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72890" w14:textId="77777777" w:rsidR="00C43462" w:rsidRDefault="00F32DB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高青县</w:t>
      </w:r>
      <w:r w:rsidR="00C43462">
        <w:rPr>
          <w:rFonts w:ascii="方正小标宋简体" w:eastAsia="方正小标宋简体" w:hint="eastAsia"/>
          <w:sz w:val="36"/>
          <w:szCs w:val="36"/>
        </w:rPr>
        <w:t>住房和城乡建设保障服务中心</w:t>
      </w:r>
    </w:p>
    <w:p w14:paraId="06E8D425" w14:textId="020BD15E" w:rsidR="00E147D8" w:rsidRDefault="00F32DB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年《政府工作报告》重点任务第二季度进展情况</w:t>
      </w:r>
    </w:p>
    <w:p w14:paraId="1A6BA757" w14:textId="77777777" w:rsidR="00C43462" w:rsidRDefault="00C43462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7"/>
        <w:tblW w:w="14885" w:type="dxa"/>
        <w:tblInd w:w="-743" w:type="dxa"/>
        <w:tblLook w:val="04A0" w:firstRow="1" w:lastRow="0" w:firstColumn="1" w:lastColumn="0" w:noHBand="0" w:noVBand="1"/>
      </w:tblPr>
      <w:tblGrid>
        <w:gridCol w:w="1560"/>
        <w:gridCol w:w="1985"/>
        <w:gridCol w:w="4961"/>
        <w:gridCol w:w="2977"/>
        <w:gridCol w:w="1984"/>
        <w:gridCol w:w="1418"/>
      </w:tblGrid>
      <w:tr w:rsidR="00E147D8" w14:paraId="50D65690" w14:textId="77777777">
        <w:tc>
          <w:tcPr>
            <w:tcW w:w="1560" w:type="dxa"/>
          </w:tcPr>
          <w:p w14:paraId="2D1F3DD3" w14:textId="77777777" w:rsidR="00E147D8" w:rsidRDefault="00F32DB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重点工作项目</w:t>
            </w:r>
          </w:p>
        </w:tc>
        <w:tc>
          <w:tcPr>
            <w:tcW w:w="1985" w:type="dxa"/>
          </w:tcPr>
          <w:p w14:paraId="22938BD7" w14:textId="77777777" w:rsidR="00E147D8" w:rsidRDefault="00F32DB1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项目内容及目标要求</w:t>
            </w:r>
          </w:p>
        </w:tc>
        <w:tc>
          <w:tcPr>
            <w:tcW w:w="4961" w:type="dxa"/>
          </w:tcPr>
          <w:p w14:paraId="116875D3" w14:textId="77777777" w:rsidR="00E147D8" w:rsidRDefault="00F32D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执行措施、工作进展、取得成效</w:t>
            </w:r>
          </w:p>
        </w:tc>
        <w:tc>
          <w:tcPr>
            <w:tcW w:w="2977" w:type="dxa"/>
          </w:tcPr>
          <w:p w14:paraId="6F7CD466" w14:textId="77777777" w:rsidR="00E147D8" w:rsidRDefault="00F32D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后续举措</w:t>
            </w:r>
          </w:p>
        </w:tc>
        <w:tc>
          <w:tcPr>
            <w:tcW w:w="1984" w:type="dxa"/>
          </w:tcPr>
          <w:p w14:paraId="22ED4877" w14:textId="77777777" w:rsidR="00E147D8" w:rsidRDefault="00F32D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责任分工</w:t>
            </w:r>
          </w:p>
        </w:tc>
        <w:tc>
          <w:tcPr>
            <w:tcW w:w="1418" w:type="dxa"/>
          </w:tcPr>
          <w:p w14:paraId="0401B701" w14:textId="77777777" w:rsidR="00E147D8" w:rsidRDefault="00F32DB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监督方式</w:t>
            </w:r>
          </w:p>
        </w:tc>
      </w:tr>
      <w:tr w:rsidR="00E147D8" w14:paraId="0FC80B80" w14:textId="77777777">
        <w:trPr>
          <w:trHeight w:val="2076"/>
        </w:trPr>
        <w:tc>
          <w:tcPr>
            <w:tcW w:w="1560" w:type="dxa"/>
          </w:tcPr>
          <w:p w14:paraId="49C3AACD" w14:textId="77777777" w:rsidR="00E147D8" w:rsidRDefault="00F32DB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城市建设</w:t>
            </w:r>
          </w:p>
        </w:tc>
        <w:tc>
          <w:tcPr>
            <w:tcW w:w="1985" w:type="dxa"/>
          </w:tcPr>
          <w:p w14:paraId="727C682A" w14:textId="77777777" w:rsidR="00E147D8" w:rsidRDefault="00F32DB1" w:rsidP="00C4346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实施老旧小区改造项目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29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个，有效改善群众居住环境，提升居民幸福指数。</w:t>
            </w:r>
          </w:p>
        </w:tc>
        <w:tc>
          <w:tcPr>
            <w:tcW w:w="4961" w:type="dxa"/>
          </w:tcPr>
          <w:p w14:paraId="29B51077" w14:textId="77777777" w:rsidR="00E147D8" w:rsidRDefault="00F32DB1" w:rsidP="00C43462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C43462">
              <w:rPr>
                <w:rFonts w:ascii="黑体" w:eastAsia="黑体" w:hAnsi="黑体" w:hint="eastAsia"/>
                <w:sz w:val="28"/>
                <w:szCs w:val="28"/>
              </w:rPr>
              <w:t>截止目前，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20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个小区已开工，除浮桥小区、汽车站小区、阳光家园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5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号楼外其它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17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个小区的路面铺设、雨污分流、管道铺设等地下工程均已完成，现已完成年度改造计划的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50%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，完成年度投资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3000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万元。</w:t>
            </w:r>
          </w:p>
        </w:tc>
        <w:tc>
          <w:tcPr>
            <w:tcW w:w="2977" w:type="dxa"/>
          </w:tcPr>
          <w:p w14:paraId="1A86AEB0" w14:textId="2EFF842F" w:rsidR="00E147D8" w:rsidRPr="00C43462" w:rsidRDefault="00F32DB1" w:rsidP="00C43462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C43462">
              <w:rPr>
                <w:rFonts w:ascii="黑体" w:eastAsia="黑体" w:hAnsi="黑体" w:hint="eastAsia"/>
                <w:sz w:val="28"/>
                <w:szCs w:val="28"/>
              </w:rPr>
              <w:t>通过整治改造，切实完善小区基础配套设施，补齐城市配套设施和人居环境短板，实现物业管理全覆盖，彻底解决老旧小区“脏、乱、差”的问题，有效提升居民居住环境和生活质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量</w:t>
            </w:r>
            <w:r w:rsidRPr="00C43462">
              <w:rPr>
                <w:rFonts w:ascii="黑体" w:eastAsia="黑体" w:hAnsi="黑体" w:hint="eastAsia"/>
                <w:sz w:val="28"/>
                <w:szCs w:val="28"/>
              </w:rPr>
              <w:t>。</w:t>
            </w:r>
          </w:p>
        </w:tc>
        <w:tc>
          <w:tcPr>
            <w:tcW w:w="1984" w:type="dxa"/>
          </w:tcPr>
          <w:p w14:paraId="3BE8557A" w14:textId="77777777" w:rsidR="00E147D8" w:rsidRDefault="00F32DB1" w:rsidP="00C43462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C4346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高青县住房和城乡建设保障服务中心“三改办”</w:t>
            </w:r>
          </w:p>
        </w:tc>
        <w:tc>
          <w:tcPr>
            <w:tcW w:w="1418" w:type="dxa"/>
          </w:tcPr>
          <w:p w14:paraId="5B24045B" w14:textId="77777777" w:rsidR="00E147D8" w:rsidRDefault="00F32DB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C43462">
              <w:rPr>
                <w:rFonts w:ascii="黑体" w:eastAsia="黑体" w:hAnsi="黑体" w:hint="eastAsia"/>
                <w:sz w:val="28"/>
                <w:szCs w:val="28"/>
              </w:rPr>
              <w:t>0533-6987270</w:t>
            </w:r>
          </w:p>
        </w:tc>
      </w:tr>
    </w:tbl>
    <w:p w14:paraId="357DCF9D" w14:textId="77777777" w:rsidR="00E147D8" w:rsidRDefault="00E147D8" w:rsidP="00924101">
      <w:pPr>
        <w:jc w:val="left"/>
        <w:rPr>
          <w:rFonts w:ascii="仿宋_GB2312" w:eastAsia="仿宋_GB2312"/>
          <w:sz w:val="30"/>
          <w:szCs w:val="30"/>
        </w:rPr>
      </w:pPr>
    </w:p>
    <w:sectPr w:rsidR="00E147D8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0876C" w14:textId="77777777" w:rsidR="00F32DB1" w:rsidRDefault="00F32DB1" w:rsidP="00C43462">
      <w:r>
        <w:separator/>
      </w:r>
    </w:p>
  </w:endnote>
  <w:endnote w:type="continuationSeparator" w:id="0">
    <w:p w14:paraId="0931754E" w14:textId="77777777" w:rsidR="00F32DB1" w:rsidRDefault="00F32DB1" w:rsidP="00C4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7C101" w14:textId="77777777" w:rsidR="00F32DB1" w:rsidRDefault="00F32DB1" w:rsidP="00C43462">
      <w:r>
        <w:separator/>
      </w:r>
    </w:p>
  </w:footnote>
  <w:footnote w:type="continuationSeparator" w:id="0">
    <w:p w14:paraId="1CC866BF" w14:textId="77777777" w:rsidR="00F32DB1" w:rsidRDefault="00F32DB1" w:rsidP="00C43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DB"/>
    <w:rsid w:val="000119DB"/>
    <w:rsid w:val="00090542"/>
    <w:rsid w:val="0010429E"/>
    <w:rsid w:val="00297476"/>
    <w:rsid w:val="002E7616"/>
    <w:rsid w:val="0030394C"/>
    <w:rsid w:val="0033522F"/>
    <w:rsid w:val="00342341"/>
    <w:rsid w:val="003636CB"/>
    <w:rsid w:val="004C4AAC"/>
    <w:rsid w:val="0055377E"/>
    <w:rsid w:val="005B1E86"/>
    <w:rsid w:val="00600594"/>
    <w:rsid w:val="006227CC"/>
    <w:rsid w:val="00643D4B"/>
    <w:rsid w:val="006C6C9D"/>
    <w:rsid w:val="00722CCF"/>
    <w:rsid w:val="00775740"/>
    <w:rsid w:val="008F0290"/>
    <w:rsid w:val="00924101"/>
    <w:rsid w:val="009D0C9F"/>
    <w:rsid w:val="009D28EB"/>
    <w:rsid w:val="009E1F3E"/>
    <w:rsid w:val="00C25483"/>
    <w:rsid w:val="00C2591B"/>
    <w:rsid w:val="00C43462"/>
    <w:rsid w:val="00CE507F"/>
    <w:rsid w:val="00D72EE8"/>
    <w:rsid w:val="00D87C07"/>
    <w:rsid w:val="00E147D8"/>
    <w:rsid w:val="00E167D3"/>
    <w:rsid w:val="00E22F2F"/>
    <w:rsid w:val="00E572B7"/>
    <w:rsid w:val="00E86379"/>
    <w:rsid w:val="00EE1627"/>
    <w:rsid w:val="00F25C60"/>
    <w:rsid w:val="00F32DB1"/>
    <w:rsid w:val="5C436BD3"/>
    <w:rsid w:val="794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82F68"/>
  <w15:docId w15:val="{8E5A6774-524A-4209-902F-86D056D5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gq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yi zhang</cp:lastModifiedBy>
  <cp:revision>2</cp:revision>
  <dcterms:created xsi:type="dcterms:W3CDTF">2021-07-13T11:37:00Z</dcterms:created>
  <dcterms:modified xsi:type="dcterms:W3CDTF">2021-07-13T11:37:00Z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1457DA5B143C4FC4845C28D17772ACDF</vt:lpwstr>
  </property>
</Properties>
</file>