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乡村振兴</w:t>
      </w:r>
      <w:r>
        <w:rPr>
          <w:rFonts w:hint="eastAsia" w:ascii="方正小标宋简体" w:eastAsia="方正小标宋简体"/>
          <w:sz w:val="36"/>
          <w:szCs w:val="36"/>
        </w:rPr>
        <w:t>局2021年度重点工作第三季度进展情况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30"/>
        <w:gridCol w:w="3969"/>
        <w:gridCol w:w="2373"/>
        <w:gridCol w:w="16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重点工作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执行措施、实施步骤</w:t>
            </w:r>
          </w:p>
        </w:tc>
        <w:tc>
          <w:tcPr>
            <w:tcW w:w="403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工作进展、取得成效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后续举措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责任分工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951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巩固拓展脱贫攻坚成果同乡村振兴有效衔接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突出抓好巩固拓展脱贫攻坚成果同乡村振兴有效衔接，完善困难群众动态监测和帮扶救助机制，有效防止返贫和新致贫。</w:t>
            </w:r>
          </w:p>
        </w:tc>
        <w:tc>
          <w:tcPr>
            <w:tcW w:w="403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1.出台《关于进一步健全防止返贫动态监测和帮扶机制的工作方案》（高农委发〔2021〕2号），建立起困难群众动态监测和帮扶机制。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2.本季度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已累计监测排查21批1200余人次，将9户29人纳入动态监测范围，及时消除返贫致贫风险因素，确保不返贫不致贫。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下一步将严格把控纳入、退出标准和程序即时发现、即时纳入、即时帮扶。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高青县乡村振兴局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0533-6951305</w:t>
            </w:r>
          </w:p>
        </w:tc>
      </w:tr>
    </w:tbl>
    <w:p/>
    <w:sectPr>
      <w:pgSz w:w="16838" w:h="11906" w:orient="landscape"/>
      <w:pgMar w:top="1134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FD"/>
    <w:rsid w:val="001147FD"/>
    <w:rsid w:val="001F4FD6"/>
    <w:rsid w:val="00265426"/>
    <w:rsid w:val="00323C1E"/>
    <w:rsid w:val="003556A7"/>
    <w:rsid w:val="00357888"/>
    <w:rsid w:val="00397386"/>
    <w:rsid w:val="0044184E"/>
    <w:rsid w:val="004B45EB"/>
    <w:rsid w:val="004C7DA9"/>
    <w:rsid w:val="004D1C21"/>
    <w:rsid w:val="005652AD"/>
    <w:rsid w:val="005A0DA6"/>
    <w:rsid w:val="005C5E6F"/>
    <w:rsid w:val="006009DB"/>
    <w:rsid w:val="00652C2B"/>
    <w:rsid w:val="007049C3"/>
    <w:rsid w:val="007E20FB"/>
    <w:rsid w:val="0088084F"/>
    <w:rsid w:val="00922B48"/>
    <w:rsid w:val="009422BC"/>
    <w:rsid w:val="00967E18"/>
    <w:rsid w:val="009C1C6E"/>
    <w:rsid w:val="009C207F"/>
    <w:rsid w:val="00A34CE6"/>
    <w:rsid w:val="00A644DF"/>
    <w:rsid w:val="00AA1234"/>
    <w:rsid w:val="00B534BB"/>
    <w:rsid w:val="00BD0FC1"/>
    <w:rsid w:val="00CD302E"/>
    <w:rsid w:val="00E50F78"/>
    <w:rsid w:val="00E956C1"/>
    <w:rsid w:val="00EB6DA9"/>
    <w:rsid w:val="7F7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3</Pages>
  <Words>136</Words>
  <Characters>780</Characters>
  <Lines>6</Lines>
  <Paragraphs>1</Paragraphs>
  <TotalTime>2</TotalTime>
  <ScaleCrop>false</ScaleCrop>
  <LinksUpToDate>false</LinksUpToDate>
  <CharactersWithSpaces>915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2021-04-01T03:02:00Z</dcterms:created>
  <dc:creator>lb</dc:creator>
  <cp:lastModifiedBy>忧郁王子-乔</cp:lastModifiedBy>
  <dcterms:modified xsi:type="dcterms:W3CDTF">2021-10-11T08:24:46Z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16F2431FB3D640C4B352BAAD4E788FBA</vt:lpwstr>
  </property>
</Properties>
</file>