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高青县发展和改革局2014年度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2014年政府信息公开工作年度报告编制工作的通知》要求，现公布高青县发展和改革局2014年政府信息公开工作年度报告。本报告中所列数据的统计期限是2014年1月1日至2014年12月31日。本报告的电子版可在“高青县人民政府网”（www.gaoqing.gov.cn）下载。如对本报告有任何疑问，可与高青县发改局联系（地址：高青县黄河路81号；邮编：256300；电话：0533-6967153；传真：0533-6967153；电子邮箱：gqxfgjbgs@126.com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2014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2014年，我局主动公开的信息有信息公开指南、机构概况、内设机构、机构领导、政策法规、规划计划、业务工作、统计数据等9类。主要公开了我县2014年各类项目审批、核准、备案资料。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3、其他平台。我局通过《高青工作》、“高青新闻”等平台，及时公开需要社会公众广泛知晓的信息。此外，还在局内设置了信息告知栏积极公开政府信息。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2014年度，未有公民、法人或其他组织提出政府信息公开申请。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2014年度，无政府信息公开收费及减免情况。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2014年度，我局没有发生因政府信息公开申请行政复议、提起行政诉讼的情况。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严格落实政府信息公开保密审查工作流程和工作要求，规定所有公开的信息都要进行严格的逐级审批，先由各科室负责人审核，再报局办公室审核，然后报分管领导审核，最后报主要领导审签。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我局的信息公开工作与该项工作的高标准、严要求相比，还存在一定差距，公开形式不够丰富，政府信息公开平台建设滞后。2015年，将进一步改进政府信息公开工作，一是继续做好发展和改革局政府信息公开目录的更新和发布工作。进一步充实公开内容，突出重点、热点和难点问题，切实发挥好信息平台的桥梁作用。二是按照我局工作的业务特点，进一步加强政府信息公开平台建设，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2015年1月19日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F2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2021-05-19T05:48:49Z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FA402B4484E3499BA44BE6D12B0CD806</vt:lpwstr>
  </property>
</Properties>
</file>