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高青县发展和改革局2013年度</w:t>
      </w:r>
    </w:p>
    <w:p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政府信息公开工作年度报告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根据《中华人民共和国政府信息公开条例》（以下简称《条例》）和《淄博市人民政府办公厅关于做好2013年政府信息公开工作年度报告编制工作的通知》（淄政办函[2014]4号）要求，现公布高青县发展和改革局2013年政府信息公开工作年度报告。本报告中所列数据的统计期限是2013年1月1日至2013年12月31日。本报告的电子版可在“高青县人民政府网”（www.gaoqing.gov.cn）下载。如对本报告有任何疑问，可与高青县发改局联系（地址：高青县黄河路81号；邮编：256300；电话：0533-6967153；传真：0533-6967153；电子邮箱：gqfgjzhou@163.com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一、政府信息公开工作概述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推行政府信息公开，是深入推行政务公开，转变政府职能，建设阳光政府、法制政府，保障公民知情权、监督权和参与权的重要举措，对贯彻落实科学发展观、建设社会主义和谐社会具有重要意义。2013年，我局认真贯彻落实《条例》及市县有关文件精神，夯实政府信息公开工作基础，拓展公开渠道，创新公开方式，加大工作力度，按照“以公开为原则，不公开为例外”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二、政府信息公开的组织领导和制度建设情况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（一）组织领导情况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局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局信息公开工作的顺利开展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（二）制度建设情况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我局严格按照我县制定的政府信息公开工作相关规章制度开展工作。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三、主动公开政府信息以及公开平台建设情况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（一）主动公开政府信息的情况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2013年，我局主动公开的信息有信息公开指南、机构概况、内设机构、机构领导、政策法规、规划计划、业务工作、统计数据等9类。主要公开了我县2013年各类项目审批、核准、备案资料。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（二）政府信息公开平台建设情况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1、政府网站。市民通过县政府门户网站的“政府信息公开”栏目可查看我局主动公开的政府信息。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2、政府信息查阅室。局办公室是我局信息查阅室及资料索取点，该科室明确一名工作人员为群众查阅信息服务。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3、其他平台。我局通过《高青工作》、“高青新闻”等平台，及时公开需要社会公众广泛知晓的信息。此外，还在局内设置了信息告知栏积极公开政府信息。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四、政府信息公开申请的办理情况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2013年度，未有公民、法人或其他组织提出政府信息公开申请。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五、政府信息公开的收费及减免情况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2013年度，无政府信息公开收费及减免情况。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六、因政府信息公开申请行政复议、提起行政诉讼的情况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2013年度，我局没有发生因政府信息公开申请行政复议、提起行政诉讼的情况。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七、政府信息公开保密审查及监督检查情况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（一）保密审查情况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严格落实政府信息公开保密审查工作流程和工作要求，规定所有公开的信息都要进行严格的逐级审批，先由各科室主要负责人审核，再报局办公室审核，然后报分管领导审核，最后报主要领导审签。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（二）监督检查情况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为使政府信息公开工作落到实处，我局通过投诉电话、电子邮箱等方式，广泛听取社会各界的意见和要求，充分发挥社会监督的作用，并积极接受县政府的检查督导。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八、政府信息公开工作存在的主要问题及改进情况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我局的信息公开工作与该项工作的高标准、严要求相比，还存在一定差距，公开形式不够丰富，政府信息公开平台建设滞后。2014年，将进一步改进政府信息公开工作，一是继续做好发展和改革局政府信息公开目录的更新和发布工作。进一步充实公开内容，突出重点、热点和难点问题，切实发挥好信息平台的桥梁作用。二是按照我局工作的业务特点，进一步加强政府信息公开平台建设，继续完善和充实政府信息公开内容，做到及时增删，确保信息公开内容的合法、全面、及时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righ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　2014年1月26日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CA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2021-05-19T05:57:22Z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BAA5A22BAB95486C8A57EAB7866EF214</vt:lpwstr>
  </property>
</Properties>
</file>