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高青县发展和改革局2008年度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政府信息公开工作年度报告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根据《中华人民共和国政府信息公开条例》（以下简称《条例》）特向社会公布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2008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年度我局政府信息公开工作年度报告。本报告中所列数据的统计期限是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2008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日至2008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日。本报告的电子版可在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高青县人民政府网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www.gaoqing.gov.cn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）下载。如对本报告有任何疑问，请与高青县发改局联系（地址：高青县黄河路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81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号；邮编：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256300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；电话：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0533-6967153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；传真：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0533-6967153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；电子邮箱：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gqfgjzhou@163.com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一、概述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2008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年，我局认真贯彻落实《条例》及市县有关文件精神，夯实政府信息公开工作基础，拓展公开渠道，创新公开方式，加大工作力度，按照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以公开为原则，不公开为例外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二、政府信息公开的组织领导和制度建设情况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（一）组织领导情况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县发改局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高度重视政府信息公开工作，建立了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主要领导亲自抓、分管领导具体抓、各科室各司其职，办公室协调办理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（二）制度建设情况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我局严格按照我县制定的政府信息公开工作相关规章制度开展工作。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三、主动公开政府信息以及公开平台建设情况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（一）主动公开政府信息的情况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2008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年，我局主动公开政府信息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条。主动公开的信息有信息公开指南、机构概况、内设机构、机构领导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类。主要公开了我县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2008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年各项目审批、核准、备案资料。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（二）政府信息公开平台建设情况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局办公室是我局信息查阅室及资料索取点，该科室明确一名工作人员为群众查阅信息服务。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、其他平台。我局通过《高青工作》、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政风行风热线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高青新闻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等平台，及时公开需要社会公众广泛知晓的信息。此外，还在局办公室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设置了信息告知栏积极公开政府信息。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 四、依申请公开政府信息情况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  我局没有收到书面或其它形式要求公开政府信息的申请；无政府信息公开收费情况，无被申请行政复议或被提起行政诉讼、行政申诉情况。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五、政府信息公开保密审查及监督检查情况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（一）保密审查情况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我局严格开展政府信息保密审查工作。规定所有公开的信息都要进行严格的逐级审批，先由各科室主要负责人审核，再报局办公室审核，然后报分管领导审核，最后报主要领导审签。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（二）监督检查情况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2021-05-19T03:52:18Z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ADFA260D9A374EDFB81391604681DF3E</vt:lpwstr>
  </property>
</Properties>
</file>