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高青县发展和改革局2008年度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政府信息公开工作年度报告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根据《中华人民共和国政府信息公开条例》（以下简称《条例》）特向社会公布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年度我局政府信息公开工作年度报告。本报告中所列数据的统计期限是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日至2008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日。本报告的电子版可在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高青县人民政府网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www.gaoqing.gov.cn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）下载。如对本报告有任何疑问，请与高青县发改局联系（地址：高青县黄河路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81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号；邮编：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256300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；电话：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0533-6967153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；传真：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0533-6967153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；电子邮箱：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gqfgjzhou@163.com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一、概述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年，我局认真贯彻落实《条例》及市县有关文件精神，夯实政府信息公开工作基础，拓展公开渠道，创新公开方式，加大工作力度，按照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以公开为原则，不公开为例外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二、政府信息公开的组织领导和制度建设情况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（一）组织领导情况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县发改局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高度重视政府信息公开工作，建立了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主要领导亲自抓、分管领导具体抓、各科室各司其职，办公室协调办理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（二）制度建设情况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我局严格按照我县制定的政府信息公开工作相关规章制度开展工作。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三、主动公开政府信息以及公开平台建设情况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（一）主动公开政府信息的情况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年，我局主动公开政府信息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条。主动公开的信息有信息公开指南、机构概况、内设机构、机构领导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类。主要公开了我县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年各项目审批、核准、备案资料。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（二）政府信息公开平台建设情况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局办公室是我局信息查阅室及资料索取点，该科室明确一名工作人员为群众查阅信息服务。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、其他平台。我局通过《高青工作》、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政风行风热线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高青新闻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等平台，及时公开需要社会公众广泛知晓的信息。此外，还在局办公室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设置了信息告知栏积极公开政府信息。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四、依申请公开政府信息情况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  我局没有收到书面或其它形式要求公开政府信息的申请；无政府信息公开收费情况，无被申请行政复议或被提起行政诉讼、行政申诉情况。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五、政府信息公开保密审查及监督检查情况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（一）保密审查情况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我局严格开展政府信息保密审查工作。规定所有公开的信息都要进行严格的逐级审批，先由各科室主要负责人审核，再报局办公室审核，然后报分管领导审核，最后报主要领导审签。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（二）监督检查情况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2021-05-19T03:52:18Z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ADFA260D9A374EDFB81391604681DF3E</vt:lpwstr>
  </property>
</Properties>
</file>