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44"/>
          <w:szCs w:val="44"/>
        </w:rPr>
        <w:t>能源管理和安全生产科随机抽查事项清单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94"/>
        <w:gridCol w:w="1830"/>
        <w:gridCol w:w="3450"/>
        <w:gridCol w:w="4410"/>
        <w:gridCol w:w="1095"/>
        <w:gridCol w:w="1470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抽查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>事项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抽查对象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抽查</w:t>
            </w:r>
            <w:r>
              <w:rPr>
                <w:rFonts w:ascii="黑体" w:eastAsia="黑体"/>
                <w:sz w:val="28"/>
                <w:szCs w:val="28"/>
              </w:rPr>
              <w:t>内容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抽查</w:t>
            </w:r>
            <w:r>
              <w:rPr>
                <w:rFonts w:ascii="黑体" w:eastAsia="黑体"/>
                <w:sz w:val="28"/>
                <w:szCs w:val="28"/>
              </w:rPr>
              <w:t>依据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抽查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抽查</w:t>
            </w:r>
            <w:r>
              <w:rPr>
                <w:rFonts w:hint="eastAsia" w:ascii="黑体" w:eastAsia="黑体"/>
                <w:sz w:val="28"/>
                <w:szCs w:val="28"/>
              </w:rPr>
              <w:t>比例</w:t>
            </w:r>
            <w:r>
              <w:rPr>
                <w:rFonts w:ascii="黑体" w:eastAsia="黑体"/>
                <w:sz w:val="28"/>
                <w:szCs w:val="28"/>
              </w:rPr>
              <w:t>和</w:t>
            </w:r>
            <w:r>
              <w:rPr>
                <w:rFonts w:hint="eastAsia" w:ascii="黑体" w:eastAsia="黑体"/>
                <w:sz w:val="28"/>
                <w:szCs w:val="28"/>
              </w:rPr>
              <w:t>频次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热电企业安全生产检查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淄博蟠龙山热力有限公司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安全生产责任制建立与落实情况、日常安全生产排查治理情况、特种作业人员持证情况、企业安全生产风险辨识公告、安全教育培训工作开展情况、应急救援体系的建立及应急演练开展情况等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《中华人民共和国安全生产法》、《中华人民共和国电力法》、《山东省生产经营单位安全生产主体责任规定》、《山东省电力设施和电能保护条例》、《淄博市电力设施保护办法》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《高青县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发展和改革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安全生产检查计划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实地检查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不定</w:t>
            </w:r>
            <w:r>
              <w:rPr>
                <w:rFonts w:hint="eastAsia" w:ascii="宋体"/>
                <w:szCs w:val="21"/>
                <w:lang w:eastAsia="zh-CN"/>
              </w:rPr>
              <w:t>期</w:t>
            </w:r>
            <w:r>
              <w:rPr>
                <w:rFonts w:hint="eastAsia" w:ascii="宋体"/>
                <w:szCs w:val="21"/>
              </w:rPr>
              <w:t>抽查每</w:t>
            </w:r>
            <w:r>
              <w:rPr>
                <w:rFonts w:hint="eastAsia" w:ascii="宋体"/>
                <w:szCs w:val="21"/>
                <w:lang w:eastAsia="zh-CN"/>
              </w:rPr>
              <w:t>月</w:t>
            </w:r>
            <w:r>
              <w:rPr>
                <w:rFonts w:hint="eastAsia" w:ascii="宋体"/>
                <w:szCs w:val="21"/>
              </w:rPr>
              <w:t>不少于一次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热电企业安全生产检查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淄博腾飞生物质热电有限公司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安全生产责任制建立与落实情况、日常安全生产排查治理情况、特种作业人员持证情况、企业安全生产风险辨识公告、安全教育培训工作开展情况、应急救援体系的建立及应急演练开展情况等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《中华人民共和国安全生产法》、《中华人民共和国电力法》、《山东省生产经营单位安全生产主体责任规定》、《山东省电力设施和电能保护条例》、《淄博市电力设施保护办法》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《高青县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发展和改革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安全生产检查计划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实地检查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不定</w:t>
            </w:r>
            <w:r>
              <w:rPr>
                <w:rFonts w:hint="eastAsia" w:ascii="宋体"/>
                <w:szCs w:val="21"/>
                <w:lang w:eastAsia="zh-CN"/>
              </w:rPr>
              <w:t>期</w:t>
            </w:r>
            <w:r>
              <w:rPr>
                <w:rFonts w:hint="eastAsia" w:ascii="宋体"/>
                <w:szCs w:val="21"/>
              </w:rPr>
              <w:t>抽查每</w:t>
            </w:r>
            <w:r>
              <w:rPr>
                <w:rFonts w:hint="eastAsia" w:ascii="宋体"/>
                <w:szCs w:val="21"/>
                <w:lang w:eastAsia="zh-CN"/>
              </w:rPr>
              <w:t>月</w:t>
            </w:r>
            <w:r>
              <w:rPr>
                <w:rFonts w:hint="eastAsia" w:ascii="宋体"/>
                <w:szCs w:val="21"/>
              </w:rPr>
              <w:t>不少于一次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热电企业安全生产检查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淄博联昱纺织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（动力车间）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安全生产责任制建立与落实情况、日常安全生产排查治理情况、特种作业人员持证情况、企业安全生产风险辨识公告、安全教育培训工作开展情况、应急救援体系的建立及应急演练开展情况等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《中华人民共和国安全生产法》、《中华人民共和国电力法》、《山东省生产经营单位安全生产主体责任规定》、《山东省电力设施和电能保护条例》、《淄博市电力设施保护办法》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《高青县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发展和改革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安全生产检查计划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实地检查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不定</w:t>
            </w:r>
            <w:r>
              <w:rPr>
                <w:rFonts w:hint="eastAsia" w:ascii="宋体"/>
                <w:szCs w:val="21"/>
                <w:lang w:eastAsia="zh-CN"/>
              </w:rPr>
              <w:t>期</w:t>
            </w:r>
            <w:r>
              <w:rPr>
                <w:rFonts w:hint="eastAsia" w:ascii="宋体"/>
                <w:szCs w:val="21"/>
              </w:rPr>
              <w:t>抽查每</w:t>
            </w:r>
            <w:r>
              <w:rPr>
                <w:rFonts w:hint="eastAsia" w:ascii="宋体"/>
                <w:szCs w:val="21"/>
                <w:lang w:eastAsia="zh-CN"/>
              </w:rPr>
              <w:t>月</w:t>
            </w:r>
            <w:r>
              <w:rPr>
                <w:rFonts w:hint="eastAsia" w:ascii="宋体"/>
                <w:szCs w:val="21"/>
              </w:rPr>
              <w:t>不少于一次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热电企业安全生产检查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山东虹桥热电股份有限公司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安全生产责任制建立与落实情况、日常安全生产排查治理情况、特种作业人员持证情况、企业安全生产风险辨识公告、安全教育培训工作开展情况、应急救援体系的建立及应急演练开展情况等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《中华人民共和国安全生产法》、《中华人民共和国电力法》、《山东省生产经营单位安全生产主体责任规定》、《山东省电力设施和电能保护条例》、《淄博市电力设施保护办法》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《高青县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发展和改革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安全生产检查计划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实地检查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不定</w:t>
            </w:r>
            <w:r>
              <w:rPr>
                <w:rFonts w:hint="eastAsia" w:ascii="宋体"/>
                <w:szCs w:val="21"/>
                <w:lang w:eastAsia="zh-CN"/>
              </w:rPr>
              <w:t>期</w:t>
            </w:r>
            <w:r>
              <w:rPr>
                <w:rFonts w:hint="eastAsia" w:ascii="宋体"/>
                <w:szCs w:val="21"/>
              </w:rPr>
              <w:t>抽查每</w:t>
            </w:r>
            <w:r>
              <w:rPr>
                <w:rFonts w:hint="eastAsia" w:ascii="宋体"/>
                <w:szCs w:val="21"/>
                <w:lang w:eastAsia="zh-CN"/>
              </w:rPr>
              <w:t>月</w:t>
            </w:r>
            <w:r>
              <w:rPr>
                <w:rFonts w:hint="eastAsia" w:ascii="宋体"/>
                <w:szCs w:val="21"/>
              </w:rPr>
              <w:t>不少于一次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热电企业安全生产检查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淄博凯华生物质热电有限公司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安全生产责任制建立与落实情况、日常安全生产排查治理情况、特种作业人员持证情况、企业安全生产风险辨识公告、安全教育培训工作开展情况、应急救援体系的建立及应急演练开展情况等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《中华人民共和国安全生产法》、《中华人民共和国电力法》、《山东省生产经营单位安全生产主体责任规定》、《山东省电力设施和电能保护条例》、《淄博市电力设施保护办法》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《高青县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发展和改革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安全生产检查计划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实地检查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不定</w:t>
            </w:r>
            <w:r>
              <w:rPr>
                <w:rFonts w:hint="eastAsia" w:ascii="宋体"/>
                <w:szCs w:val="21"/>
                <w:lang w:eastAsia="zh-CN"/>
              </w:rPr>
              <w:t>期</w:t>
            </w:r>
            <w:r>
              <w:rPr>
                <w:rFonts w:hint="eastAsia" w:ascii="宋体"/>
                <w:szCs w:val="21"/>
              </w:rPr>
              <w:t>抽查每</w:t>
            </w:r>
            <w:r>
              <w:rPr>
                <w:rFonts w:hint="eastAsia" w:ascii="宋体"/>
                <w:szCs w:val="21"/>
                <w:lang w:eastAsia="zh-CN"/>
              </w:rPr>
              <w:t>月</w:t>
            </w:r>
            <w:r>
              <w:rPr>
                <w:rFonts w:hint="eastAsia" w:ascii="宋体"/>
                <w:szCs w:val="21"/>
              </w:rPr>
              <w:t>不少于一次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/>
    <w:sectPr>
      <w:headerReference r:id="rId3" w:type="default"/>
      <w:pgSz w:w="16838" w:h="11906" w:orient="landscape"/>
      <w:pgMar w:top="1134" w:right="1134" w:bottom="1134" w:left="1134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3404"/>
    <w:rsid w:val="012171FF"/>
    <w:rsid w:val="02E82ECE"/>
    <w:rsid w:val="03591321"/>
    <w:rsid w:val="08EB16A1"/>
    <w:rsid w:val="0DBC5058"/>
    <w:rsid w:val="0E8415EC"/>
    <w:rsid w:val="12406952"/>
    <w:rsid w:val="168A4DE6"/>
    <w:rsid w:val="1B232C5B"/>
    <w:rsid w:val="21CA04D6"/>
    <w:rsid w:val="22367A85"/>
    <w:rsid w:val="25CE150E"/>
    <w:rsid w:val="282B3562"/>
    <w:rsid w:val="2B8956F3"/>
    <w:rsid w:val="2DF53F42"/>
    <w:rsid w:val="2EEE2E49"/>
    <w:rsid w:val="42F660C4"/>
    <w:rsid w:val="437B44A8"/>
    <w:rsid w:val="454549A3"/>
    <w:rsid w:val="45644F12"/>
    <w:rsid w:val="45BD5CDB"/>
    <w:rsid w:val="475978A9"/>
    <w:rsid w:val="4C714E93"/>
    <w:rsid w:val="50233649"/>
    <w:rsid w:val="56F32463"/>
    <w:rsid w:val="5C1F05C5"/>
    <w:rsid w:val="60FF6D14"/>
    <w:rsid w:val="62AA3D3E"/>
    <w:rsid w:val="63E4758C"/>
    <w:rsid w:val="644D0D96"/>
    <w:rsid w:val="6D0F3404"/>
    <w:rsid w:val="6D23102C"/>
    <w:rsid w:val="6DA04849"/>
    <w:rsid w:val="736B283E"/>
    <w:rsid w:val="74325917"/>
    <w:rsid w:val="77D65927"/>
    <w:rsid w:val="7A722042"/>
    <w:rsid w:val="7B93323B"/>
    <w:rsid w:val="7D235EF7"/>
    <w:rsid w:val="7D8F0FB1"/>
    <w:rsid w:val="7FE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2020-02-25T08:42:00Z</dcterms:created>
  <dc:creator>张军</dc:creator>
  <cp:lastModifiedBy>月月</cp:lastModifiedBy>
  <dcterms:modified xsi:type="dcterms:W3CDTF">2020-04-14T01:26:38Z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