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b/>
          <w:sz w:val="44"/>
          <w:szCs w:val="44"/>
        </w:rPr>
      </w:pPr>
      <w:r>
        <w:rPr>
          <w:rFonts w:hint="eastAsia"/>
          <w:b/>
          <w:sz w:val="44"/>
          <w:szCs w:val="44"/>
        </w:rPr>
        <w:t>高青县发展和改革局主动公开基本目录</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486"/>
        <w:gridCol w:w="1625"/>
        <w:gridCol w:w="2490"/>
        <w:gridCol w:w="1767"/>
        <w:gridCol w:w="2590"/>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1" w:type="pct"/>
          </w:tcPr>
          <w:p>
            <w:pPr>
              <w:jc w:val="center"/>
              <w:rPr>
                <w:rFonts w:ascii="黑体" w:hAnsi="黑体" w:eastAsia="黑体"/>
                <w:sz w:val="28"/>
                <w:szCs w:val="28"/>
              </w:rPr>
            </w:pPr>
            <w:r>
              <w:rPr>
                <w:rFonts w:hint="eastAsia" w:ascii="黑体" w:hAnsi="黑体" w:eastAsia="黑体"/>
                <w:sz w:val="28"/>
                <w:szCs w:val="28"/>
              </w:rPr>
              <w:t>一级指标</w:t>
            </w:r>
          </w:p>
        </w:tc>
        <w:tc>
          <w:tcPr>
            <w:tcW w:w="524" w:type="pct"/>
          </w:tcPr>
          <w:p>
            <w:pPr>
              <w:jc w:val="center"/>
              <w:rPr>
                <w:rFonts w:ascii="黑体" w:hAnsi="黑体" w:eastAsia="黑体"/>
                <w:sz w:val="28"/>
                <w:szCs w:val="28"/>
              </w:rPr>
            </w:pPr>
            <w:r>
              <w:rPr>
                <w:rFonts w:hint="eastAsia" w:ascii="黑体" w:hAnsi="黑体" w:eastAsia="黑体"/>
                <w:sz w:val="28"/>
                <w:szCs w:val="28"/>
              </w:rPr>
              <w:t>二级指标</w:t>
            </w:r>
          </w:p>
        </w:tc>
        <w:tc>
          <w:tcPr>
            <w:tcW w:w="573" w:type="pct"/>
          </w:tcPr>
          <w:p>
            <w:pPr>
              <w:jc w:val="center"/>
              <w:rPr>
                <w:rFonts w:ascii="黑体" w:hAnsi="黑体" w:eastAsia="黑体"/>
                <w:sz w:val="28"/>
                <w:szCs w:val="28"/>
              </w:rPr>
            </w:pPr>
            <w:r>
              <w:rPr>
                <w:rFonts w:hint="eastAsia" w:ascii="黑体" w:hAnsi="黑体" w:eastAsia="黑体"/>
                <w:sz w:val="28"/>
                <w:szCs w:val="28"/>
              </w:rPr>
              <w:t>三级指标</w:t>
            </w:r>
          </w:p>
        </w:tc>
        <w:tc>
          <w:tcPr>
            <w:tcW w:w="878" w:type="pct"/>
          </w:tcPr>
          <w:p>
            <w:pPr>
              <w:jc w:val="center"/>
              <w:rPr>
                <w:rFonts w:ascii="黑体" w:hAnsi="黑体" w:eastAsia="黑体"/>
                <w:sz w:val="28"/>
                <w:szCs w:val="28"/>
              </w:rPr>
            </w:pPr>
            <w:r>
              <w:rPr>
                <w:rFonts w:hint="eastAsia" w:ascii="黑体" w:hAnsi="黑体" w:eastAsia="黑体"/>
                <w:sz w:val="28"/>
                <w:szCs w:val="28"/>
              </w:rPr>
              <w:t>维护内容及要求</w:t>
            </w:r>
          </w:p>
        </w:tc>
        <w:tc>
          <w:tcPr>
            <w:tcW w:w="623" w:type="pct"/>
          </w:tcPr>
          <w:p>
            <w:pPr>
              <w:jc w:val="center"/>
              <w:rPr>
                <w:rFonts w:ascii="黑体" w:hAnsi="黑体" w:eastAsia="黑体"/>
                <w:sz w:val="28"/>
                <w:szCs w:val="28"/>
              </w:rPr>
            </w:pPr>
            <w:r>
              <w:rPr>
                <w:rFonts w:hint="eastAsia" w:ascii="黑体" w:hAnsi="黑体" w:eastAsia="黑体"/>
                <w:sz w:val="28"/>
                <w:szCs w:val="28"/>
              </w:rPr>
              <w:t>责任主体</w:t>
            </w:r>
          </w:p>
        </w:tc>
        <w:tc>
          <w:tcPr>
            <w:tcW w:w="913" w:type="pct"/>
          </w:tcPr>
          <w:p>
            <w:pPr>
              <w:jc w:val="center"/>
              <w:rPr>
                <w:rFonts w:ascii="黑体" w:hAnsi="黑体" w:eastAsia="黑体"/>
                <w:sz w:val="28"/>
                <w:szCs w:val="28"/>
              </w:rPr>
            </w:pPr>
            <w:r>
              <w:rPr>
                <w:rFonts w:hint="eastAsia" w:ascii="黑体" w:hAnsi="黑体" w:eastAsia="黑体"/>
                <w:sz w:val="28"/>
                <w:szCs w:val="28"/>
              </w:rPr>
              <w:t>时限要求及方式</w:t>
            </w:r>
          </w:p>
        </w:tc>
        <w:tc>
          <w:tcPr>
            <w:tcW w:w="913" w:type="pct"/>
          </w:tcPr>
          <w:p>
            <w:pPr>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571" w:type="pct"/>
            <w:vMerge w:val="restart"/>
            <w:vAlign w:val="center"/>
          </w:tcPr>
          <w:p>
            <w:pPr>
              <w:spacing w:line="460" w:lineRule="exact"/>
              <w:ind w:firstLine="280" w:firstLineChars="100"/>
              <w:rPr>
                <w:rFonts w:ascii="仿宋_GB2312" w:hAnsi="黑体" w:eastAsia="仿宋_GB2312"/>
                <w:sz w:val="28"/>
                <w:szCs w:val="28"/>
              </w:rPr>
            </w:pPr>
            <w:r>
              <w:rPr>
                <w:rFonts w:hint="eastAsia" w:ascii="仿宋_GB2312" w:hAnsi="宋体" w:eastAsia="仿宋_GB2312" w:cs="Times New Roman"/>
                <w:sz w:val="28"/>
                <w:szCs w:val="28"/>
              </w:rPr>
              <w:t>机构职能</w:t>
            </w:r>
          </w:p>
        </w:tc>
        <w:tc>
          <w:tcPr>
            <w:tcW w:w="524" w:type="pct"/>
            <w:vAlign w:val="center"/>
          </w:tcPr>
          <w:p>
            <w:pPr>
              <w:spacing w:line="460" w:lineRule="exact"/>
              <w:rPr>
                <w:rFonts w:ascii="仿宋_GB2312" w:hAnsi="黑体" w:eastAsia="仿宋_GB2312"/>
                <w:sz w:val="28"/>
                <w:szCs w:val="28"/>
              </w:rPr>
            </w:pPr>
            <w:r>
              <w:rPr>
                <w:rFonts w:hint="eastAsia" w:ascii="仿宋_GB2312" w:hAnsi="宋体" w:eastAsia="仿宋_GB2312" w:cs="Times New Roman"/>
                <w:sz w:val="28"/>
                <w:szCs w:val="28"/>
              </w:rPr>
              <w:t>部门单位职能配置及内设机构</w:t>
            </w:r>
          </w:p>
        </w:tc>
        <w:tc>
          <w:tcPr>
            <w:tcW w:w="573" w:type="pct"/>
            <w:vAlign w:val="center"/>
          </w:tcPr>
          <w:p>
            <w:pPr>
              <w:spacing w:line="460" w:lineRule="exact"/>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hint="eastAsia" w:ascii="仿宋_GB2312" w:hAnsi="宋体" w:eastAsia="仿宋_GB2312" w:cs="Times New Roman"/>
                <w:sz w:val="28"/>
                <w:szCs w:val="28"/>
              </w:rPr>
              <w:t>单位地址、邮政编码、联系方式，单位职责，领导姓名及分工，内设机构职责及联系方式，所属单位名称及联系方式等信息</w:t>
            </w:r>
          </w:p>
        </w:tc>
        <w:tc>
          <w:tcPr>
            <w:tcW w:w="623" w:type="pct"/>
            <w:vAlign w:val="center"/>
          </w:tcPr>
          <w:p>
            <w:pPr>
              <w:spacing w:line="460" w:lineRule="exact"/>
              <w:rPr>
                <w:rFonts w:ascii="仿宋_GB2312" w:hAnsi="黑体" w:eastAsia="仿宋_GB2312"/>
                <w:sz w:val="28"/>
                <w:szCs w:val="28"/>
              </w:rPr>
            </w:pPr>
            <w:r>
              <w:rPr>
                <w:rFonts w:hint="eastAsia" w:ascii="仿宋_GB2312" w:hAnsi="黑体" w:eastAsia="仿宋_GB2312"/>
                <w:sz w:val="28"/>
                <w:szCs w:val="28"/>
              </w:rPr>
              <w:t>发改局办公室</w:t>
            </w:r>
          </w:p>
        </w:tc>
        <w:tc>
          <w:tcPr>
            <w:tcW w:w="913" w:type="pct"/>
            <w:vAlign w:val="center"/>
          </w:tcPr>
          <w:p>
            <w:pPr>
              <w:spacing w:line="460" w:lineRule="exact"/>
              <w:rPr>
                <w:rFonts w:ascii="仿宋_GB2312" w:hAnsi="黑体" w:eastAsia="仿宋_GB2312"/>
                <w:sz w:val="28"/>
                <w:szCs w:val="28"/>
              </w:rPr>
            </w:pPr>
            <w:r>
              <w:rPr>
                <w:rFonts w:hint="eastAsia" w:ascii="仿宋_GB2312" w:hAnsi="宋体" w:eastAsia="仿宋_GB2312" w:cs="Times New Roman"/>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Times New Roman"/>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460" w:lineRule="exact"/>
              <w:rPr>
                <w:rFonts w:ascii="仿宋_GB2312" w:hAnsi="宋体" w:eastAsia="仿宋_GB2312" w:cs="Times New Roman"/>
                <w:sz w:val="28"/>
                <w:szCs w:val="28"/>
              </w:rPr>
            </w:pPr>
          </w:p>
        </w:tc>
        <w:tc>
          <w:tcPr>
            <w:tcW w:w="524" w:type="pct"/>
            <w:vAlign w:val="center"/>
          </w:tcPr>
          <w:p>
            <w:pPr>
              <w:spacing w:line="460" w:lineRule="exact"/>
              <w:rPr>
                <w:rFonts w:ascii="仿宋_GB2312" w:hAnsi="宋体" w:eastAsia="仿宋_GB2312" w:cs="Times New Roman"/>
                <w:sz w:val="28"/>
                <w:szCs w:val="28"/>
              </w:rPr>
            </w:pPr>
            <w:r>
              <w:rPr>
                <w:rFonts w:hint="eastAsia" w:ascii="仿宋_GB2312" w:hAnsi="宋体" w:eastAsia="仿宋_GB2312" w:cs="仿宋_GB2312"/>
                <w:sz w:val="28"/>
                <w:szCs w:val="28"/>
              </w:rPr>
              <w:t>部门职责任务清单</w:t>
            </w:r>
          </w:p>
        </w:tc>
        <w:tc>
          <w:tcPr>
            <w:tcW w:w="573" w:type="pct"/>
            <w:vAlign w:val="center"/>
          </w:tcPr>
          <w:p>
            <w:pPr>
              <w:spacing w:line="460" w:lineRule="exact"/>
              <w:rPr>
                <w:rFonts w:ascii="仿宋_GB2312" w:hAnsi="宋体" w:eastAsia="仿宋_GB2312" w:cs="Times New Roman"/>
                <w:sz w:val="28"/>
                <w:szCs w:val="28"/>
              </w:rPr>
            </w:pPr>
          </w:p>
        </w:tc>
        <w:tc>
          <w:tcPr>
            <w:tcW w:w="878"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部门主要职责、科室职责、科室工作任务及</w:t>
            </w:r>
          </w:p>
          <w:p>
            <w:pPr>
              <w:spacing w:line="460" w:lineRule="exact"/>
              <w:rPr>
                <w:rFonts w:ascii="仿宋_GB2312" w:hAnsi="宋体" w:eastAsia="仿宋_GB2312" w:cs="Times New Roman"/>
                <w:sz w:val="28"/>
                <w:szCs w:val="28"/>
              </w:rPr>
            </w:pPr>
            <w:r>
              <w:rPr>
                <w:rFonts w:hint="eastAsia" w:ascii="仿宋_GB2312" w:hAnsi="宋体" w:eastAsia="仿宋_GB2312" w:cs="仿宋_GB2312"/>
                <w:sz w:val="28"/>
                <w:szCs w:val="28"/>
              </w:rPr>
              <w:t>工作流程、岗位名称、岗位责任等信息</w:t>
            </w:r>
          </w:p>
        </w:tc>
        <w:tc>
          <w:tcPr>
            <w:tcW w:w="623" w:type="pct"/>
            <w:vAlign w:val="center"/>
          </w:tcPr>
          <w:p>
            <w:pPr>
              <w:spacing w:line="460" w:lineRule="exact"/>
              <w:rPr>
                <w:rFonts w:ascii="仿宋_GB2312" w:hAnsi="宋体" w:eastAsia="仿宋_GB2312" w:cs="Times New Roman"/>
                <w:sz w:val="28"/>
                <w:szCs w:val="28"/>
              </w:rPr>
            </w:pPr>
            <w:r>
              <w:rPr>
                <w:rFonts w:ascii="仿宋_GB2312" w:hAnsi="宋体" w:eastAsia="仿宋_GB2312" w:cs="Times New Roman"/>
                <w:sz w:val="28"/>
                <w:szCs w:val="28"/>
              </w:rPr>
              <w:t>发改局办公室</w:t>
            </w:r>
          </w:p>
        </w:tc>
        <w:tc>
          <w:tcPr>
            <w:tcW w:w="913" w:type="pct"/>
            <w:vAlign w:val="center"/>
          </w:tcPr>
          <w:p>
            <w:pPr>
              <w:spacing w:line="460" w:lineRule="exact"/>
              <w:rPr>
                <w:rFonts w:ascii="仿宋_GB2312" w:hAnsi="宋体" w:eastAsia="仿宋_GB2312" w:cs="Times New Roman"/>
                <w:sz w:val="28"/>
                <w:szCs w:val="28"/>
              </w:rPr>
            </w:pPr>
            <w:r>
              <w:rPr>
                <w:rFonts w:hint="eastAsia" w:ascii="仿宋_GB2312" w:hAnsi="宋体" w:eastAsia="仿宋_GB2312" w:cs="Times New Roman"/>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Times New Roman"/>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71" w:type="pct"/>
            <w:vMerge w:val="continue"/>
          </w:tcPr>
          <w:p>
            <w:pPr>
              <w:spacing w:line="460" w:lineRule="exact"/>
              <w:jc w:val="center"/>
              <w:rPr>
                <w:rFonts w:ascii="仿宋_GB2312" w:hAnsi="黑体" w:eastAsia="仿宋_GB2312"/>
                <w:sz w:val="28"/>
                <w:szCs w:val="28"/>
              </w:rPr>
            </w:pPr>
          </w:p>
        </w:tc>
        <w:tc>
          <w:tcPr>
            <w:tcW w:w="524" w:type="pct"/>
            <w:vAlign w:val="center"/>
          </w:tcPr>
          <w:p>
            <w:pPr>
              <w:spacing w:line="460" w:lineRule="exact"/>
              <w:rPr>
                <w:rFonts w:ascii="仿宋_GB2312" w:hAnsi="黑体" w:eastAsia="仿宋_GB2312"/>
                <w:sz w:val="28"/>
                <w:szCs w:val="28"/>
              </w:rPr>
            </w:pPr>
            <w:r>
              <w:rPr>
                <w:rFonts w:hint="eastAsia" w:ascii="仿宋_GB2312" w:hAnsi="宋体" w:eastAsia="仿宋_GB2312" w:cs="仿宋_GB2312"/>
                <w:sz w:val="28"/>
                <w:szCs w:val="28"/>
              </w:rPr>
              <w:t>部门职责边界清单</w:t>
            </w:r>
          </w:p>
        </w:tc>
        <w:tc>
          <w:tcPr>
            <w:tcW w:w="573" w:type="pct"/>
          </w:tcPr>
          <w:p>
            <w:pPr>
              <w:spacing w:line="460" w:lineRule="exact"/>
              <w:jc w:val="center"/>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hint="eastAsia" w:ascii="仿宋_GB2312" w:hAnsi="宋体" w:eastAsia="仿宋_GB2312" w:cs="仿宋_GB2312"/>
                <w:sz w:val="28"/>
                <w:szCs w:val="28"/>
              </w:rPr>
              <w:t>事项名称、相关部门、责任分工、相关依据等信息</w:t>
            </w:r>
          </w:p>
        </w:tc>
        <w:tc>
          <w:tcPr>
            <w:tcW w:w="623" w:type="pct"/>
            <w:vAlign w:val="center"/>
          </w:tcPr>
          <w:p>
            <w:pPr>
              <w:spacing w:line="460" w:lineRule="exact"/>
              <w:rPr>
                <w:rFonts w:ascii="仿宋_GB2312" w:hAnsi="黑体" w:eastAsia="仿宋_GB2312"/>
                <w:sz w:val="28"/>
                <w:szCs w:val="28"/>
              </w:rPr>
            </w:pPr>
            <w:r>
              <w:rPr>
                <w:rFonts w:ascii="仿宋_GB2312" w:hAnsi="宋体" w:eastAsia="仿宋_GB2312" w:cs="Times New Roman"/>
                <w:sz w:val="28"/>
                <w:szCs w:val="28"/>
              </w:rPr>
              <w:t>发改局办公室</w:t>
            </w:r>
          </w:p>
        </w:tc>
        <w:tc>
          <w:tcPr>
            <w:tcW w:w="913" w:type="pct"/>
            <w:vAlign w:val="center"/>
          </w:tcPr>
          <w:p>
            <w:pPr>
              <w:spacing w:line="460" w:lineRule="exact"/>
              <w:rPr>
                <w:rFonts w:ascii="仿宋_GB2312" w:hAnsi="黑体" w:eastAsia="仿宋_GB2312"/>
                <w:sz w:val="28"/>
                <w:szCs w:val="28"/>
              </w:rPr>
            </w:pPr>
            <w:r>
              <w:rPr>
                <w:rFonts w:hint="eastAsia" w:ascii="仿宋_GB2312" w:hAnsi="宋体" w:eastAsia="仿宋_GB2312" w:cs="Times New Roman"/>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Times New Roman"/>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71" w:type="pct"/>
            <w:vMerge w:val="continue"/>
          </w:tcPr>
          <w:p>
            <w:pPr>
              <w:spacing w:line="460" w:lineRule="exact"/>
              <w:jc w:val="center"/>
              <w:rPr>
                <w:rFonts w:ascii="仿宋_GB2312" w:hAnsi="黑体" w:eastAsia="仿宋_GB2312"/>
                <w:sz w:val="28"/>
                <w:szCs w:val="28"/>
              </w:rPr>
            </w:pPr>
          </w:p>
        </w:tc>
        <w:tc>
          <w:tcPr>
            <w:tcW w:w="524" w:type="pct"/>
            <w:vAlign w:val="center"/>
          </w:tcPr>
          <w:p>
            <w:pPr>
              <w:spacing w:line="460" w:lineRule="exact"/>
              <w:rPr>
                <w:rFonts w:ascii="仿宋_GB2312" w:hAnsi="黑体" w:eastAsia="仿宋_GB2312"/>
                <w:sz w:val="28"/>
                <w:szCs w:val="28"/>
              </w:rPr>
            </w:pPr>
            <w:r>
              <w:rPr>
                <w:rFonts w:hint="eastAsia" w:ascii="仿宋_GB2312" w:hAnsi="宋体" w:eastAsia="仿宋_GB2312" w:cs="仿宋_GB2312"/>
                <w:sz w:val="28"/>
                <w:szCs w:val="28"/>
              </w:rPr>
              <w:t>权责清单</w:t>
            </w:r>
          </w:p>
        </w:tc>
        <w:tc>
          <w:tcPr>
            <w:tcW w:w="573" w:type="pct"/>
          </w:tcPr>
          <w:p>
            <w:pPr>
              <w:spacing w:line="460" w:lineRule="exact"/>
              <w:jc w:val="center"/>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hint="eastAsia" w:ascii="仿宋_GB2312" w:hAnsi="宋体" w:eastAsia="仿宋_GB2312" w:cs="仿宋_GB2312"/>
                <w:sz w:val="28"/>
                <w:szCs w:val="28"/>
              </w:rPr>
              <w:t>职权名称、编码、类型、依据、行使主体、监督方式、流程图等</w:t>
            </w:r>
          </w:p>
        </w:tc>
        <w:tc>
          <w:tcPr>
            <w:tcW w:w="623" w:type="pct"/>
            <w:vAlign w:val="center"/>
          </w:tcPr>
          <w:p>
            <w:pPr>
              <w:spacing w:line="460" w:lineRule="exact"/>
              <w:rPr>
                <w:rFonts w:ascii="仿宋_GB2312" w:hAnsi="黑体" w:eastAsia="仿宋_GB2312"/>
                <w:sz w:val="28"/>
                <w:szCs w:val="28"/>
              </w:rPr>
            </w:pPr>
            <w:r>
              <w:rPr>
                <w:rFonts w:ascii="仿宋_GB2312" w:hAnsi="宋体" w:eastAsia="仿宋_GB2312" w:cs="Times New Roman"/>
                <w:sz w:val="28"/>
                <w:szCs w:val="28"/>
              </w:rPr>
              <w:t>发改局办公室</w:t>
            </w:r>
          </w:p>
        </w:tc>
        <w:tc>
          <w:tcPr>
            <w:tcW w:w="913" w:type="pct"/>
          </w:tcPr>
          <w:p>
            <w:pPr>
              <w:spacing w:line="460" w:lineRule="exact"/>
              <w:jc w:val="center"/>
              <w:rPr>
                <w:rFonts w:ascii="仿宋_GB2312" w:hAnsi="黑体" w:eastAsia="仿宋_GB2312"/>
                <w:sz w:val="28"/>
                <w:szCs w:val="28"/>
              </w:rPr>
            </w:pPr>
            <w:r>
              <w:rPr>
                <w:rFonts w:hint="eastAsia" w:ascii="仿宋_GB2312" w:hAnsi="宋体" w:eastAsia="仿宋_GB2312" w:cs="Times New Roman"/>
                <w:sz w:val="28"/>
                <w:szCs w:val="28"/>
              </w:rPr>
              <w:t>自该信息形成或者变更之日起20个工作日内</w:t>
            </w:r>
          </w:p>
        </w:tc>
        <w:tc>
          <w:tcPr>
            <w:tcW w:w="913" w:type="pct"/>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spacing w:line="320" w:lineRule="exact"/>
              <w:rPr>
                <w:rFonts w:ascii="仿宋_GB2312" w:hAnsi="黑体" w:eastAsia="仿宋_GB2312"/>
                <w:sz w:val="28"/>
                <w:szCs w:val="28"/>
              </w:rPr>
            </w:pPr>
            <w:r>
              <w:rPr>
                <w:rFonts w:hint="eastAsia" w:ascii="仿宋_GB2312" w:hAnsi="黑体" w:eastAsia="仿宋_GB2312"/>
                <w:sz w:val="28"/>
                <w:szCs w:val="28"/>
              </w:rPr>
              <w:t>政策文件</w:t>
            </w:r>
          </w:p>
        </w:tc>
        <w:tc>
          <w:tcPr>
            <w:tcW w:w="524"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部门文件</w:t>
            </w:r>
          </w:p>
        </w:tc>
        <w:tc>
          <w:tcPr>
            <w:tcW w:w="573" w:type="pct"/>
            <w:vAlign w:val="center"/>
          </w:tcPr>
          <w:p>
            <w:pPr>
              <w:spacing w:line="320" w:lineRule="exact"/>
              <w:rPr>
                <w:rFonts w:ascii="仿宋_GB2312" w:hAnsi="黑体" w:eastAsia="仿宋_GB2312"/>
                <w:sz w:val="28"/>
                <w:szCs w:val="28"/>
              </w:rPr>
            </w:pPr>
          </w:p>
        </w:tc>
        <w:tc>
          <w:tcPr>
            <w:tcW w:w="878" w:type="pct"/>
            <w:vAlign w:val="center"/>
          </w:tcPr>
          <w:p>
            <w:pPr>
              <w:spacing w:line="320" w:lineRule="exact"/>
              <w:rPr>
                <w:rFonts w:ascii="仿宋_GB2312" w:hAnsi="宋体" w:eastAsia="仿宋_GB2312" w:cs="仿宋_GB2312"/>
                <w:sz w:val="28"/>
                <w:szCs w:val="28"/>
              </w:rPr>
            </w:pPr>
            <w:r>
              <w:rPr>
                <w:rFonts w:ascii="仿宋_GB2312" w:hAnsi="宋体" w:eastAsia="仿宋_GB2312" w:cs="仿宋_GB2312"/>
                <w:sz w:val="28"/>
                <w:szCs w:val="28"/>
              </w:rPr>
              <w:t>按照“</w:t>
            </w:r>
            <w:r>
              <w:rPr>
                <w:rFonts w:hint="eastAsia" w:ascii="仿宋_GB2312" w:hAnsi="宋体" w:eastAsia="仿宋_GB2312" w:cs="仿宋_GB2312"/>
                <w:sz w:val="28"/>
                <w:szCs w:val="28"/>
              </w:rPr>
              <w:t>谁制作，谁公开</w:t>
            </w:r>
            <w:r>
              <w:rPr>
                <w:rFonts w:ascii="仿宋_GB2312" w:hAnsi="宋体" w:eastAsia="仿宋_GB2312" w:cs="仿宋_GB2312"/>
                <w:sz w:val="28"/>
                <w:szCs w:val="28"/>
              </w:rPr>
              <w:t>”的原则公开本部门文件</w:t>
            </w:r>
          </w:p>
        </w:tc>
        <w:tc>
          <w:tcPr>
            <w:tcW w:w="623" w:type="pct"/>
            <w:vAlign w:val="center"/>
          </w:tcPr>
          <w:p>
            <w:pPr>
              <w:spacing w:line="320" w:lineRule="exact"/>
              <w:rPr>
                <w:rFonts w:ascii="仿宋_GB2312" w:hAnsi="黑体" w:eastAsia="仿宋_GB2312"/>
                <w:sz w:val="28"/>
                <w:szCs w:val="28"/>
              </w:rPr>
            </w:pPr>
            <w:r>
              <w:rPr>
                <w:rFonts w:hint="eastAsia" w:ascii="仿宋_GB2312" w:hAnsi="宋体" w:eastAsia="仿宋_GB2312" w:cs="仿宋_GB2312"/>
                <w:sz w:val="28"/>
                <w:szCs w:val="28"/>
              </w:rPr>
              <w:t>发改</w:t>
            </w:r>
            <w:r>
              <w:rPr>
                <w:rFonts w:ascii="仿宋_GB2312" w:hAnsi="宋体" w:eastAsia="仿宋_GB2312" w:cs="仿宋_GB2312"/>
                <w:sz w:val="28"/>
                <w:szCs w:val="28"/>
              </w:rPr>
              <w:t>局办公室牵头，各相关科室配合</w:t>
            </w:r>
          </w:p>
        </w:tc>
        <w:tc>
          <w:tcPr>
            <w:tcW w:w="913" w:type="pct"/>
            <w:vAlign w:val="center"/>
          </w:tcPr>
          <w:p>
            <w:pPr>
              <w:spacing w:line="320" w:lineRule="exact"/>
              <w:rPr>
                <w:rFonts w:ascii="仿宋_GB2312" w:hAnsi="黑体" w:eastAsia="仿宋_GB2312"/>
                <w:sz w:val="28"/>
                <w:szCs w:val="28"/>
              </w:rPr>
            </w:pPr>
            <w:r>
              <w:rPr>
                <w:rFonts w:hint="eastAsia" w:ascii="仿宋_GB2312" w:hAnsi="宋体" w:eastAsia="仿宋_GB2312" w:cs="Times New Roman"/>
                <w:sz w:val="28"/>
                <w:szCs w:val="28"/>
              </w:rPr>
              <w:t>自该信息形成或者变更之日起20个工作日内</w:t>
            </w:r>
          </w:p>
        </w:tc>
        <w:tc>
          <w:tcPr>
            <w:tcW w:w="913" w:type="pct"/>
            <w:vAlign w:val="center"/>
          </w:tcPr>
          <w:p>
            <w:pPr>
              <w:spacing w:line="320" w:lineRule="exact"/>
              <w:rPr>
                <w:rFonts w:hint="eastAsia" w:ascii="仿宋_GB2312" w:hAnsi="宋体" w:eastAsia="仿宋_GB2312" w:cs="Times New Roman"/>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71" w:type="pct"/>
            <w:vMerge w:val="continue"/>
            <w:vAlign w:val="center"/>
          </w:tcPr>
          <w:p>
            <w:pPr>
              <w:spacing w:line="320" w:lineRule="exact"/>
              <w:rPr>
                <w:rFonts w:ascii="仿宋_GB2312" w:hAnsi="黑体" w:eastAsia="仿宋_GB2312"/>
                <w:sz w:val="28"/>
                <w:szCs w:val="28"/>
              </w:rPr>
            </w:pPr>
          </w:p>
        </w:tc>
        <w:tc>
          <w:tcPr>
            <w:tcW w:w="524"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人事任免</w:t>
            </w:r>
          </w:p>
        </w:tc>
        <w:tc>
          <w:tcPr>
            <w:tcW w:w="573" w:type="pct"/>
            <w:vAlign w:val="center"/>
          </w:tcPr>
          <w:p>
            <w:pPr>
              <w:spacing w:line="320" w:lineRule="exact"/>
              <w:rPr>
                <w:rFonts w:ascii="仿宋_GB2312" w:hAnsi="黑体" w:eastAsia="仿宋_GB2312"/>
                <w:sz w:val="28"/>
                <w:szCs w:val="28"/>
              </w:rPr>
            </w:pPr>
          </w:p>
        </w:tc>
        <w:tc>
          <w:tcPr>
            <w:tcW w:w="878"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重要人事任免信息</w:t>
            </w:r>
          </w:p>
        </w:tc>
        <w:tc>
          <w:tcPr>
            <w:tcW w:w="623"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320" w:lineRule="exact"/>
              <w:rPr>
                <w:rFonts w:ascii="仿宋_GB2312" w:hAnsi="宋体" w:eastAsia="仿宋_GB2312" w:cs="Times New Roman"/>
                <w:sz w:val="28"/>
                <w:szCs w:val="28"/>
              </w:rPr>
            </w:pPr>
            <w:r>
              <w:rPr>
                <w:rFonts w:hint="eastAsia" w:ascii="仿宋_GB2312" w:hAnsi="宋体" w:eastAsia="仿宋_GB2312" w:cs="Times New Roman"/>
                <w:sz w:val="28"/>
                <w:szCs w:val="28"/>
              </w:rPr>
              <w:t>自该信息形成或者变更之日起20个工作日内</w:t>
            </w:r>
          </w:p>
        </w:tc>
        <w:tc>
          <w:tcPr>
            <w:tcW w:w="913" w:type="pct"/>
            <w:vAlign w:val="center"/>
          </w:tcPr>
          <w:p>
            <w:pPr>
              <w:spacing w:line="320" w:lineRule="exact"/>
              <w:rPr>
                <w:rFonts w:hint="eastAsia" w:ascii="仿宋_GB2312" w:hAnsi="宋体" w:eastAsia="仿宋_GB2312" w:cs="Times New Roman"/>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320" w:lineRule="exact"/>
              <w:rPr>
                <w:rFonts w:ascii="仿宋_GB2312" w:hAnsi="黑体" w:eastAsia="仿宋_GB2312"/>
                <w:sz w:val="28"/>
                <w:szCs w:val="28"/>
              </w:rPr>
            </w:pPr>
          </w:p>
        </w:tc>
        <w:tc>
          <w:tcPr>
            <w:tcW w:w="524"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政策解读</w:t>
            </w:r>
          </w:p>
        </w:tc>
        <w:tc>
          <w:tcPr>
            <w:tcW w:w="573" w:type="pct"/>
            <w:vAlign w:val="center"/>
          </w:tcPr>
          <w:p>
            <w:pPr>
              <w:spacing w:line="320" w:lineRule="exact"/>
              <w:rPr>
                <w:rFonts w:ascii="仿宋_GB2312" w:hAnsi="黑体" w:eastAsia="仿宋_GB2312"/>
                <w:sz w:val="28"/>
                <w:szCs w:val="28"/>
              </w:rPr>
            </w:pPr>
          </w:p>
        </w:tc>
        <w:tc>
          <w:tcPr>
            <w:tcW w:w="878"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政策</w:t>
            </w:r>
            <w:r>
              <w:rPr>
                <w:rFonts w:ascii="仿宋_GB2312" w:hAnsi="宋体" w:eastAsia="仿宋_GB2312" w:cs="仿宋_GB2312"/>
                <w:sz w:val="28"/>
                <w:szCs w:val="28"/>
              </w:rPr>
              <w:t>文件解读材料，需与对应政策文件双向关联</w:t>
            </w:r>
          </w:p>
        </w:tc>
        <w:tc>
          <w:tcPr>
            <w:tcW w:w="623"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发改</w:t>
            </w:r>
            <w:r>
              <w:rPr>
                <w:rFonts w:ascii="仿宋_GB2312" w:hAnsi="宋体" w:eastAsia="仿宋_GB2312" w:cs="仿宋_GB2312"/>
                <w:sz w:val="28"/>
                <w:szCs w:val="28"/>
              </w:rPr>
              <w:t>局办公室牵头，各相关科室配合</w:t>
            </w:r>
          </w:p>
        </w:tc>
        <w:tc>
          <w:tcPr>
            <w:tcW w:w="913" w:type="pct"/>
            <w:vAlign w:val="center"/>
          </w:tcPr>
          <w:p>
            <w:pPr>
              <w:spacing w:line="320" w:lineRule="exact"/>
              <w:rPr>
                <w:rFonts w:ascii="仿宋_GB2312" w:hAnsi="宋体" w:eastAsia="仿宋_GB2312" w:cs="Times New Roman"/>
                <w:sz w:val="28"/>
                <w:szCs w:val="28"/>
              </w:rPr>
            </w:pPr>
            <w:r>
              <w:rPr>
                <w:rFonts w:hint="eastAsia" w:ascii="仿宋_GB2312" w:hAnsi="宋体" w:eastAsia="仿宋_GB2312" w:cs="仿宋_GB2312"/>
                <w:sz w:val="28"/>
                <w:szCs w:val="28"/>
              </w:rPr>
              <w:t>政策文件公开后3个工作日内</w:t>
            </w:r>
          </w:p>
        </w:tc>
        <w:tc>
          <w:tcPr>
            <w:tcW w:w="913" w:type="pct"/>
            <w:vAlign w:val="center"/>
          </w:tcPr>
          <w:p>
            <w:pPr>
              <w:spacing w:line="32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320" w:lineRule="exact"/>
              <w:rPr>
                <w:rFonts w:ascii="仿宋_GB2312" w:hAnsi="黑体" w:eastAsia="仿宋_GB2312"/>
                <w:sz w:val="28"/>
                <w:szCs w:val="28"/>
              </w:rPr>
            </w:pPr>
          </w:p>
        </w:tc>
        <w:tc>
          <w:tcPr>
            <w:tcW w:w="524"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政策库</w:t>
            </w:r>
          </w:p>
        </w:tc>
        <w:tc>
          <w:tcPr>
            <w:tcW w:w="573" w:type="pct"/>
            <w:vAlign w:val="center"/>
          </w:tcPr>
          <w:p>
            <w:pPr>
              <w:spacing w:line="320" w:lineRule="exact"/>
              <w:rPr>
                <w:rFonts w:ascii="仿宋_GB2312" w:hAnsi="黑体" w:eastAsia="仿宋_GB2312"/>
                <w:sz w:val="28"/>
                <w:szCs w:val="28"/>
              </w:rPr>
            </w:pPr>
          </w:p>
        </w:tc>
        <w:tc>
          <w:tcPr>
            <w:tcW w:w="878" w:type="pct"/>
            <w:vAlign w:val="center"/>
          </w:tcPr>
          <w:p>
            <w:pPr>
              <w:spacing w:line="320" w:lineRule="exact"/>
              <w:rPr>
                <w:rFonts w:ascii="仿宋_GB2312" w:hAnsi="宋体" w:eastAsia="仿宋_GB2312" w:cs="仿宋_GB2312"/>
                <w:sz w:val="28"/>
                <w:szCs w:val="28"/>
              </w:rPr>
            </w:pPr>
            <w:r>
              <w:rPr>
                <w:rFonts w:ascii="仿宋_GB2312" w:hAnsi="宋体" w:eastAsia="仿宋_GB2312" w:cs="仿宋_GB2312"/>
                <w:sz w:val="28"/>
                <w:szCs w:val="28"/>
              </w:rPr>
              <w:t>针对当前社会热点、惠民政策等，整合梳理成的政策汇编、政策库等（如企业技术创新及重大技术装备政策汇编、应对新冠肺炎疫情支持企业扩能增效稳健发展有关政策措施实用手册、推进“</w:t>
            </w:r>
            <w:r>
              <w:rPr>
                <w:rFonts w:hint="eastAsia" w:ascii="仿宋_GB2312" w:hAnsi="宋体" w:eastAsia="仿宋_GB2312" w:cs="仿宋_GB2312"/>
                <w:sz w:val="28"/>
                <w:szCs w:val="28"/>
              </w:rPr>
              <w:t>六稳六保</w:t>
            </w:r>
            <w:r>
              <w:rPr>
                <w:rFonts w:ascii="仿宋_GB2312" w:hAnsi="宋体" w:eastAsia="仿宋_GB2312" w:cs="仿宋_GB2312"/>
                <w:sz w:val="28"/>
                <w:szCs w:val="28"/>
              </w:rPr>
              <w:t>”企业纾难解困政策汇编、新旧动能转换文件汇编、支持企业发展政策汇编、社会救助政策文件汇编、</w:t>
            </w:r>
            <w:r>
              <w:rPr>
                <w:rFonts w:hint="eastAsia" w:ascii="仿宋_GB2312" w:hAnsi="宋体" w:eastAsia="仿宋_GB2312" w:cs="仿宋_GB2312"/>
                <w:sz w:val="28"/>
                <w:szCs w:val="28"/>
              </w:rPr>
              <w:t>高青</w:t>
            </w:r>
            <w:r>
              <w:rPr>
                <w:rFonts w:ascii="仿宋_GB2312" w:hAnsi="宋体" w:eastAsia="仿宋_GB2312" w:cs="仿宋_GB2312"/>
                <w:sz w:val="28"/>
                <w:szCs w:val="28"/>
              </w:rPr>
              <w:t>县产业政策汇编等）</w:t>
            </w:r>
          </w:p>
        </w:tc>
        <w:tc>
          <w:tcPr>
            <w:tcW w:w="623"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发改</w:t>
            </w:r>
            <w:r>
              <w:rPr>
                <w:rFonts w:ascii="仿宋_GB2312" w:hAnsi="宋体" w:eastAsia="仿宋_GB2312" w:cs="仿宋_GB2312"/>
                <w:sz w:val="28"/>
                <w:szCs w:val="28"/>
              </w:rPr>
              <w:t>局办公室牵头，各相关科室配合</w:t>
            </w:r>
          </w:p>
        </w:tc>
        <w:tc>
          <w:tcPr>
            <w:tcW w:w="913" w:type="pct"/>
            <w:vAlign w:val="center"/>
          </w:tcPr>
          <w:p>
            <w:pPr>
              <w:spacing w:line="320" w:lineRule="exact"/>
              <w:rPr>
                <w:rFonts w:ascii="仿宋_GB2312" w:hAnsi="宋体" w:eastAsia="仿宋_GB2312" w:cs="Times New Roman"/>
                <w:sz w:val="28"/>
                <w:szCs w:val="28"/>
              </w:rPr>
            </w:pPr>
            <w:r>
              <w:rPr>
                <w:rFonts w:hint="eastAsia" w:ascii="仿宋_GB2312" w:hAnsi="宋体" w:eastAsia="仿宋_GB2312" w:cs="Times New Roman"/>
                <w:sz w:val="28"/>
                <w:szCs w:val="28"/>
              </w:rPr>
              <w:t>自该信息形成或者变更之日起20个工作日内</w:t>
            </w:r>
          </w:p>
        </w:tc>
        <w:tc>
          <w:tcPr>
            <w:tcW w:w="913" w:type="pct"/>
            <w:vAlign w:val="center"/>
          </w:tcPr>
          <w:p>
            <w:pPr>
              <w:spacing w:line="320" w:lineRule="exact"/>
              <w:rPr>
                <w:rFonts w:hint="eastAsia" w:ascii="仿宋_GB2312" w:hAnsi="宋体" w:eastAsia="仿宋_GB2312" w:cs="Times New Roman"/>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spacing w:line="320" w:lineRule="exact"/>
              <w:jc w:val="center"/>
              <w:rPr>
                <w:rFonts w:ascii="仿宋_GB2312" w:hAnsi="黑体" w:eastAsia="仿宋_GB2312"/>
                <w:sz w:val="28"/>
                <w:szCs w:val="28"/>
              </w:rPr>
            </w:pPr>
          </w:p>
        </w:tc>
        <w:tc>
          <w:tcPr>
            <w:tcW w:w="524" w:type="pct"/>
            <w:vAlign w:val="center"/>
          </w:tcPr>
          <w:p>
            <w:pPr>
              <w:spacing w:line="32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公示公告</w:t>
            </w:r>
          </w:p>
        </w:tc>
        <w:tc>
          <w:tcPr>
            <w:tcW w:w="573" w:type="pct"/>
            <w:vAlign w:val="center"/>
          </w:tcPr>
          <w:p>
            <w:pPr>
              <w:spacing w:line="320" w:lineRule="exact"/>
              <w:rPr>
                <w:rFonts w:ascii="仿宋_GB2312" w:hAnsi="黑体" w:eastAsia="仿宋_GB2312"/>
                <w:sz w:val="28"/>
                <w:szCs w:val="28"/>
              </w:rPr>
            </w:pPr>
          </w:p>
        </w:tc>
        <w:tc>
          <w:tcPr>
            <w:tcW w:w="878"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公示公告信息</w:t>
            </w:r>
          </w:p>
        </w:tc>
        <w:tc>
          <w:tcPr>
            <w:tcW w:w="623" w:type="pct"/>
            <w:vAlign w:val="center"/>
          </w:tcPr>
          <w:p>
            <w:pPr>
              <w:spacing w:line="320" w:lineRule="exact"/>
              <w:rPr>
                <w:rFonts w:ascii="仿宋_GB2312" w:hAnsi="宋体" w:eastAsia="仿宋_GB2312" w:cs="仿宋_GB2312"/>
                <w:sz w:val="28"/>
                <w:szCs w:val="28"/>
              </w:rPr>
            </w:pPr>
            <w:r>
              <w:rPr>
                <w:rFonts w:hint="eastAsia" w:ascii="仿宋_GB2312" w:hAnsi="宋体" w:eastAsia="仿宋_GB2312" w:cs="仿宋_GB2312"/>
                <w:sz w:val="28"/>
                <w:szCs w:val="28"/>
              </w:rPr>
              <w:t>发改</w:t>
            </w:r>
            <w:r>
              <w:rPr>
                <w:rFonts w:ascii="仿宋_GB2312" w:hAnsi="宋体" w:eastAsia="仿宋_GB2312" w:cs="仿宋_GB2312"/>
                <w:sz w:val="28"/>
                <w:szCs w:val="28"/>
              </w:rPr>
              <w:t>局办公室</w:t>
            </w:r>
          </w:p>
        </w:tc>
        <w:tc>
          <w:tcPr>
            <w:tcW w:w="913" w:type="pct"/>
            <w:vAlign w:val="center"/>
          </w:tcPr>
          <w:p>
            <w:pPr>
              <w:spacing w:line="320" w:lineRule="exact"/>
              <w:rPr>
                <w:rFonts w:ascii="仿宋_GB2312" w:hAnsi="宋体" w:eastAsia="仿宋_GB2312" w:cs="Times New Roman"/>
                <w:sz w:val="28"/>
                <w:szCs w:val="28"/>
              </w:rPr>
            </w:pPr>
            <w:r>
              <w:rPr>
                <w:rFonts w:hint="eastAsia" w:ascii="仿宋_GB2312" w:hAnsi="宋体" w:eastAsia="仿宋_GB2312" w:cs="Times New Roman"/>
                <w:sz w:val="28"/>
                <w:szCs w:val="28"/>
              </w:rPr>
              <w:t>自该信息形成或者变更之日起20个工作日内</w:t>
            </w:r>
          </w:p>
        </w:tc>
        <w:tc>
          <w:tcPr>
            <w:tcW w:w="913" w:type="pct"/>
            <w:vAlign w:val="center"/>
          </w:tcPr>
          <w:p>
            <w:pPr>
              <w:spacing w:line="320" w:lineRule="exact"/>
              <w:rPr>
                <w:rFonts w:hint="eastAsia" w:ascii="仿宋_GB2312" w:hAnsi="宋体" w:eastAsia="仿宋_GB2312" w:cs="Times New Roman"/>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spacing w:line="440" w:lineRule="exact"/>
              <w:rPr>
                <w:rFonts w:ascii="仿宋_GB2312" w:hAnsi="黑体" w:eastAsia="仿宋_GB2312"/>
                <w:sz w:val="28"/>
                <w:szCs w:val="28"/>
              </w:rPr>
            </w:pPr>
            <w:r>
              <w:rPr>
                <w:rFonts w:hint="eastAsia" w:ascii="仿宋_GB2312" w:hAnsi="黑体" w:eastAsia="仿宋_GB2312"/>
                <w:sz w:val="28"/>
                <w:szCs w:val="28"/>
              </w:rPr>
              <w:t>重大项目决策</w:t>
            </w:r>
          </w:p>
        </w:tc>
        <w:tc>
          <w:tcPr>
            <w:tcW w:w="524" w:type="pct"/>
            <w:vAlign w:val="center"/>
          </w:tcPr>
          <w:p>
            <w:pPr>
              <w:spacing w:line="44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意见征集</w:t>
            </w:r>
          </w:p>
        </w:tc>
        <w:tc>
          <w:tcPr>
            <w:tcW w:w="573" w:type="pct"/>
            <w:vAlign w:val="center"/>
          </w:tcPr>
          <w:p>
            <w:pPr>
              <w:spacing w:line="440" w:lineRule="exact"/>
              <w:rPr>
                <w:rFonts w:ascii="仿宋_GB2312" w:hAnsi="黑体" w:eastAsia="仿宋_GB2312"/>
                <w:sz w:val="28"/>
                <w:szCs w:val="28"/>
              </w:rPr>
            </w:pPr>
          </w:p>
        </w:tc>
        <w:tc>
          <w:tcPr>
            <w:tcW w:w="878" w:type="pct"/>
            <w:vAlign w:val="center"/>
          </w:tcPr>
          <w:p>
            <w:pPr>
              <w:spacing w:line="440" w:lineRule="exact"/>
              <w:rPr>
                <w:rFonts w:ascii="仿宋_GB2312" w:hAnsi="宋体" w:eastAsia="仿宋_GB2312" w:cs="仿宋_GB2312"/>
                <w:sz w:val="28"/>
                <w:szCs w:val="28"/>
              </w:rPr>
            </w:pPr>
            <w:r>
              <w:rPr>
                <w:rFonts w:hint="eastAsia" w:ascii="仿宋_GB2312" w:hAnsi="宋体" w:eastAsia="仿宋_GB2312" w:cs="仿宋_GB2312"/>
                <w:sz w:val="28"/>
                <w:szCs w:val="28"/>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623" w:type="pct"/>
            <w:vAlign w:val="center"/>
          </w:tcPr>
          <w:p>
            <w:pPr>
              <w:spacing w:line="440" w:lineRule="exact"/>
              <w:rPr>
                <w:rFonts w:ascii="仿宋_GB2312" w:hAnsi="宋体" w:eastAsia="仿宋_GB2312" w:cs="仿宋_GB2312"/>
                <w:sz w:val="28"/>
                <w:szCs w:val="28"/>
              </w:rPr>
            </w:pPr>
            <w:r>
              <w:rPr>
                <w:rFonts w:hint="eastAsia" w:ascii="仿宋_GB2312" w:hAnsi="宋体" w:eastAsia="仿宋_GB2312" w:cs="仿宋_GB2312"/>
                <w:sz w:val="28"/>
                <w:szCs w:val="28"/>
              </w:rPr>
              <w:t>发改</w:t>
            </w:r>
            <w:r>
              <w:rPr>
                <w:rFonts w:ascii="仿宋_GB2312" w:hAnsi="宋体" w:eastAsia="仿宋_GB2312" w:cs="仿宋_GB2312"/>
                <w:sz w:val="28"/>
                <w:szCs w:val="28"/>
              </w:rPr>
              <w:t>局</w:t>
            </w:r>
            <w:r>
              <w:rPr>
                <w:rFonts w:hint="eastAsia" w:ascii="仿宋_GB2312" w:hAnsi="宋体" w:eastAsia="仿宋_GB2312" w:cs="仿宋_GB2312"/>
                <w:sz w:val="28"/>
                <w:szCs w:val="28"/>
              </w:rPr>
              <w:t>综合规划科</w:t>
            </w:r>
          </w:p>
        </w:tc>
        <w:tc>
          <w:tcPr>
            <w:tcW w:w="913" w:type="pct"/>
            <w:vAlign w:val="center"/>
          </w:tcPr>
          <w:p>
            <w:pPr>
              <w:spacing w:line="440" w:lineRule="exact"/>
              <w:rPr>
                <w:rFonts w:ascii="仿宋_GB2312" w:hAnsi="宋体" w:eastAsia="仿宋_GB2312" w:cs="Times New Roman"/>
                <w:sz w:val="28"/>
                <w:szCs w:val="28"/>
              </w:rPr>
            </w:pPr>
            <w:r>
              <w:rPr>
                <w:rFonts w:ascii="仿宋_GB2312" w:hAnsi="宋体" w:eastAsia="仿宋_GB2312" w:cs="仿宋_GB2312"/>
                <w:sz w:val="28"/>
                <w:szCs w:val="28"/>
              </w:rPr>
              <w:t>草案形成后及时公开征求意见，公开征求意见期限一般不少于30</w:t>
            </w:r>
            <w:r>
              <w:rPr>
                <w:rFonts w:hint="eastAsia" w:ascii="仿宋_GB2312" w:hAnsi="宋体" w:eastAsia="仿宋_GB2312" w:cs="仿宋_GB2312"/>
                <w:sz w:val="28"/>
                <w:szCs w:val="28"/>
              </w:rPr>
              <w:t>日，因情况紧急等原因需要缩短期限的，公开征求意见时应予以说明</w:t>
            </w:r>
          </w:p>
        </w:tc>
        <w:tc>
          <w:tcPr>
            <w:tcW w:w="913" w:type="pct"/>
            <w:vAlign w:val="center"/>
          </w:tcPr>
          <w:p>
            <w:pPr>
              <w:spacing w:line="440" w:lineRule="exac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440" w:lineRule="exact"/>
              <w:rPr>
                <w:rFonts w:ascii="仿宋_GB2312" w:hAnsi="黑体" w:eastAsia="仿宋_GB2312"/>
                <w:sz w:val="28"/>
                <w:szCs w:val="28"/>
              </w:rPr>
            </w:pPr>
          </w:p>
        </w:tc>
        <w:tc>
          <w:tcPr>
            <w:tcW w:w="524" w:type="pct"/>
            <w:vAlign w:val="center"/>
          </w:tcPr>
          <w:p>
            <w:pPr>
              <w:spacing w:line="44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结果反馈</w:t>
            </w:r>
          </w:p>
        </w:tc>
        <w:tc>
          <w:tcPr>
            <w:tcW w:w="573" w:type="pct"/>
            <w:vAlign w:val="center"/>
          </w:tcPr>
          <w:p>
            <w:pPr>
              <w:spacing w:line="440" w:lineRule="exact"/>
              <w:rPr>
                <w:rFonts w:ascii="仿宋_GB2312" w:hAnsi="黑体" w:eastAsia="仿宋_GB2312"/>
                <w:sz w:val="28"/>
                <w:szCs w:val="28"/>
              </w:rPr>
            </w:pPr>
          </w:p>
        </w:tc>
        <w:tc>
          <w:tcPr>
            <w:tcW w:w="878" w:type="pct"/>
            <w:vAlign w:val="center"/>
          </w:tcPr>
          <w:p>
            <w:pPr>
              <w:spacing w:line="440" w:lineRule="exact"/>
              <w:rPr>
                <w:rFonts w:ascii="仿宋_GB2312" w:hAnsi="宋体" w:eastAsia="仿宋_GB2312" w:cs="仿宋_GB2312"/>
                <w:sz w:val="28"/>
                <w:szCs w:val="28"/>
              </w:rPr>
            </w:pPr>
            <w:r>
              <w:rPr>
                <w:rFonts w:hint="eastAsia" w:ascii="仿宋_GB2312" w:hAnsi="宋体" w:eastAsia="仿宋_GB2312" w:cs="仿宋_GB2312"/>
                <w:sz w:val="28"/>
                <w:szCs w:val="28"/>
              </w:rPr>
              <w:t>重大行政决策结果、重大行政决策意见采纳情况和相对集中的未予采纳的理由</w:t>
            </w:r>
          </w:p>
        </w:tc>
        <w:tc>
          <w:tcPr>
            <w:tcW w:w="623" w:type="pct"/>
            <w:vAlign w:val="center"/>
          </w:tcPr>
          <w:p>
            <w:pPr>
              <w:spacing w:line="440" w:lineRule="exact"/>
              <w:rPr>
                <w:rFonts w:ascii="仿宋_GB2312" w:hAnsi="宋体" w:eastAsia="仿宋_GB2312" w:cs="仿宋_GB2312"/>
                <w:sz w:val="28"/>
                <w:szCs w:val="28"/>
              </w:rPr>
            </w:pPr>
            <w:r>
              <w:rPr>
                <w:rFonts w:hint="eastAsia" w:ascii="仿宋_GB2312" w:hAnsi="宋体" w:eastAsia="仿宋_GB2312" w:cs="仿宋_GB2312"/>
                <w:sz w:val="28"/>
                <w:szCs w:val="28"/>
              </w:rPr>
              <w:t>发改</w:t>
            </w:r>
            <w:r>
              <w:rPr>
                <w:rFonts w:ascii="仿宋_GB2312" w:hAnsi="宋体" w:eastAsia="仿宋_GB2312" w:cs="仿宋_GB2312"/>
                <w:sz w:val="28"/>
                <w:szCs w:val="28"/>
              </w:rPr>
              <w:t>局</w:t>
            </w:r>
            <w:r>
              <w:rPr>
                <w:rFonts w:hint="eastAsia" w:ascii="仿宋_GB2312" w:hAnsi="宋体" w:eastAsia="仿宋_GB2312" w:cs="仿宋_GB2312"/>
                <w:sz w:val="28"/>
                <w:szCs w:val="28"/>
              </w:rPr>
              <w:t>综合规划科</w:t>
            </w:r>
          </w:p>
        </w:tc>
        <w:tc>
          <w:tcPr>
            <w:tcW w:w="913" w:type="pct"/>
            <w:vAlign w:val="center"/>
          </w:tcPr>
          <w:p>
            <w:pPr>
              <w:spacing w:line="440" w:lineRule="exact"/>
              <w:rPr>
                <w:rFonts w:ascii="仿宋_GB2312" w:hAnsi="宋体" w:eastAsia="仿宋_GB2312" w:cs="仿宋_GB2312"/>
                <w:sz w:val="28"/>
                <w:szCs w:val="28"/>
              </w:rPr>
            </w:pPr>
            <w:r>
              <w:rPr>
                <w:rFonts w:ascii="仿宋_GB2312" w:hAnsi="宋体" w:eastAsia="仿宋_GB2312" w:cs="仿宋_GB2312"/>
                <w:sz w:val="28"/>
                <w:szCs w:val="28"/>
              </w:rPr>
              <w:t>意见征集截止日期之后，决策公开之前</w:t>
            </w:r>
          </w:p>
        </w:tc>
        <w:tc>
          <w:tcPr>
            <w:tcW w:w="913" w:type="pct"/>
            <w:vAlign w:val="center"/>
          </w:tcPr>
          <w:p>
            <w:pPr>
              <w:spacing w:line="440" w:lineRule="exac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440" w:lineRule="exact"/>
              <w:rPr>
                <w:rFonts w:ascii="仿宋_GB2312" w:hAnsi="黑体" w:eastAsia="仿宋_GB2312"/>
                <w:sz w:val="28"/>
                <w:szCs w:val="28"/>
              </w:rPr>
            </w:pPr>
          </w:p>
        </w:tc>
        <w:tc>
          <w:tcPr>
            <w:tcW w:w="524" w:type="pct"/>
            <w:vAlign w:val="center"/>
          </w:tcPr>
          <w:p>
            <w:pPr>
              <w:spacing w:line="42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决策公开</w:t>
            </w:r>
          </w:p>
        </w:tc>
        <w:tc>
          <w:tcPr>
            <w:tcW w:w="573" w:type="pct"/>
            <w:vAlign w:val="center"/>
          </w:tcPr>
          <w:p>
            <w:pPr>
              <w:spacing w:line="420" w:lineRule="exact"/>
              <w:rPr>
                <w:rFonts w:ascii="仿宋_GB2312" w:hAnsi="黑体" w:eastAsia="仿宋_GB2312"/>
                <w:sz w:val="28"/>
                <w:szCs w:val="28"/>
              </w:rPr>
            </w:pPr>
          </w:p>
        </w:tc>
        <w:tc>
          <w:tcPr>
            <w:tcW w:w="878" w:type="pct"/>
            <w:vAlign w:val="center"/>
          </w:tcPr>
          <w:p>
            <w:pPr>
              <w:spacing w:line="420" w:lineRule="exact"/>
              <w:rPr>
                <w:rFonts w:ascii="仿宋_GB2312" w:hAnsi="宋体" w:eastAsia="仿宋_GB2312" w:cs="仿宋_GB2312"/>
                <w:sz w:val="28"/>
                <w:szCs w:val="28"/>
              </w:rPr>
            </w:pPr>
            <w:r>
              <w:rPr>
                <w:rFonts w:hint="eastAsia" w:ascii="仿宋_GB2312" w:hAnsi="宋体" w:eastAsia="仿宋_GB2312" w:cs="仿宋_GB2312"/>
                <w:sz w:val="28"/>
                <w:szCs w:val="28"/>
              </w:rPr>
              <w:t>重大行政决策结果</w:t>
            </w:r>
          </w:p>
        </w:tc>
        <w:tc>
          <w:tcPr>
            <w:tcW w:w="623" w:type="pct"/>
          </w:tcPr>
          <w:p>
            <w:pPr>
              <w:spacing w:line="420" w:lineRule="exact"/>
            </w:pPr>
            <w:r>
              <w:rPr>
                <w:rFonts w:hint="eastAsia" w:ascii="仿宋_GB2312" w:hAnsi="宋体" w:eastAsia="仿宋_GB2312" w:cs="仿宋_GB2312"/>
                <w:sz w:val="28"/>
                <w:szCs w:val="28"/>
              </w:rPr>
              <w:t>发改</w:t>
            </w:r>
            <w:r>
              <w:rPr>
                <w:rFonts w:ascii="仿宋_GB2312" w:hAnsi="宋体" w:eastAsia="仿宋_GB2312" w:cs="仿宋_GB2312"/>
                <w:sz w:val="28"/>
                <w:szCs w:val="28"/>
              </w:rPr>
              <w:t>局</w:t>
            </w:r>
            <w:r>
              <w:rPr>
                <w:rFonts w:hint="eastAsia" w:ascii="仿宋_GB2312" w:hAnsi="宋体" w:eastAsia="仿宋_GB2312" w:cs="仿宋_GB2312"/>
                <w:sz w:val="28"/>
                <w:szCs w:val="28"/>
              </w:rPr>
              <w:t>综合规划科</w:t>
            </w:r>
          </w:p>
        </w:tc>
        <w:tc>
          <w:tcPr>
            <w:tcW w:w="913" w:type="pct"/>
            <w:vAlign w:val="center"/>
          </w:tcPr>
          <w:p>
            <w:pPr>
              <w:spacing w:line="420" w:lineRule="exact"/>
              <w:rPr>
                <w:rFonts w:ascii="仿宋_GB2312" w:hAnsi="宋体" w:eastAsia="仿宋_GB2312" w:cs="仿宋_GB2312"/>
                <w:sz w:val="28"/>
                <w:szCs w:val="28"/>
              </w:rPr>
            </w:pPr>
            <w:r>
              <w:rPr>
                <w:rFonts w:ascii="仿宋_GB2312" w:hAnsi="宋体" w:eastAsia="仿宋_GB2312" w:cs="仿宋_GB2312"/>
                <w:sz w:val="28"/>
                <w:szCs w:val="28"/>
              </w:rPr>
              <w:t>重大行政决策形成之日起20</w:t>
            </w:r>
            <w:r>
              <w:rPr>
                <w:rFonts w:hint="eastAsia" w:ascii="仿宋_GB2312" w:hAnsi="宋体" w:eastAsia="仿宋_GB2312" w:cs="仿宋_GB2312"/>
                <w:sz w:val="28"/>
                <w:szCs w:val="28"/>
              </w:rPr>
              <w:t>个工作日内</w:t>
            </w:r>
          </w:p>
        </w:tc>
        <w:tc>
          <w:tcPr>
            <w:tcW w:w="913" w:type="pct"/>
            <w:vAlign w:val="center"/>
          </w:tcPr>
          <w:p>
            <w:pPr>
              <w:spacing w:line="420" w:lineRule="exac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spacing w:line="420" w:lineRule="exact"/>
              <w:jc w:val="center"/>
              <w:rPr>
                <w:rFonts w:ascii="仿宋_GB2312" w:hAnsi="黑体" w:eastAsia="仿宋_GB2312"/>
                <w:sz w:val="28"/>
                <w:szCs w:val="28"/>
              </w:rPr>
            </w:pPr>
          </w:p>
        </w:tc>
        <w:tc>
          <w:tcPr>
            <w:tcW w:w="524" w:type="pct"/>
          </w:tcPr>
          <w:p>
            <w:pPr>
              <w:spacing w:line="420" w:lineRule="exact"/>
              <w:rPr>
                <w:rFonts w:ascii="仿宋_GB2312" w:hAnsi="宋体" w:eastAsia="仿宋_GB2312" w:cs="仿宋_GB2312"/>
                <w:sz w:val="28"/>
                <w:szCs w:val="28"/>
              </w:rPr>
            </w:pPr>
            <w:r>
              <w:rPr>
                <w:rFonts w:hint="eastAsia" w:ascii="仿宋_GB2312" w:hAnsi="宋体" w:eastAsia="仿宋_GB2312" w:cs="仿宋_GB2312"/>
                <w:sz w:val="28"/>
                <w:szCs w:val="28"/>
              </w:rPr>
              <w:t>执行效果评估</w:t>
            </w:r>
          </w:p>
        </w:tc>
        <w:tc>
          <w:tcPr>
            <w:tcW w:w="573" w:type="pct"/>
          </w:tcPr>
          <w:p>
            <w:pPr>
              <w:spacing w:line="420" w:lineRule="exact"/>
              <w:jc w:val="center"/>
              <w:rPr>
                <w:rFonts w:ascii="仿宋_GB2312" w:hAnsi="黑体" w:eastAsia="仿宋_GB2312"/>
                <w:sz w:val="28"/>
                <w:szCs w:val="28"/>
              </w:rPr>
            </w:pPr>
          </w:p>
        </w:tc>
        <w:tc>
          <w:tcPr>
            <w:tcW w:w="878" w:type="pct"/>
          </w:tcPr>
          <w:p>
            <w:pPr>
              <w:spacing w:line="42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重大行政决策实施情况相关信息</w:t>
            </w:r>
          </w:p>
        </w:tc>
        <w:tc>
          <w:tcPr>
            <w:tcW w:w="623" w:type="pct"/>
          </w:tcPr>
          <w:p>
            <w:pPr>
              <w:spacing w:line="420" w:lineRule="exact"/>
            </w:pPr>
            <w:r>
              <w:rPr>
                <w:rFonts w:hint="eastAsia" w:ascii="仿宋_GB2312" w:hAnsi="宋体" w:eastAsia="仿宋_GB2312" w:cs="仿宋_GB2312"/>
                <w:sz w:val="28"/>
                <w:szCs w:val="28"/>
              </w:rPr>
              <w:t>发改</w:t>
            </w:r>
            <w:r>
              <w:rPr>
                <w:rFonts w:ascii="仿宋_GB2312" w:hAnsi="宋体" w:eastAsia="仿宋_GB2312" w:cs="仿宋_GB2312"/>
                <w:sz w:val="28"/>
                <w:szCs w:val="28"/>
              </w:rPr>
              <w:t>局</w:t>
            </w:r>
            <w:r>
              <w:rPr>
                <w:rFonts w:hint="eastAsia" w:ascii="仿宋_GB2312" w:hAnsi="宋体" w:eastAsia="仿宋_GB2312" w:cs="仿宋_GB2312"/>
                <w:sz w:val="28"/>
                <w:szCs w:val="28"/>
              </w:rPr>
              <w:t>综合规划科</w:t>
            </w:r>
          </w:p>
        </w:tc>
        <w:tc>
          <w:tcPr>
            <w:tcW w:w="913" w:type="pct"/>
          </w:tcPr>
          <w:p>
            <w:pPr>
              <w:spacing w:line="42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tcPr>
          <w:p>
            <w:pPr>
              <w:spacing w:line="420" w:lineRule="exact"/>
              <w:jc w:val="both"/>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spacing w:line="480" w:lineRule="exact"/>
              <w:jc w:val="center"/>
              <w:rPr>
                <w:rFonts w:ascii="仿宋_GB2312" w:hAnsi="黑体" w:eastAsia="仿宋_GB2312"/>
                <w:sz w:val="28"/>
                <w:szCs w:val="28"/>
              </w:rPr>
            </w:pPr>
            <w:r>
              <w:rPr>
                <w:rFonts w:hint="eastAsia" w:ascii="仿宋_GB2312" w:hAnsi="黑体" w:eastAsia="仿宋_GB2312"/>
                <w:sz w:val="28"/>
                <w:szCs w:val="28"/>
              </w:rPr>
              <w:t>规划计划</w:t>
            </w:r>
          </w:p>
        </w:tc>
        <w:tc>
          <w:tcPr>
            <w:tcW w:w="524" w:type="pct"/>
            <w:vAlign w:val="center"/>
          </w:tcPr>
          <w:p>
            <w:pPr>
              <w:spacing w:line="48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发展规划</w:t>
            </w:r>
          </w:p>
        </w:tc>
        <w:tc>
          <w:tcPr>
            <w:tcW w:w="573" w:type="pct"/>
            <w:vAlign w:val="center"/>
          </w:tcPr>
          <w:p>
            <w:pPr>
              <w:spacing w:line="480" w:lineRule="exact"/>
              <w:rPr>
                <w:rFonts w:ascii="仿宋_GB2312" w:hAnsi="黑体" w:eastAsia="仿宋_GB2312"/>
                <w:sz w:val="28"/>
                <w:szCs w:val="28"/>
              </w:rPr>
            </w:pPr>
          </w:p>
        </w:tc>
        <w:tc>
          <w:tcPr>
            <w:tcW w:w="878"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经济和社会发展五年规划、经济和社会发展年度计划</w:t>
            </w:r>
          </w:p>
        </w:tc>
        <w:tc>
          <w:tcPr>
            <w:tcW w:w="623"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发改</w:t>
            </w:r>
            <w:r>
              <w:rPr>
                <w:rFonts w:ascii="仿宋_GB2312" w:hAnsi="宋体" w:eastAsia="仿宋_GB2312" w:cs="仿宋_GB2312"/>
                <w:sz w:val="28"/>
                <w:szCs w:val="28"/>
              </w:rPr>
              <w:t>局</w:t>
            </w:r>
            <w:r>
              <w:rPr>
                <w:rFonts w:hint="eastAsia" w:ascii="仿宋_GB2312" w:hAnsi="宋体" w:eastAsia="仿宋_GB2312" w:cs="仿宋_GB2312"/>
                <w:sz w:val="28"/>
                <w:szCs w:val="28"/>
              </w:rPr>
              <w:t>综合规划科</w:t>
            </w:r>
          </w:p>
        </w:tc>
        <w:tc>
          <w:tcPr>
            <w:tcW w:w="913" w:type="pct"/>
            <w:vAlign w:val="center"/>
          </w:tcPr>
          <w:p>
            <w:pPr>
              <w:spacing w:line="480" w:lineRule="exact"/>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8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480" w:lineRule="exact"/>
              <w:rPr>
                <w:rFonts w:ascii="仿宋_GB2312" w:hAnsi="黑体" w:eastAsia="仿宋_GB2312"/>
                <w:sz w:val="28"/>
                <w:szCs w:val="28"/>
              </w:rPr>
            </w:pPr>
          </w:p>
        </w:tc>
        <w:tc>
          <w:tcPr>
            <w:tcW w:w="524" w:type="pct"/>
            <w:vAlign w:val="center"/>
          </w:tcPr>
          <w:p>
            <w:pPr>
              <w:spacing w:line="48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专项规划</w:t>
            </w:r>
          </w:p>
        </w:tc>
        <w:tc>
          <w:tcPr>
            <w:tcW w:w="573" w:type="pct"/>
            <w:vAlign w:val="center"/>
          </w:tcPr>
          <w:p>
            <w:pPr>
              <w:spacing w:line="480" w:lineRule="exact"/>
              <w:rPr>
                <w:rFonts w:ascii="仿宋_GB2312" w:hAnsi="黑体" w:eastAsia="仿宋_GB2312"/>
                <w:sz w:val="28"/>
                <w:szCs w:val="28"/>
              </w:rPr>
            </w:pPr>
          </w:p>
        </w:tc>
        <w:tc>
          <w:tcPr>
            <w:tcW w:w="878"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专项规划脱密后的文本及图纸等</w:t>
            </w:r>
          </w:p>
        </w:tc>
        <w:tc>
          <w:tcPr>
            <w:tcW w:w="623"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发改</w:t>
            </w:r>
            <w:r>
              <w:rPr>
                <w:rFonts w:ascii="仿宋_GB2312" w:hAnsi="宋体" w:eastAsia="仿宋_GB2312" w:cs="仿宋_GB2312"/>
                <w:sz w:val="28"/>
                <w:szCs w:val="28"/>
              </w:rPr>
              <w:t>局</w:t>
            </w:r>
            <w:r>
              <w:rPr>
                <w:rFonts w:hint="eastAsia" w:ascii="仿宋_GB2312" w:hAnsi="宋体" w:eastAsia="仿宋_GB2312" w:cs="仿宋_GB2312"/>
                <w:sz w:val="28"/>
                <w:szCs w:val="28"/>
              </w:rPr>
              <w:t>综合规划科</w:t>
            </w:r>
          </w:p>
        </w:tc>
        <w:tc>
          <w:tcPr>
            <w:tcW w:w="913" w:type="pct"/>
            <w:vAlign w:val="center"/>
          </w:tcPr>
          <w:p>
            <w:pPr>
              <w:spacing w:line="480" w:lineRule="exact"/>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8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spacing w:line="480" w:lineRule="exact"/>
              <w:rPr>
                <w:rFonts w:ascii="仿宋_GB2312" w:hAnsi="黑体" w:eastAsia="仿宋_GB2312"/>
                <w:sz w:val="28"/>
                <w:szCs w:val="28"/>
              </w:rPr>
            </w:pPr>
            <w:r>
              <w:rPr>
                <w:rFonts w:hint="eastAsia" w:ascii="仿宋_GB2312" w:hAnsi="黑体" w:eastAsia="仿宋_GB2312"/>
                <w:sz w:val="28"/>
                <w:szCs w:val="28"/>
              </w:rPr>
              <w:t>重要部署执行</w:t>
            </w:r>
          </w:p>
        </w:tc>
        <w:tc>
          <w:tcPr>
            <w:tcW w:w="524" w:type="pct"/>
            <w:vAlign w:val="center"/>
          </w:tcPr>
          <w:p>
            <w:pPr>
              <w:spacing w:line="48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政府工作报告任务执行情况</w:t>
            </w:r>
          </w:p>
        </w:tc>
        <w:tc>
          <w:tcPr>
            <w:tcW w:w="573" w:type="pct"/>
            <w:vAlign w:val="center"/>
          </w:tcPr>
          <w:p>
            <w:pPr>
              <w:spacing w:line="480" w:lineRule="exact"/>
              <w:rPr>
                <w:rFonts w:ascii="仿宋_GB2312" w:hAnsi="黑体" w:eastAsia="仿宋_GB2312"/>
                <w:sz w:val="28"/>
                <w:szCs w:val="28"/>
              </w:rPr>
            </w:pPr>
          </w:p>
        </w:tc>
        <w:tc>
          <w:tcPr>
            <w:tcW w:w="878"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政府工作报告的任务分解、责任分工、进展成效、监督方式等信息</w:t>
            </w:r>
          </w:p>
        </w:tc>
        <w:tc>
          <w:tcPr>
            <w:tcW w:w="623"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发改局办公室牵头，各科室配合完成</w:t>
            </w:r>
          </w:p>
        </w:tc>
        <w:tc>
          <w:tcPr>
            <w:tcW w:w="913"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8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480" w:lineRule="exact"/>
              <w:rPr>
                <w:rFonts w:ascii="仿宋_GB2312" w:hAnsi="黑体" w:eastAsia="仿宋_GB2312"/>
                <w:sz w:val="28"/>
                <w:szCs w:val="28"/>
              </w:rPr>
            </w:pPr>
          </w:p>
        </w:tc>
        <w:tc>
          <w:tcPr>
            <w:tcW w:w="524" w:type="pct"/>
            <w:vAlign w:val="center"/>
          </w:tcPr>
          <w:p>
            <w:pPr>
              <w:spacing w:line="48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年度重点工作完成情况</w:t>
            </w:r>
          </w:p>
        </w:tc>
        <w:tc>
          <w:tcPr>
            <w:tcW w:w="573" w:type="pct"/>
            <w:vAlign w:val="center"/>
          </w:tcPr>
          <w:p>
            <w:pPr>
              <w:spacing w:line="480" w:lineRule="exact"/>
              <w:rPr>
                <w:rFonts w:ascii="仿宋_GB2312" w:hAnsi="黑体" w:eastAsia="仿宋_GB2312"/>
                <w:sz w:val="28"/>
                <w:szCs w:val="28"/>
              </w:rPr>
            </w:pPr>
          </w:p>
        </w:tc>
        <w:tc>
          <w:tcPr>
            <w:tcW w:w="878"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年度重点工作的阶段性进展或取得的成效、落实情况和后续举措等信息</w:t>
            </w:r>
          </w:p>
        </w:tc>
        <w:tc>
          <w:tcPr>
            <w:tcW w:w="623"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发改局办公室牵头，各科室配合完成</w:t>
            </w:r>
          </w:p>
        </w:tc>
        <w:tc>
          <w:tcPr>
            <w:tcW w:w="913"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8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480" w:lineRule="exact"/>
              <w:rPr>
                <w:rFonts w:ascii="仿宋_GB2312" w:hAnsi="黑体" w:eastAsia="仿宋_GB2312"/>
                <w:sz w:val="28"/>
                <w:szCs w:val="28"/>
              </w:rPr>
            </w:pPr>
          </w:p>
        </w:tc>
        <w:tc>
          <w:tcPr>
            <w:tcW w:w="524" w:type="pct"/>
            <w:vAlign w:val="center"/>
          </w:tcPr>
          <w:p>
            <w:pPr>
              <w:spacing w:line="48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民生实事工作进展情况</w:t>
            </w:r>
          </w:p>
        </w:tc>
        <w:tc>
          <w:tcPr>
            <w:tcW w:w="573" w:type="pct"/>
            <w:vAlign w:val="center"/>
          </w:tcPr>
          <w:p>
            <w:pPr>
              <w:spacing w:line="480" w:lineRule="exact"/>
              <w:rPr>
                <w:rFonts w:ascii="仿宋_GB2312" w:hAnsi="黑体" w:eastAsia="仿宋_GB2312"/>
                <w:sz w:val="28"/>
                <w:szCs w:val="28"/>
              </w:rPr>
            </w:pPr>
          </w:p>
        </w:tc>
        <w:tc>
          <w:tcPr>
            <w:tcW w:w="878"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重点民生实事工作进展情况</w:t>
            </w:r>
          </w:p>
        </w:tc>
        <w:tc>
          <w:tcPr>
            <w:tcW w:w="623"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发改局办公室牵头，各科室配合完成</w:t>
            </w:r>
          </w:p>
        </w:tc>
        <w:tc>
          <w:tcPr>
            <w:tcW w:w="913" w:type="pct"/>
            <w:vAlign w:val="center"/>
          </w:tcPr>
          <w:p>
            <w:pPr>
              <w:spacing w:line="480" w:lineRule="exact"/>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8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571" w:type="pct"/>
            <w:vMerge w:val="restar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建议提案办理</w:t>
            </w:r>
          </w:p>
        </w:tc>
        <w:tc>
          <w:tcPr>
            <w:tcW w:w="524"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建议提案办理总体情况</w:t>
            </w:r>
          </w:p>
        </w:tc>
        <w:tc>
          <w:tcPr>
            <w:tcW w:w="573" w:type="pct"/>
            <w:vAlign w:val="center"/>
          </w:tcPr>
          <w:p>
            <w:pPr>
              <w:spacing w:line="460" w:lineRule="exact"/>
              <w:rPr>
                <w:rFonts w:ascii="仿宋_GB2312" w:hAnsi="宋体" w:eastAsia="仿宋_GB2312" w:cs="仿宋_GB2312"/>
                <w:sz w:val="28"/>
                <w:szCs w:val="28"/>
              </w:rPr>
            </w:pPr>
          </w:p>
        </w:tc>
        <w:tc>
          <w:tcPr>
            <w:tcW w:w="878" w:type="pct"/>
            <w:vAlign w:val="center"/>
          </w:tcPr>
          <w:p>
            <w:pPr>
              <w:spacing w:line="460" w:lineRule="exact"/>
              <w:rPr>
                <w:rFonts w:ascii="仿宋_GB2312" w:hAnsi="宋体" w:eastAsia="仿宋_GB2312" w:cs="仿宋_GB2312"/>
                <w:sz w:val="28"/>
                <w:szCs w:val="28"/>
              </w:rPr>
            </w:pPr>
            <w:r>
              <w:rPr>
                <w:rFonts w:ascii="仿宋_GB2312" w:hAnsi="宋体" w:eastAsia="仿宋_GB2312" w:cs="仿宋_GB2312"/>
                <w:sz w:val="28"/>
                <w:szCs w:val="28"/>
              </w:rPr>
              <w:t>人大代表建议和政协委员提案办理总体情况</w:t>
            </w:r>
          </w:p>
        </w:tc>
        <w:tc>
          <w:tcPr>
            <w:tcW w:w="62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ascii="仿宋_GB2312" w:hAnsi="宋体" w:eastAsia="仿宋_GB2312" w:cs="仿宋_GB2312"/>
                <w:sz w:val="28"/>
                <w:szCs w:val="28"/>
              </w:rPr>
            </w:pPr>
            <w:r>
              <w:rPr>
                <w:rFonts w:ascii="仿宋_GB2312" w:hAnsi="宋体" w:eastAsia="仿宋_GB2312" w:cs="仿宋_GB2312"/>
                <w:sz w:val="28"/>
                <w:szCs w:val="28"/>
              </w:rPr>
              <w:t>部门单位所办理人大代表建议和政协委员提案全部答复后20</w:t>
            </w:r>
            <w:r>
              <w:rPr>
                <w:rFonts w:hint="eastAsia" w:ascii="仿宋_GB2312" w:hAnsi="宋体" w:eastAsia="仿宋_GB2312" w:cs="仿宋_GB2312"/>
                <w:sz w:val="28"/>
                <w:szCs w:val="28"/>
              </w:rPr>
              <w:t>个工作日内</w:t>
            </w:r>
          </w:p>
        </w:tc>
        <w:tc>
          <w:tcPr>
            <w:tcW w:w="91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460" w:lineRule="exact"/>
              <w:rPr>
                <w:rFonts w:ascii="仿宋_GB2312" w:hAnsi="宋体" w:eastAsia="仿宋_GB2312" w:cs="仿宋_GB2312"/>
                <w:sz w:val="28"/>
                <w:szCs w:val="28"/>
              </w:rPr>
            </w:pPr>
          </w:p>
        </w:tc>
        <w:tc>
          <w:tcPr>
            <w:tcW w:w="524"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人大代表建议办理</w:t>
            </w:r>
          </w:p>
        </w:tc>
        <w:tc>
          <w:tcPr>
            <w:tcW w:w="573" w:type="pct"/>
            <w:vAlign w:val="center"/>
          </w:tcPr>
          <w:p>
            <w:pPr>
              <w:spacing w:line="460" w:lineRule="exact"/>
              <w:rPr>
                <w:rFonts w:ascii="仿宋_GB2312" w:hAnsi="宋体" w:eastAsia="仿宋_GB2312" w:cs="仿宋_GB2312"/>
                <w:sz w:val="28"/>
                <w:szCs w:val="28"/>
              </w:rPr>
            </w:pPr>
          </w:p>
        </w:tc>
        <w:tc>
          <w:tcPr>
            <w:tcW w:w="878"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人大代表建议办理答复。标题名称统一为：对《建议主要内容》的答复（xx次会议第xx号建议）。</w:t>
            </w:r>
          </w:p>
        </w:tc>
        <w:tc>
          <w:tcPr>
            <w:tcW w:w="62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ascii="仿宋_GB2312" w:hAnsi="宋体" w:eastAsia="仿宋_GB2312" w:cs="仿宋_GB2312"/>
                <w:sz w:val="28"/>
                <w:szCs w:val="28"/>
              </w:rPr>
            </w:pPr>
            <w:r>
              <w:rPr>
                <w:rFonts w:ascii="仿宋_GB2312" w:hAnsi="宋体" w:eastAsia="仿宋_GB2312" w:cs="仿宋_GB2312"/>
                <w:sz w:val="28"/>
                <w:szCs w:val="28"/>
              </w:rPr>
              <w:t>答复建议和提案提出人1</w:t>
            </w:r>
            <w:r>
              <w:rPr>
                <w:rFonts w:hint="eastAsia" w:ascii="仿宋_GB2312" w:hAnsi="宋体" w:eastAsia="仿宋_GB2312" w:cs="仿宋_GB2312"/>
                <w:sz w:val="28"/>
                <w:szCs w:val="28"/>
              </w:rPr>
              <w:t>个月内</w:t>
            </w:r>
          </w:p>
        </w:tc>
        <w:tc>
          <w:tcPr>
            <w:tcW w:w="91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571" w:type="pct"/>
            <w:vMerge w:val="continue"/>
            <w:vAlign w:val="center"/>
          </w:tcPr>
          <w:p>
            <w:pPr>
              <w:spacing w:line="460" w:lineRule="exact"/>
              <w:rPr>
                <w:rFonts w:ascii="仿宋_GB2312" w:hAnsi="黑体" w:eastAsia="仿宋_GB2312"/>
                <w:sz w:val="28"/>
                <w:szCs w:val="28"/>
              </w:rPr>
            </w:pPr>
          </w:p>
        </w:tc>
        <w:tc>
          <w:tcPr>
            <w:tcW w:w="524"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政协委员提案办理</w:t>
            </w:r>
          </w:p>
        </w:tc>
        <w:tc>
          <w:tcPr>
            <w:tcW w:w="573" w:type="pct"/>
            <w:vAlign w:val="center"/>
          </w:tcPr>
          <w:p>
            <w:pPr>
              <w:spacing w:line="460" w:lineRule="exact"/>
              <w:rPr>
                <w:rFonts w:ascii="仿宋_GB2312" w:hAnsi="黑体" w:eastAsia="仿宋_GB2312"/>
                <w:sz w:val="28"/>
                <w:szCs w:val="28"/>
              </w:rPr>
            </w:pPr>
          </w:p>
        </w:tc>
        <w:tc>
          <w:tcPr>
            <w:tcW w:w="878"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政协委员提案办理答复。标题名称统一为：对《提案主要内容》的答复（xx次会议第xx号提案）。</w:t>
            </w:r>
          </w:p>
        </w:tc>
        <w:tc>
          <w:tcPr>
            <w:tcW w:w="62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ascii="仿宋_GB2312" w:hAnsi="宋体" w:eastAsia="仿宋_GB2312" w:cs="仿宋_GB2312"/>
                <w:sz w:val="28"/>
                <w:szCs w:val="28"/>
              </w:rPr>
            </w:pPr>
            <w:r>
              <w:rPr>
                <w:rFonts w:ascii="仿宋_GB2312" w:hAnsi="宋体" w:eastAsia="仿宋_GB2312" w:cs="仿宋_GB2312"/>
                <w:sz w:val="28"/>
                <w:szCs w:val="28"/>
              </w:rPr>
              <w:t>答复建议和提案提出人1</w:t>
            </w:r>
            <w:r>
              <w:rPr>
                <w:rFonts w:hint="eastAsia" w:ascii="仿宋_GB2312" w:hAnsi="宋体" w:eastAsia="仿宋_GB2312" w:cs="仿宋_GB2312"/>
                <w:sz w:val="28"/>
                <w:szCs w:val="28"/>
              </w:rPr>
              <w:t>个月内</w:t>
            </w:r>
          </w:p>
        </w:tc>
        <w:tc>
          <w:tcPr>
            <w:tcW w:w="91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71" w:type="pct"/>
            <w:vMerge w:val="restart"/>
            <w:vAlign w:val="center"/>
          </w:tcPr>
          <w:p>
            <w:pPr>
              <w:spacing w:line="500" w:lineRule="exact"/>
              <w:jc w:val="center"/>
              <w:rPr>
                <w:rFonts w:ascii="仿宋_GB2312" w:hAnsi="黑体" w:eastAsia="仿宋_GB2312"/>
                <w:sz w:val="28"/>
                <w:szCs w:val="28"/>
              </w:rPr>
            </w:pPr>
            <w:r>
              <w:rPr>
                <w:rFonts w:hint="eastAsia" w:ascii="仿宋_GB2312" w:hAnsi="黑体" w:eastAsia="仿宋_GB2312"/>
                <w:sz w:val="28"/>
                <w:szCs w:val="28"/>
              </w:rPr>
              <w:t>财政信息</w:t>
            </w:r>
          </w:p>
        </w:tc>
        <w:tc>
          <w:tcPr>
            <w:tcW w:w="524" w:type="pct"/>
            <w:vMerge w:val="restart"/>
            <w:vAlign w:val="center"/>
          </w:tcPr>
          <w:p>
            <w:pPr>
              <w:spacing w:line="50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财政预决算信息</w:t>
            </w:r>
          </w:p>
        </w:tc>
        <w:tc>
          <w:tcPr>
            <w:tcW w:w="573"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部门乡镇预算公开</w:t>
            </w:r>
          </w:p>
        </w:tc>
        <w:tc>
          <w:tcPr>
            <w:tcW w:w="878" w:type="pct"/>
            <w:vAlign w:val="center"/>
          </w:tcPr>
          <w:p>
            <w:pPr>
              <w:spacing w:line="500" w:lineRule="exact"/>
              <w:rPr>
                <w:rFonts w:ascii="仿宋_GB2312" w:hAnsi="宋体" w:eastAsia="仿宋_GB2312" w:cs="仿宋_GB2312"/>
                <w:sz w:val="28"/>
                <w:szCs w:val="28"/>
              </w:rPr>
            </w:pPr>
            <w:r>
              <w:rPr>
                <w:rFonts w:hint="eastAsia" w:ascii="仿宋_GB2312" w:hAnsi="宋体" w:eastAsia="仿宋_GB2312" w:cs="仿宋_GB2312"/>
                <w:sz w:val="28"/>
                <w:szCs w:val="28"/>
              </w:rPr>
              <w:t>县发改局局预算公开</w:t>
            </w:r>
          </w:p>
        </w:tc>
        <w:tc>
          <w:tcPr>
            <w:tcW w:w="623" w:type="pct"/>
            <w:vMerge w:val="restart"/>
            <w:vAlign w:val="center"/>
          </w:tcPr>
          <w:p>
            <w:pPr>
              <w:spacing w:line="50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Merge w:val="restart"/>
            <w:vAlign w:val="center"/>
          </w:tcPr>
          <w:p>
            <w:pPr>
              <w:spacing w:line="500" w:lineRule="exact"/>
              <w:rPr>
                <w:rFonts w:ascii="仿宋_GB2312" w:hAnsi="宋体" w:eastAsia="仿宋_GB2312" w:cs="仿宋_GB2312"/>
                <w:sz w:val="28"/>
                <w:szCs w:val="28"/>
              </w:rPr>
            </w:pPr>
            <w:r>
              <w:rPr>
                <w:rFonts w:hint="eastAsia" w:ascii="仿宋_GB2312" w:hAnsi="宋体" w:eastAsia="仿宋_GB2312" w:cs="仿宋_GB2312"/>
                <w:sz w:val="28"/>
                <w:szCs w:val="28"/>
              </w:rPr>
              <w:t>在县财政局批复预决算及相关信息形成或变更之日起20日内公开</w:t>
            </w:r>
          </w:p>
        </w:tc>
        <w:tc>
          <w:tcPr>
            <w:tcW w:w="913" w:type="pct"/>
            <w:vAlign w:val="center"/>
          </w:tcPr>
          <w:p>
            <w:pPr>
              <w:spacing w:line="50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500" w:lineRule="exact"/>
              <w:rPr>
                <w:rFonts w:ascii="仿宋_GB2312" w:hAnsi="黑体" w:eastAsia="仿宋_GB2312"/>
                <w:sz w:val="28"/>
                <w:szCs w:val="28"/>
              </w:rPr>
            </w:pPr>
          </w:p>
        </w:tc>
        <w:tc>
          <w:tcPr>
            <w:tcW w:w="524" w:type="pct"/>
            <w:vMerge w:val="continue"/>
            <w:vAlign w:val="center"/>
          </w:tcPr>
          <w:p>
            <w:pPr>
              <w:spacing w:line="500" w:lineRule="exact"/>
              <w:ind w:firstLine="140" w:firstLineChars="50"/>
              <w:rPr>
                <w:rFonts w:ascii="仿宋_GB2312" w:hAnsi="宋体" w:eastAsia="仿宋_GB2312" w:cs="仿宋_GB2312"/>
                <w:sz w:val="28"/>
                <w:szCs w:val="28"/>
              </w:rPr>
            </w:pPr>
          </w:p>
        </w:tc>
        <w:tc>
          <w:tcPr>
            <w:tcW w:w="573"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部门乡镇决算公开</w:t>
            </w:r>
          </w:p>
        </w:tc>
        <w:tc>
          <w:tcPr>
            <w:tcW w:w="878" w:type="pct"/>
            <w:vAlign w:val="center"/>
          </w:tcPr>
          <w:p>
            <w:pPr>
              <w:spacing w:line="500" w:lineRule="exact"/>
              <w:rPr>
                <w:rFonts w:ascii="仿宋_GB2312" w:hAnsi="宋体" w:eastAsia="仿宋_GB2312" w:cs="仿宋_GB2312"/>
                <w:sz w:val="28"/>
                <w:szCs w:val="28"/>
              </w:rPr>
            </w:pPr>
            <w:r>
              <w:rPr>
                <w:rFonts w:hint="eastAsia" w:ascii="仿宋_GB2312" w:hAnsi="宋体" w:eastAsia="仿宋_GB2312" w:cs="仿宋_GB2312"/>
                <w:sz w:val="28"/>
                <w:szCs w:val="28"/>
              </w:rPr>
              <w:t>县发改局决算公开</w:t>
            </w:r>
          </w:p>
        </w:tc>
        <w:tc>
          <w:tcPr>
            <w:tcW w:w="623" w:type="pct"/>
            <w:vMerge w:val="continue"/>
            <w:vAlign w:val="center"/>
          </w:tcPr>
          <w:p>
            <w:pPr>
              <w:spacing w:line="500" w:lineRule="exact"/>
              <w:rPr>
                <w:rFonts w:ascii="仿宋_GB2312" w:hAnsi="宋体" w:eastAsia="仿宋_GB2312" w:cs="仿宋_GB2312"/>
                <w:sz w:val="28"/>
                <w:szCs w:val="28"/>
              </w:rPr>
            </w:pPr>
          </w:p>
        </w:tc>
        <w:tc>
          <w:tcPr>
            <w:tcW w:w="913" w:type="pct"/>
            <w:vMerge w:val="continue"/>
            <w:vAlign w:val="center"/>
          </w:tcPr>
          <w:p>
            <w:pPr>
              <w:spacing w:line="500" w:lineRule="exact"/>
              <w:rPr>
                <w:rFonts w:ascii="仿宋_GB2312" w:hAnsi="宋体" w:eastAsia="仿宋_GB2312" w:cs="仿宋_GB2312"/>
                <w:sz w:val="28"/>
                <w:szCs w:val="28"/>
              </w:rPr>
            </w:pPr>
          </w:p>
        </w:tc>
        <w:tc>
          <w:tcPr>
            <w:tcW w:w="913" w:type="pct"/>
            <w:vAlign w:val="center"/>
          </w:tcPr>
          <w:p>
            <w:pPr>
              <w:spacing w:line="500" w:lineRule="exac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71" w:type="pct"/>
            <w:vMerge w:val="continue"/>
            <w:vAlign w:val="center"/>
          </w:tcPr>
          <w:p>
            <w:pPr>
              <w:spacing w:line="500" w:lineRule="exact"/>
              <w:rPr>
                <w:rFonts w:ascii="仿宋_GB2312" w:hAnsi="黑体" w:eastAsia="仿宋_GB2312"/>
                <w:sz w:val="28"/>
                <w:szCs w:val="28"/>
              </w:rPr>
            </w:pPr>
          </w:p>
        </w:tc>
        <w:tc>
          <w:tcPr>
            <w:tcW w:w="524" w:type="pct"/>
            <w:vMerge w:val="continue"/>
            <w:vAlign w:val="center"/>
          </w:tcPr>
          <w:p>
            <w:pPr>
              <w:spacing w:line="500" w:lineRule="exact"/>
              <w:ind w:firstLine="140" w:firstLineChars="50"/>
              <w:rPr>
                <w:rFonts w:ascii="仿宋_GB2312" w:hAnsi="宋体" w:eastAsia="仿宋_GB2312" w:cs="仿宋_GB2312"/>
                <w:sz w:val="28"/>
                <w:szCs w:val="28"/>
              </w:rPr>
            </w:pPr>
          </w:p>
        </w:tc>
        <w:tc>
          <w:tcPr>
            <w:tcW w:w="573"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三公经费决算</w:t>
            </w:r>
          </w:p>
        </w:tc>
        <w:tc>
          <w:tcPr>
            <w:tcW w:w="878" w:type="pct"/>
            <w:vAlign w:val="center"/>
          </w:tcPr>
          <w:p>
            <w:pPr>
              <w:spacing w:line="500" w:lineRule="exact"/>
              <w:rPr>
                <w:rFonts w:ascii="仿宋_GB2312" w:hAnsi="宋体" w:eastAsia="仿宋_GB2312" w:cs="仿宋_GB2312"/>
                <w:sz w:val="28"/>
                <w:szCs w:val="28"/>
              </w:rPr>
            </w:pPr>
            <w:r>
              <w:rPr>
                <w:rFonts w:hint="eastAsia" w:ascii="仿宋_GB2312" w:hAnsi="黑体" w:eastAsia="仿宋_GB2312"/>
                <w:sz w:val="28"/>
                <w:szCs w:val="28"/>
              </w:rPr>
              <w:t>县发改局三公经费决算</w:t>
            </w:r>
          </w:p>
        </w:tc>
        <w:tc>
          <w:tcPr>
            <w:tcW w:w="623" w:type="pct"/>
            <w:vMerge w:val="continue"/>
            <w:vAlign w:val="center"/>
          </w:tcPr>
          <w:p>
            <w:pPr>
              <w:spacing w:line="500" w:lineRule="exact"/>
              <w:rPr>
                <w:rFonts w:ascii="仿宋_GB2312" w:hAnsi="宋体" w:eastAsia="仿宋_GB2312" w:cs="仿宋_GB2312"/>
                <w:sz w:val="28"/>
                <w:szCs w:val="28"/>
              </w:rPr>
            </w:pPr>
          </w:p>
        </w:tc>
        <w:tc>
          <w:tcPr>
            <w:tcW w:w="913" w:type="pct"/>
            <w:vMerge w:val="continue"/>
            <w:vAlign w:val="center"/>
          </w:tcPr>
          <w:p>
            <w:pPr>
              <w:spacing w:line="500" w:lineRule="exact"/>
              <w:rPr>
                <w:rFonts w:ascii="仿宋_GB2312" w:hAnsi="宋体" w:eastAsia="仿宋_GB2312" w:cs="仿宋_GB2312"/>
                <w:sz w:val="28"/>
                <w:szCs w:val="28"/>
              </w:rPr>
            </w:pPr>
          </w:p>
        </w:tc>
        <w:tc>
          <w:tcPr>
            <w:tcW w:w="913" w:type="pct"/>
            <w:vAlign w:val="center"/>
          </w:tcPr>
          <w:p>
            <w:pPr>
              <w:spacing w:line="500" w:lineRule="exac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社会信用体系</w:t>
            </w:r>
          </w:p>
        </w:tc>
        <w:tc>
          <w:tcPr>
            <w:tcW w:w="524" w:type="pct"/>
            <w:vAlign w:val="center"/>
          </w:tcPr>
          <w:p>
            <w:pPr>
              <w:spacing w:line="500" w:lineRule="exact"/>
              <w:ind w:firstLine="140" w:firstLineChars="50"/>
              <w:rPr>
                <w:rFonts w:ascii="仿宋_GB2312" w:hAnsi="黑体" w:eastAsia="仿宋_GB2312"/>
                <w:sz w:val="28"/>
                <w:szCs w:val="28"/>
              </w:rPr>
            </w:pPr>
            <w:r>
              <w:rPr>
                <w:rFonts w:hint="eastAsia" w:ascii="仿宋_GB2312" w:hAnsi="黑体" w:eastAsia="仿宋_GB2312"/>
                <w:sz w:val="28"/>
                <w:szCs w:val="28"/>
              </w:rPr>
              <w:t>信用信息</w:t>
            </w:r>
          </w:p>
        </w:tc>
        <w:tc>
          <w:tcPr>
            <w:tcW w:w="573" w:type="pct"/>
            <w:vAlign w:val="center"/>
          </w:tcPr>
          <w:p>
            <w:pPr>
              <w:spacing w:line="500" w:lineRule="exact"/>
              <w:rPr>
                <w:rFonts w:ascii="仿宋_GB2312" w:hAnsi="黑体" w:eastAsia="仿宋_GB2312"/>
                <w:sz w:val="28"/>
                <w:szCs w:val="28"/>
              </w:rPr>
            </w:pPr>
          </w:p>
        </w:tc>
        <w:tc>
          <w:tcPr>
            <w:tcW w:w="878"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社会信用体系建设相关文件</w:t>
            </w:r>
          </w:p>
        </w:tc>
        <w:tc>
          <w:tcPr>
            <w:tcW w:w="623" w:type="pct"/>
            <w:vMerge w:val="restar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发改局财金价格科</w:t>
            </w:r>
          </w:p>
        </w:tc>
        <w:tc>
          <w:tcPr>
            <w:tcW w:w="913" w:type="pct"/>
            <w:vAlign w:val="center"/>
          </w:tcPr>
          <w:p>
            <w:pPr>
              <w:spacing w:line="500" w:lineRule="exact"/>
              <w:rPr>
                <w:rFonts w:ascii="仿宋_GB2312" w:hAnsi="黑体" w:eastAsia="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50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571" w:type="pct"/>
            <w:vMerge w:val="continue"/>
            <w:vAlign w:val="center"/>
          </w:tcPr>
          <w:p>
            <w:pPr>
              <w:spacing w:line="500" w:lineRule="exact"/>
              <w:rPr>
                <w:rFonts w:ascii="仿宋_GB2312" w:hAnsi="黑体" w:eastAsia="仿宋_GB2312"/>
                <w:sz w:val="28"/>
                <w:szCs w:val="28"/>
              </w:rPr>
            </w:pPr>
          </w:p>
        </w:tc>
        <w:tc>
          <w:tcPr>
            <w:tcW w:w="524"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行政许可公示</w:t>
            </w:r>
          </w:p>
        </w:tc>
        <w:tc>
          <w:tcPr>
            <w:tcW w:w="573" w:type="pct"/>
            <w:vAlign w:val="center"/>
          </w:tcPr>
          <w:p>
            <w:pPr>
              <w:spacing w:line="500" w:lineRule="exact"/>
              <w:rPr>
                <w:rFonts w:ascii="仿宋_GB2312" w:hAnsi="黑体" w:eastAsia="仿宋_GB2312"/>
                <w:sz w:val="28"/>
                <w:szCs w:val="28"/>
              </w:rPr>
            </w:pPr>
          </w:p>
        </w:tc>
        <w:tc>
          <w:tcPr>
            <w:tcW w:w="878"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行政许可信息</w:t>
            </w:r>
          </w:p>
        </w:tc>
        <w:tc>
          <w:tcPr>
            <w:tcW w:w="623" w:type="pct"/>
            <w:vMerge w:val="continue"/>
            <w:vAlign w:val="center"/>
          </w:tcPr>
          <w:p>
            <w:pPr>
              <w:spacing w:line="500" w:lineRule="exact"/>
              <w:rPr>
                <w:rFonts w:ascii="仿宋_GB2312" w:hAnsi="黑体" w:eastAsia="仿宋_GB2312"/>
                <w:sz w:val="28"/>
                <w:szCs w:val="28"/>
              </w:rPr>
            </w:pPr>
          </w:p>
        </w:tc>
        <w:tc>
          <w:tcPr>
            <w:tcW w:w="913"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作出许可决定起7个工作日内公示。</w:t>
            </w:r>
          </w:p>
        </w:tc>
        <w:tc>
          <w:tcPr>
            <w:tcW w:w="913" w:type="pct"/>
            <w:vAlign w:val="center"/>
          </w:tcPr>
          <w:p>
            <w:pPr>
              <w:spacing w:line="500" w:lineRule="exact"/>
              <w:rPr>
                <w:rFonts w:hint="eastAsia" w:ascii="仿宋_GB2312" w:hAnsi="黑体" w:eastAsia="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571" w:type="pct"/>
            <w:vMerge w:val="continue"/>
            <w:vAlign w:val="center"/>
          </w:tcPr>
          <w:p>
            <w:pPr>
              <w:spacing w:line="500" w:lineRule="exact"/>
              <w:rPr>
                <w:rFonts w:ascii="仿宋_GB2312" w:hAnsi="黑体" w:eastAsia="仿宋_GB2312"/>
                <w:sz w:val="28"/>
                <w:szCs w:val="28"/>
              </w:rPr>
            </w:pPr>
          </w:p>
        </w:tc>
        <w:tc>
          <w:tcPr>
            <w:tcW w:w="524"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行政处罚公示</w:t>
            </w:r>
          </w:p>
        </w:tc>
        <w:tc>
          <w:tcPr>
            <w:tcW w:w="573" w:type="pct"/>
            <w:vAlign w:val="center"/>
          </w:tcPr>
          <w:p>
            <w:pPr>
              <w:spacing w:line="500" w:lineRule="exact"/>
              <w:rPr>
                <w:rFonts w:ascii="仿宋_GB2312" w:hAnsi="黑体" w:eastAsia="仿宋_GB2312"/>
                <w:sz w:val="28"/>
                <w:szCs w:val="28"/>
              </w:rPr>
            </w:pPr>
          </w:p>
        </w:tc>
        <w:tc>
          <w:tcPr>
            <w:tcW w:w="878"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行政处罚信息</w:t>
            </w:r>
          </w:p>
        </w:tc>
        <w:tc>
          <w:tcPr>
            <w:tcW w:w="623" w:type="pct"/>
            <w:vMerge w:val="continue"/>
            <w:vAlign w:val="center"/>
          </w:tcPr>
          <w:p>
            <w:pPr>
              <w:spacing w:line="500" w:lineRule="exact"/>
              <w:rPr>
                <w:rFonts w:ascii="仿宋_GB2312" w:hAnsi="黑体" w:eastAsia="仿宋_GB2312"/>
                <w:sz w:val="28"/>
                <w:szCs w:val="28"/>
              </w:rPr>
            </w:pPr>
          </w:p>
        </w:tc>
        <w:tc>
          <w:tcPr>
            <w:tcW w:w="913" w:type="pct"/>
            <w:vAlign w:val="center"/>
          </w:tcPr>
          <w:p>
            <w:pPr>
              <w:spacing w:line="500" w:lineRule="exact"/>
              <w:rPr>
                <w:rFonts w:ascii="仿宋_GB2312" w:hAnsi="黑体" w:eastAsia="仿宋_GB2312"/>
                <w:sz w:val="28"/>
                <w:szCs w:val="28"/>
              </w:rPr>
            </w:pPr>
            <w:r>
              <w:rPr>
                <w:rFonts w:hint="eastAsia" w:ascii="仿宋_GB2312" w:hAnsi="黑体" w:eastAsia="仿宋_GB2312"/>
                <w:sz w:val="28"/>
                <w:szCs w:val="28"/>
              </w:rPr>
              <w:t>作出处罚决定起7个工作日内公示。</w:t>
            </w:r>
          </w:p>
        </w:tc>
        <w:tc>
          <w:tcPr>
            <w:tcW w:w="913" w:type="pct"/>
            <w:vAlign w:val="center"/>
          </w:tcPr>
          <w:p>
            <w:pPr>
              <w:spacing w:line="500" w:lineRule="exact"/>
              <w:rPr>
                <w:rFonts w:hint="eastAsia" w:ascii="仿宋_GB2312" w:hAnsi="黑体" w:eastAsia="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571" w:type="pct"/>
            <w:vMerge w:val="restart"/>
            <w:vAlign w:val="center"/>
          </w:tcPr>
          <w:p>
            <w:pPr>
              <w:spacing w:line="400" w:lineRule="exact"/>
              <w:rPr>
                <w:rFonts w:ascii="仿宋_GB2312" w:hAnsi="黑体" w:eastAsia="仿宋_GB2312"/>
                <w:sz w:val="28"/>
                <w:szCs w:val="28"/>
              </w:rPr>
            </w:pPr>
            <w:r>
              <w:rPr>
                <w:rFonts w:hint="eastAsia" w:ascii="仿宋_GB2312" w:hAnsi="黑体" w:eastAsia="仿宋_GB2312"/>
                <w:sz w:val="28"/>
                <w:szCs w:val="28"/>
              </w:rPr>
              <w:t>行政执法公示</w:t>
            </w:r>
          </w:p>
        </w:tc>
        <w:tc>
          <w:tcPr>
            <w:tcW w:w="524" w:type="pct"/>
            <w:vMerge w:val="restart"/>
            <w:vAlign w:val="center"/>
          </w:tcPr>
          <w:p>
            <w:pPr>
              <w:spacing w:line="40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事前公开</w:t>
            </w:r>
          </w:p>
        </w:tc>
        <w:tc>
          <w:tcPr>
            <w:tcW w:w="573" w:type="pct"/>
            <w:vAlign w:val="center"/>
          </w:tcPr>
          <w:p>
            <w:pPr>
              <w:spacing w:line="400" w:lineRule="exact"/>
              <w:rPr>
                <w:rFonts w:ascii="仿宋_GB2312" w:hAnsi="黑体" w:eastAsia="仿宋_GB2312"/>
                <w:sz w:val="28"/>
                <w:szCs w:val="28"/>
              </w:rPr>
            </w:pPr>
            <w:r>
              <w:rPr>
                <w:rFonts w:hint="eastAsia" w:ascii="仿宋_GB2312" w:hAnsi="黑体" w:eastAsia="仿宋_GB2312"/>
                <w:sz w:val="28"/>
                <w:szCs w:val="28"/>
              </w:rPr>
              <w:t>行政执法事项清单</w:t>
            </w:r>
          </w:p>
        </w:tc>
        <w:tc>
          <w:tcPr>
            <w:tcW w:w="878" w:type="pct"/>
            <w:vAlign w:val="center"/>
          </w:tcPr>
          <w:p>
            <w:pPr>
              <w:spacing w:line="400" w:lineRule="exact"/>
              <w:rPr>
                <w:rFonts w:ascii="仿宋_GB2312" w:hAnsi="宋体" w:eastAsia="仿宋_GB2312" w:cs="仿宋_GB2312"/>
                <w:sz w:val="28"/>
                <w:szCs w:val="28"/>
              </w:rPr>
            </w:pPr>
            <w:r>
              <w:rPr>
                <w:rFonts w:ascii="仿宋_GB2312" w:hAnsi="黑体" w:eastAsia="仿宋_GB2312"/>
                <w:sz w:val="28"/>
                <w:szCs w:val="28"/>
              </w:rPr>
              <w:t>本部门单位行政执法事项清单（包括行政执法类别、事项名称、执法依据、裁量基准、执法机构以及有关时限、救济渠道等信息）</w:t>
            </w:r>
          </w:p>
        </w:tc>
        <w:tc>
          <w:tcPr>
            <w:tcW w:w="623" w:type="pct"/>
            <w:vAlign w:val="center"/>
          </w:tcPr>
          <w:p>
            <w:pPr>
              <w:spacing w:line="400" w:lineRule="exact"/>
              <w:rPr>
                <w:rFonts w:ascii="仿宋_GB2312" w:hAnsi="宋体" w:eastAsia="仿宋_GB2312" w:cs="仿宋_GB2312"/>
                <w:sz w:val="28"/>
                <w:szCs w:val="28"/>
              </w:rPr>
            </w:pPr>
            <w:r>
              <w:rPr>
                <w:rFonts w:hint="eastAsia" w:ascii="仿宋_GB2312" w:hAnsi="黑体" w:eastAsia="仿宋_GB2312"/>
                <w:sz w:val="28"/>
                <w:szCs w:val="28"/>
              </w:rPr>
              <w:t>发改局办公室牵头，各相关科室配合</w:t>
            </w:r>
          </w:p>
        </w:tc>
        <w:tc>
          <w:tcPr>
            <w:tcW w:w="913" w:type="pct"/>
            <w:vAlign w:val="center"/>
          </w:tcPr>
          <w:p>
            <w:pPr>
              <w:spacing w:line="400" w:lineRule="exact"/>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0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vAlign w:val="center"/>
          </w:tcPr>
          <w:p>
            <w:pPr>
              <w:spacing w:line="400" w:lineRule="exact"/>
              <w:rPr>
                <w:rFonts w:ascii="仿宋_GB2312" w:hAnsi="黑体" w:eastAsia="仿宋_GB2312"/>
                <w:sz w:val="28"/>
                <w:szCs w:val="28"/>
              </w:rPr>
            </w:pPr>
          </w:p>
        </w:tc>
        <w:tc>
          <w:tcPr>
            <w:tcW w:w="524" w:type="pct"/>
            <w:vMerge w:val="continue"/>
            <w:vAlign w:val="center"/>
          </w:tcPr>
          <w:p>
            <w:pPr>
              <w:spacing w:line="400" w:lineRule="exact"/>
              <w:ind w:firstLine="140" w:firstLineChars="50"/>
              <w:rPr>
                <w:rFonts w:ascii="仿宋_GB2312" w:hAnsi="宋体" w:eastAsia="仿宋_GB2312" w:cs="仿宋_GB2312"/>
                <w:sz w:val="28"/>
                <w:szCs w:val="28"/>
              </w:rPr>
            </w:pPr>
          </w:p>
        </w:tc>
        <w:tc>
          <w:tcPr>
            <w:tcW w:w="573" w:type="pct"/>
            <w:vAlign w:val="center"/>
          </w:tcPr>
          <w:p>
            <w:pPr>
              <w:spacing w:line="400" w:lineRule="exact"/>
              <w:rPr>
                <w:rFonts w:ascii="仿宋_GB2312" w:hAnsi="黑体" w:eastAsia="仿宋_GB2312"/>
                <w:sz w:val="28"/>
                <w:szCs w:val="28"/>
              </w:rPr>
            </w:pPr>
            <w:r>
              <w:rPr>
                <w:rFonts w:hint="eastAsia" w:ascii="仿宋_GB2312" w:hAnsi="黑体" w:eastAsia="仿宋_GB2312"/>
                <w:sz w:val="28"/>
                <w:szCs w:val="28"/>
              </w:rPr>
              <w:t>行政执法服务指南</w:t>
            </w:r>
          </w:p>
        </w:tc>
        <w:tc>
          <w:tcPr>
            <w:tcW w:w="878" w:type="pct"/>
            <w:vAlign w:val="center"/>
          </w:tcPr>
          <w:p>
            <w:pPr>
              <w:spacing w:line="400" w:lineRule="exact"/>
              <w:rPr>
                <w:rFonts w:ascii="仿宋_GB2312" w:hAnsi="宋体" w:eastAsia="仿宋_GB2312" w:cs="仿宋_GB2312"/>
                <w:sz w:val="28"/>
                <w:szCs w:val="28"/>
              </w:rPr>
            </w:pPr>
            <w:r>
              <w:rPr>
                <w:rFonts w:ascii="仿宋_GB2312" w:hAnsi="黑体" w:eastAsia="仿宋_GB2312"/>
                <w:sz w:val="28"/>
                <w:szCs w:val="28"/>
              </w:rPr>
              <w:t>行政执法服务指南（行政执法事项办理场所、联系方式、示范文本、办事流程以及需要提交的材料目录、办理时限、监督方式、救济渠道等信息）</w:t>
            </w:r>
          </w:p>
        </w:tc>
        <w:tc>
          <w:tcPr>
            <w:tcW w:w="623" w:type="pct"/>
            <w:vMerge w:val="restart"/>
            <w:vAlign w:val="center"/>
          </w:tcPr>
          <w:p>
            <w:pPr>
              <w:spacing w:line="400" w:lineRule="exact"/>
              <w:rPr>
                <w:rFonts w:ascii="仿宋_GB2312" w:hAnsi="宋体" w:eastAsia="仿宋_GB2312" w:cs="仿宋_GB2312"/>
                <w:sz w:val="28"/>
                <w:szCs w:val="28"/>
              </w:rPr>
            </w:pPr>
            <w:r>
              <w:rPr>
                <w:rFonts w:hint="eastAsia" w:ascii="仿宋_GB2312" w:hAnsi="黑体" w:eastAsia="仿宋_GB2312"/>
                <w:sz w:val="28"/>
                <w:szCs w:val="28"/>
              </w:rPr>
              <w:t>发改局办公室牵头，各相关科室配合</w:t>
            </w:r>
          </w:p>
        </w:tc>
        <w:tc>
          <w:tcPr>
            <w:tcW w:w="913" w:type="pct"/>
            <w:vMerge w:val="restart"/>
            <w:vAlign w:val="center"/>
          </w:tcPr>
          <w:p>
            <w:pPr>
              <w:spacing w:line="400" w:lineRule="exact"/>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0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spacing w:line="400" w:lineRule="exact"/>
              <w:jc w:val="center"/>
              <w:rPr>
                <w:rFonts w:ascii="仿宋_GB2312" w:hAnsi="黑体" w:eastAsia="仿宋_GB2312"/>
                <w:sz w:val="28"/>
                <w:szCs w:val="28"/>
              </w:rPr>
            </w:pPr>
          </w:p>
        </w:tc>
        <w:tc>
          <w:tcPr>
            <w:tcW w:w="524" w:type="pct"/>
            <w:vMerge w:val="continue"/>
          </w:tcPr>
          <w:p>
            <w:pPr>
              <w:spacing w:line="400" w:lineRule="exact"/>
              <w:ind w:firstLine="140" w:firstLineChars="50"/>
              <w:rPr>
                <w:rFonts w:ascii="仿宋_GB2312" w:hAnsi="宋体" w:eastAsia="仿宋_GB2312" w:cs="仿宋_GB2312"/>
                <w:sz w:val="28"/>
                <w:szCs w:val="28"/>
              </w:rPr>
            </w:pPr>
          </w:p>
        </w:tc>
        <w:tc>
          <w:tcPr>
            <w:tcW w:w="573" w:type="pct"/>
            <w:vAlign w:val="center"/>
          </w:tcPr>
          <w:p>
            <w:pPr>
              <w:spacing w:line="400" w:lineRule="exact"/>
              <w:rPr>
                <w:rFonts w:ascii="仿宋_GB2312" w:hAnsi="黑体" w:eastAsia="仿宋_GB2312"/>
                <w:sz w:val="28"/>
                <w:szCs w:val="28"/>
              </w:rPr>
            </w:pPr>
            <w:r>
              <w:rPr>
                <w:rFonts w:hint="eastAsia" w:ascii="仿宋_GB2312" w:hAnsi="黑体" w:eastAsia="仿宋_GB2312"/>
                <w:sz w:val="28"/>
                <w:szCs w:val="28"/>
              </w:rPr>
              <w:t>行政执法人员资格清单</w:t>
            </w:r>
          </w:p>
        </w:tc>
        <w:tc>
          <w:tcPr>
            <w:tcW w:w="878" w:type="pct"/>
          </w:tcPr>
          <w:p>
            <w:pPr>
              <w:spacing w:line="400" w:lineRule="exact"/>
              <w:jc w:val="left"/>
              <w:rPr>
                <w:rFonts w:ascii="仿宋_GB2312" w:hAnsi="宋体" w:eastAsia="仿宋_GB2312" w:cs="仿宋_GB2312"/>
                <w:sz w:val="28"/>
                <w:szCs w:val="28"/>
              </w:rPr>
            </w:pPr>
            <w:r>
              <w:rPr>
                <w:rFonts w:ascii="仿宋_GB2312" w:hAnsi="黑体" w:eastAsia="仿宋_GB2312"/>
                <w:sz w:val="28"/>
                <w:szCs w:val="28"/>
              </w:rPr>
              <w:t>行政执法人员资格信息（包括执法人员的姓名、单位、职务、证件编号、执法类别、执法区域等信息），标题统一为：县XXXX</w:t>
            </w:r>
            <w:r>
              <w:rPr>
                <w:rFonts w:hint="eastAsia" w:ascii="仿宋_GB2312" w:hAnsi="黑体" w:eastAsia="仿宋_GB2312"/>
                <w:sz w:val="28"/>
                <w:szCs w:val="28"/>
              </w:rPr>
              <w:t>行政执法人员资格清单</w:t>
            </w:r>
          </w:p>
        </w:tc>
        <w:tc>
          <w:tcPr>
            <w:tcW w:w="623" w:type="pct"/>
            <w:vMerge w:val="continue"/>
          </w:tcPr>
          <w:p>
            <w:pPr>
              <w:spacing w:line="400" w:lineRule="exact"/>
              <w:jc w:val="center"/>
              <w:rPr>
                <w:rFonts w:ascii="仿宋_GB2312" w:hAnsi="宋体" w:eastAsia="仿宋_GB2312" w:cs="仿宋_GB2312"/>
                <w:sz w:val="28"/>
                <w:szCs w:val="28"/>
              </w:rPr>
            </w:pPr>
          </w:p>
        </w:tc>
        <w:tc>
          <w:tcPr>
            <w:tcW w:w="913" w:type="pct"/>
            <w:vMerge w:val="continue"/>
          </w:tcPr>
          <w:p>
            <w:pPr>
              <w:spacing w:line="400" w:lineRule="exact"/>
              <w:jc w:val="center"/>
              <w:rPr>
                <w:rFonts w:ascii="仿宋_GB2312" w:hAnsi="宋体" w:eastAsia="仿宋_GB2312" w:cs="仿宋_GB2312"/>
                <w:sz w:val="28"/>
                <w:szCs w:val="28"/>
              </w:rPr>
            </w:pPr>
          </w:p>
        </w:tc>
        <w:tc>
          <w:tcPr>
            <w:tcW w:w="913" w:type="pct"/>
          </w:tcPr>
          <w:p>
            <w:pPr>
              <w:spacing w:line="400" w:lineRule="exact"/>
              <w:jc w:val="both"/>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spacing w:line="400" w:lineRule="exact"/>
              <w:jc w:val="center"/>
              <w:rPr>
                <w:rFonts w:ascii="仿宋_GB2312" w:hAnsi="黑体" w:eastAsia="仿宋_GB2312"/>
                <w:sz w:val="28"/>
                <w:szCs w:val="28"/>
              </w:rPr>
            </w:pPr>
          </w:p>
        </w:tc>
        <w:tc>
          <w:tcPr>
            <w:tcW w:w="524" w:type="pct"/>
            <w:vMerge w:val="continue"/>
          </w:tcPr>
          <w:p>
            <w:pPr>
              <w:spacing w:line="400" w:lineRule="exact"/>
              <w:ind w:firstLine="140" w:firstLineChars="50"/>
              <w:rPr>
                <w:rFonts w:ascii="仿宋_GB2312" w:hAnsi="宋体" w:eastAsia="仿宋_GB2312" w:cs="仿宋_GB2312"/>
                <w:sz w:val="28"/>
                <w:szCs w:val="28"/>
              </w:rPr>
            </w:pPr>
          </w:p>
        </w:tc>
        <w:tc>
          <w:tcPr>
            <w:tcW w:w="573" w:type="pct"/>
          </w:tcPr>
          <w:p>
            <w:pPr>
              <w:spacing w:line="400" w:lineRule="exact"/>
              <w:jc w:val="center"/>
              <w:rPr>
                <w:rFonts w:ascii="仿宋_GB2312" w:hAnsi="黑体" w:eastAsia="仿宋_GB2312"/>
                <w:sz w:val="28"/>
                <w:szCs w:val="28"/>
              </w:rPr>
            </w:pPr>
            <w:r>
              <w:rPr>
                <w:rFonts w:hint="eastAsia" w:ascii="仿宋_GB2312" w:hAnsi="黑体" w:eastAsia="仿宋_GB2312"/>
                <w:sz w:val="28"/>
                <w:szCs w:val="28"/>
              </w:rPr>
              <w:t>行政执法图</w:t>
            </w:r>
          </w:p>
        </w:tc>
        <w:tc>
          <w:tcPr>
            <w:tcW w:w="878" w:type="pct"/>
          </w:tcPr>
          <w:p>
            <w:pPr>
              <w:spacing w:line="400" w:lineRule="exact"/>
              <w:jc w:val="left"/>
              <w:rPr>
                <w:rFonts w:ascii="仿宋_GB2312" w:hAnsi="黑体" w:eastAsia="仿宋_GB2312"/>
                <w:sz w:val="28"/>
                <w:szCs w:val="28"/>
              </w:rPr>
            </w:pPr>
            <w:r>
              <w:rPr>
                <w:rFonts w:ascii="仿宋_GB2312" w:hAnsi="黑体" w:eastAsia="仿宋_GB2312"/>
                <w:sz w:val="28"/>
                <w:szCs w:val="28"/>
              </w:rPr>
              <w:t>行政执法流程图（包括行政执法活动的步骤和环节等信息）</w:t>
            </w:r>
          </w:p>
        </w:tc>
        <w:tc>
          <w:tcPr>
            <w:tcW w:w="623" w:type="pct"/>
          </w:tcPr>
          <w:p>
            <w:pPr>
              <w:spacing w:line="40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tcPr>
          <w:p>
            <w:pPr>
              <w:spacing w:line="40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tcPr>
          <w:p>
            <w:pPr>
              <w:spacing w:line="400" w:lineRule="exact"/>
              <w:jc w:val="center"/>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spacing w:line="400" w:lineRule="exact"/>
              <w:jc w:val="center"/>
              <w:rPr>
                <w:rFonts w:ascii="仿宋_GB2312" w:hAnsi="黑体" w:eastAsia="仿宋_GB2312"/>
                <w:sz w:val="28"/>
                <w:szCs w:val="28"/>
              </w:rPr>
            </w:pPr>
          </w:p>
        </w:tc>
        <w:tc>
          <w:tcPr>
            <w:tcW w:w="524" w:type="pct"/>
            <w:vMerge w:val="restart"/>
          </w:tcPr>
          <w:p>
            <w:pPr>
              <w:spacing w:line="40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事后公开</w:t>
            </w:r>
          </w:p>
        </w:tc>
        <w:tc>
          <w:tcPr>
            <w:tcW w:w="573" w:type="pct"/>
          </w:tcPr>
          <w:p>
            <w:pPr>
              <w:spacing w:line="460" w:lineRule="exact"/>
              <w:jc w:val="center"/>
              <w:rPr>
                <w:rFonts w:ascii="仿宋_GB2312" w:hAnsi="黑体" w:eastAsia="仿宋_GB2312"/>
                <w:sz w:val="28"/>
                <w:szCs w:val="28"/>
              </w:rPr>
            </w:pPr>
            <w:r>
              <w:rPr>
                <w:rFonts w:hint="eastAsia" w:ascii="仿宋_GB2312" w:hAnsi="黑体" w:eastAsia="仿宋_GB2312"/>
                <w:sz w:val="28"/>
                <w:szCs w:val="28"/>
              </w:rPr>
              <w:t>执法结果</w:t>
            </w:r>
          </w:p>
        </w:tc>
        <w:tc>
          <w:tcPr>
            <w:tcW w:w="878" w:type="pct"/>
          </w:tcPr>
          <w:p>
            <w:pPr>
              <w:spacing w:line="460" w:lineRule="exact"/>
              <w:jc w:val="center"/>
              <w:rPr>
                <w:rFonts w:ascii="仿宋_GB2312" w:hAnsi="黑体" w:eastAsia="仿宋_GB2312"/>
                <w:sz w:val="28"/>
                <w:szCs w:val="28"/>
              </w:rPr>
            </w:pPr>
            <w:r>
              <w:rPr>
                <w:rFonts w:ascii="仿宋_GB2312" w:hAnsi="黑体" w:eastAsia="仿宋_GB2312"/>
                <w:sz w:val="28"/>
                <w:szCs w:val="28"/>
              </w:rPr>
              <w:t>行政执法决定信息（包括执法机关、执法对象、执法类别、执法结论等信息）</w:t>
            </w:r>
          </w:p>
        </w:tc>
        <w:tc>
          <w:tcPr>
            <w:tcW w:w="623" w:type="pct"/>
            <w:vMerge w:val="restart"/>
          </w:tcPr>
          <w:p>
            <w:pPr>
              <w:spacing w:line="46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tcPr>
          <w:p>
            <w:pPr>
              <w:spacing w:line="46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执法决定作出之日起20个工作日内。行政许可行政处罚的执法决定信息在执法决定作出之日起7个工作日内。法律、行政法规另有规定的从其规定。</w:t>
            </w:r>
          </w:p>
        </w:tc>
        <w:tc>
          <w:tcPr>
            <w:tcW w:w="913" w:type="pct"/>
          </w:tcPr>
          <w:p>
            <w:pPr>
              <w:spacing w:line="460" w:lineRule="exact"/>
              <w:jc w:val="lef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jc w:val="center"/>
              <w:rPr>
                <w:rFonts w:ascii="仿宋_GB2312" w:hAnsi="黑体" w:eastAsia="仿宋_GB2312"/>
                <w:sz w:val="28"/>
                <w:szCs w:val="28"/>
              </w:rPr>
            </w:pPr>
          </w:p>
        </w:tc>
        <w:tc>
          <w:tcPr>
            <w:tcW w:w="524" w:type="pct"/>
            <w:vMerge w:val="continue"/>
          </w:tcPr>
          <w:p>
            <w:pPr>
              <w:ind w:firstLine="140" w:firstLineChars="50"/>
              <w:rPr>
                <w:rFonts w:ascii="仿宋_GB2312" w:hAnsi="宋体" w:eastAsia="仿宋_GB2312" w:cs="仿宋_GB2312"/>
                <w:sz w:val="28"/>
                <w:szCs w:val="28"/>
              </w:rPr>
            </w:pPr>
          </w:p>
        </w:tc>
        <w:tc>
          <w:tcPr>
            <w:tcW w:w="573" w:type="pct"/>
          </w:tcPr>
          <w:p>
            <w:pPr>
              <w:spacing w:line="460" w:lineRule="exact"/>
              <w:jc w:val="center"/>
              <w:rPr>
                <w:rFonts w:ascii="仿宋_GB2312" w:hAnsi="黑体" w:eastAsia="仿宋_GB2312"/>
                <w:sz w:val="28"/>
                <w:szCs w:val="28"/>
              </w:rPr>
            </w:pPr>
            <w:r>
              <w:rPr>
                <w:rFonts w:hint="eastAsia" w:ascii="仿宋_GB2312" w:hAnsi="黑体" w:eastAsia="仿宋_GB2312"/>
                <w:sz w:val="28"/>
                <w:szCs w:val="28"/>
              </w:rPr>
              <w:t>执法统计年报</w:t>
            </w:r>
          </w:p>
        </w:tc>
        <w:tc>
          <w:tcPr>
            <w:tcW w:w="878" w:type="pct"/>
          </w:tcPr>
          <w:p>
            <w:pPr>
              <w:spacing w:line="460" w:lineRule="exact"/>
              <w:jc w:val="left"/>
              <w:rPr>
                <w:rFonts w:ascii="仿宋_GB2312" w:hAnsi="黑体" w:eastAsia="仿宋_GB2312"/>
                <w:sz w:val="28"/>
                <w:szCs w:val="28"/>
              </w:rPr>
            </w:pPr>
            <w:r>
              <w:rPr>
                <w:rFonts w:ascii="仿宋_GB2312" w:hAnsi="黑体" w:eastAsia="仿宋_GB2312"/>
                <w:sz w:val="28"/>
                <w:szCs w:val="28"/>
              </w:rPr>
              <w:t>本部门、单位上年度行政执法总体情况有关数据</w:t>
            </w:r>
          </w:p>
        </w:tc>
        <w:tc>
          <w:tcPr>
            <w:tcW w:w="623" w:type="pct"/>
            <w:vMerge w:val="continue"/>
          </w:tcPr>
          <w:p>
            <w:pPr>
              <w:spacing w:line="460" w:lineRule="exact"/>
              <w:jc w:val="center"/>
              <w:rPr>
                <w:rFonts w:ascii="仿宋_GB2312" w:hAnsi="宋体" w:eastAsia="仿宋_GB2312" w:cs="仿宋_GB2312"/>
                <w:sz w:val="28"/>
                <w:szCs w:val="28"/>
              </w:rPr>
            </w:pPr>
          </w:p>
        </w:tc>
        <w:tc>
          <w:tcPr>
            <w:tcW w:w="913" w:type="pct"/>
          </w:tcPr>
          <w:p>
            <w:pPr>
              <w:spacing w:line="46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每年1月31前公开</w:t>
            </w:r>
          </w:p>
        </w:tc>
        <w:tc>
          <w:tcPr>
            <w:tcW w:w="913" w:type="pct"/>
          </w:tcPr>
          <w:p>
            <w:pPr>
              <w:spacing w:line="460" w:lineRule="exact"/>
              <w:jc w:val="lef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spacing w:line="460" w:lineRule="exact"/>
              <w:rPr>
                <w:rFonts w:ascii="仿宋_GB2312" w:hAnsi="黑体" w:eastAsia="仿宋_GB2312"/>
                <w:sz w:val="28"/>
                <w:szCs w:val="28"/>
              </w:rPr>
            </w:pPr>
            <w:r>
              <w:rPr>
                <w:rFonts w:hint="eastAsia" w:ascii="仿宋_GB2312" w:hAnsi="黑体" w:eastAsia="仿宋_GB2312"/>
                <w:sz w:val="28"/>
                <w:szCs w:val="28"/>
              </w:rPr>
              <w:t>双随机一公开</w:t>
            </w:r>
          </w:p>
        </w:tc>
        <w:tc>
          <w:tcPr>
            <w:tcW w:w="524"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随机抽查事项清单</w:t>
            </w:r>
          </w:p>
        </w:tc>
        <w:tc>
          <w:tcPr>
            <w:tcW w:w="573" w:type="pct"/>
            <w:vAlign w:val="center"/>
          </w:tcPr>
          <w:p>
            <w:pPr>
              <w:spacing w:line="460" w:lineRule="exact"/>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ascii="仿宋_GB2312" w:hAnsi="宋体" w:eastAsia="仿宋_GB2312" w:cs="仿宋_GB2312"/>
                <w:sz w:val="28"/>
                <w:szCs w:val="28"/>
              </w:rPr>
              <w:t>本部门随机抽查事项清单（明确抽查依据、对象、内容、方式、比例和频次等）</w:t>
            </w:r>
          </w:p>
        </w:tc>
        <w:tc>
          <w:tcPr>
            <w:tcW w:w="62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71" w:type="pct"/>
            <w:vMerge w:val="continue"/>
            <w:vAlign w:val="center"/>
          </w:tcPr>
          <w:p>
            <w:pPr>
              <w:spacing w:line="460" w:lineRule="exact"/>
              <w:rPr>
                <w:rFonts w:ascii="仿宋_GB2312" w:hAnsi="黑体" w:eastAsia="仿宋_GB2312"/>
                <w:sz w:val="28"/>
                <w:szCs w:val="28"/>
              </w:rPr>
            </w:pPr>
          </w:p>
        </w:tc>
        <w:tc>
          <w:tcPr>
            <w:tcW w:w="524"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抽查情况和查处结果</w:t>
            </w:r>
          </w:p>
        </w:tc>
        <w:tc>
          <w:tcPr>
            <w:tcW w:w="573" w:type="pct"/>
            <w:vAlign w:val="center"/>
          </w:tcPr>
          <w:p>
            <w:pPr>
              <w:spacing w:line="460" w:lineRule="exact"/>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ascii="仿宋_GB2312" w:hAnsi="宋体" w:eastAsia="仿宋_GB2312" w:cs="仿宋_GB2312"/>
                <w:sz w:val="28"/>
                <w:szCs w:val="28"/>
              </w:rPr>
              <w:t>通过“</w:t>
            </w:r>
            <w:r>
              <w:rPr>
                <w:rFonts w:hint="eastAsia" w:ascii="仿宋_GB2312" w:hAnsi="宋体" w:eastAsia="仿宋_GB2312" w:cs="仿宋_GB2312"/>
                <w:sz w:val="28"/>
                <w:szCs w:val="28"/>
              </w:rPr>
              <w:t>双随机</w:t>
            </w:r>
            <w:r>
              <w:rPr>
                <w:rFonts w:ascii="仿宋_GB2312" w:hAnsi="宋体" w:eastAsia="仿宋_GB2312" w:cs="仿宋_GB2312"/>
                <w:sz w:val="28"/>
                <w:szCs w:val="28"/>
              </w:rPr>
              <w:t>”方式抽查情况和结果</w:t>
            </w:r>
          </w:p>
        </w:tc>
        <w:tc>
          <w:tcPr>
            <w:tcW w:w="62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spacing w:line="460" w:lineRule="exact"/>
              <w:jc w:val="center"/>
              <w:rPr>
                <w:rFonts w:ascii="仿宋_GB2312" w:hAnsi="黑体" w:eastAsia="仿宋_GB2312"/>
                <w:sz w:val="28"/>
                <w:szCs w:val="28"/>
              </w:rPr>
            </w:pPr>
          </w:p>
        </w:tc>
        <w:tc>
          <w:tcPr>
            <w:tcW w:w="524"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年度抽查工作计划</w:t>
            </w:r>
          </w:p>
        </w:tc>
        <w:tc>
          <w:tcPr>
            <w:tcW w:w="573" w:type="pct"/>
            <w:vAlign w:val="center"/>
          </w:tcPr>
          <w:p>
            <w:pPr>
              <w:spacing w:line="460" w:lineRule="exact"/>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ascii="仿宋_GB2312" w:hAnsi="宋体" w:eastAsia="仿宋_GB2312" w:cs="仿宋_GB2312"/>
                <w:sz w:val="28"/>
                <w:szCs w:val="28"/>
              </w:rPr>
              <w:t>本部门年度抽查工作计划（内容涵盖一般检查事项和重点检查事项，明确工作任务和参与部门）</w:t>
            </w:r>
          </w:p>
        </w:tc>
        <w:tc>
          <w:tcPr>
            <w:tcW w:w="62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发改局办公室牵头各科室配合</w:t>
            </w:r>
          </w:p>
        </w:tc>
        <w:tc>
          <w:tcPr>
            <w:tcW w:w="913" w:type="pct"/>
            <w:vAlign w:val="center"/>
          </w:tcPr>
          <w:p>
            <w:pPr>
              <w:spacing w:line="460" w:lineRule="exact"/>
              <w:rPr>
                <w:rFonts w:ascii="仿宋_GB2312" w:hAnsi="宋体" w:eastAsia="仿宋_GB2312" w:cs="仿宋_GB2312"/>
                <w:sz w:val="28"/>
                <w:szCs w:val="28"/>
              </w:rPr>
            </w:pPr>
          </w:p>
          <w:p>
            <w:pPr>
              <w:spacing w:line="460" w:lineRule="exact"/>
              <w:rPr>
                <w:rFonts w:ascii="仿宋_GB2312" w:hAnsi="宋体" w:eastAsia="仿宋_GB2312" w:cs="仿宋_GB2312"/>
                <w:sz w:val="28"/>
                <w:szCs w:val="28"/>
              </w:rPr>
            </w:pPr>
            <w:r>
              <w:rPr>
                <w:rFonts w:ascii="仿宋_GB2312" w:hAnsi="宋体" w:eastAsia="仿宋_GB2312" w:cs="仿宋_GB2312"/>
                <w:sz w:val="28"/>
                <w:szCs w:val="28"/>
              </w:rPr>
              <w:t>每年</w:t>
            </w:r>
            <w:r>
              <w:rPr>
                <w:rFonts w:hint="eastAsia" w:ascii="仿宋_GB2312" w:hAnsi="宋体" w:eastAsia="仿宋_GB2312" w:cs="仿宋_GB2312"/>
                <w:sz w:val="28"/>
                <w:szCs w:val="28"/>
              </w:rPr>
              <w:t>1</w:t>
            </w:r>
            <w:r>
              <w:rPr>
                <w:rFonts w:ascii="仿宋_GB2312" w:hAnsi="宋体" w:eastAsia="仿宋_GB2312" w:cs="仿宋_GB2312"/>
                <w:sz w:val="28"/>
                <w:szCs w:val="28"/>
              </w:rPr>
              <w:t>月底前及时公开</w:t>
            </w:r>
          </w:p>
        </w:tc>
        <w:tc>
          <w:tcPr>
            <w:tcW w:w="91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571" w:type="pct"/>
            <w:tcBorders>
              <w:bottom w:val="single" w:color="auto" w:sz="4" w:space="0"/>
            </w:tcBorders>
          </w:tcPr>
          <w:p>
            <w:pPr>
              <w:spacing w:line="460" w:lineRule="exact"/>
              <w:jc w:val="center"/>
              <w:rPr>
                <w:rFonts w:ascii="仿宋_GB2312" w:hAnsi="黑体" w:eastAsia="仿宋_GB2312"/>
                <w:sz w:val="28"/>
                <w:szCs w:val="28"/>
              </w:rPr>
            </w:pPr>
            <w:r>
              <w:rPr>
                <w:rFonts w:hint="eastAsia" w:ascii="仿宋_GB2312" w:hAnsi="黑体" w:eastAsia="仿宋_GB2312"/>
                <w:sz w:val="28"/>
                <w:szCs w:val="28"/>
              </w:rPr>
              <w:t>优化服务</w:t>
            </w:r>
          </w:p>
        </w:tc>
        <w:tc>
          <w:tcPr>
            <w:tcW w:w="524" w:type="pct"/>
          </w:tcPr>
          <w:p>
            <w:pPr>
              <w:spacing w:line="46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政务服务事项目录和办事指南</w:t>
            </w:r>
          </w:p>
        </w:tc>
        <w:tc>
          <w:tcPr>
            <w:tcW w:w="573" w:type="pct"/>
            <w:tcBorders>
              <w:bottom w:val="single" w:color="auto" w:sz="4" w:space="0"/>
            </w:tcBorders>
          </w:tcPr>
          <w:p>
            <w:pPr>
              <w:spacing w:line="460" w:lineRule="exact"/>
              <w:jc w:val="center"/>
              <w:rPr>
                <w:rFonts w:ascii="仿宋_GB2312" w:hAnsi="黑体" w:eastAsia="仿宋_GB2312"/>
                <w:sz w:val="28"/>
                <w:szCs w:val="28"/>
              </w:rPr>
            </w:pPr>
          </w:p>
        </w:tc>
        <w:tc>
          <w:tcPr>
            <w:tcW w:w="878" w:type="pct"/>
            <w:tcBorders>
              <w:bottom w:val="single" w:color="auto" w:sz="4" w:space="0"/>
            </w:tcBorders>
          </w:tcPr>
          <w:p>
            <w:pPr>
              <w:spacing w:line="460" w:lineRule="exact"/>
              <w:jc w:val="left"/>
              <w:rPr>
                <w:rFonts w:ascii="仿宋_GB2312" w:hAnsi="黑体" w:eastAsia="仿宋_GB2312"/>
                <w:sz w:val="28"/>
                <w:szCs w:val="28"/>
              </w:rPr>
            </w:pPr>
            <w:r>
              <w:rPr>
                <w:rFonts w:hint="eastAsia" w:ascii="仿宋_GB2312" w:hAnsi="黑体" w:eastAsia="仿宋_GB2312"/>
                <w:sz w:val="28"/>
                <w:szCs w:val="28"/>
              </w:rPr>
              <w:t>公开办事指南及流程、公共服务事项办件结果、企业及个人全生命周期事项办理指南、流程、过程结果查询等信息。</w:t>
            </w:r>
          </w:p>
        </w:tc>
        <w:tc>
          <w:tcPr>
            <w:tcW w:w="623" w:type="pct"/>
            <w:tcBorders>
              <w:bottom w:val="single" w:color="auto" w:sz="4" w:space="0"/>
            </w:tcBorders>
          </w:tcPr>
          <w:p>
            <w:pPr>
              <w:spacing w:line="46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tcBorders>
              <w:bottom w:val="single" w:color="auto" w:sz="4" w:space="0"/>
            </w:tcBorders>
          </w:tcPr>
          <w:p>
            <w:pPr>
              <w:spacing w:line="460" w:lineRule="exact"/>
              <w:jc w:val="left"/>
              <w:rPr>
                <w:rFonts w:hint="default" w:ascii="仿宋_GB2312" w:hAnsi="宋体" w:eastAsia="仿宋_GB2312" w:cs="仿宋_GB2312"/>
                <w:sz w:val="28"/>
                <w:szCs w:val="28"/>
                <w:lang w:val="en-US" w:eastAsia="zh-CN"/>
              </w:rPr>
            </w:pPr>
            <w:r>
              <w:rPr>
                <w:rFonts w:hint="eastAsia" w:ascii="仿宋_GB2312" w:hAnsi="宋体" w:eastAsia="仿宋_GB2312" w:cs="仿宋_GB2312"/>
                <w:sz w:val="28"/>
                <w:szCs w:val="28"/>
              </w:rPr>
              <w:t>自该信息形成或者变更之日起20个工作日内</w:t>
            </w:r>
            <w:r>
              <w:rPr>
                <w:rFonts w:hint="eastAsia" w:ascii="仿宋_GB2312" w:hAnsi="宋体" w:eastAsia="仿宋_GB2312" w:cs="仿宋_GB2312"/>
                <w:sz w:val="28"/>
                <w:szCs w:val="28"/>
                <w:lang w:eastAsia="zh-CN"/>
              </w:rPr>
              <w:t>，</w:t>
            </w:r>
            <w:r>
              <w:rPr>
                <w:rFonts w:hint="eastAsia" w:ascii="仿宋_GB2312" w:hAnsi="宋体" w:eastAsia="仿宋_GB2312" w:cs="仿宋_GB2312"/>
                <w:sz w:val="28"/>
                <w:szCs w:val="28"/>
                <w:lang w:val="en-US" w:eastAsia="zh-CN"/>
              </w:rPr>
              <w:t>并动态更新</w:t>
            </w:r>
          </w:p>
        </w:tc>
        <w:tc>
          <w:tcPr>
            <w:tcW w:w="913" w:type="pct"/>
            <w:tcBorders>
              <w:bottom w:val="single" w:color="auto" w:sz="4" w:space="0"/>
            </w:tcBorders>
          </w:tcPr>
          <w:p>
            <w:pPr>
              <w:spacing w:line="460" w:lineRule="exact"/>
              <w:jc w:val="lef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571" w:type="pct"/>
          </w:tcPr>
          <w:p>
            <w:pPr>
              <w:jc w:val="center"/>
              <w:rPr>
                <w:rFonts w:ascii="仿宋_GB2312" w:hAnsi="黑体" w:eastAsia="仿宋_GB2312"/>
                <w:sz w:val="28"/>
                <w:szCs w:val="28"/>
              </w:rPr>
            </w:pPr>
            <w:r>
              <w:rPr>
                <w:rFonts w:hint="eastAsia" w:ascii="仿宋_GB2312" w:hAnsi="黑体" w:eastAsia="仿宋_GB2312"/>
                <w:sz w:val="28"/>
                <w:szCs w:val="28"/>
              </w:rPr>
              <w:t>优化营商环境</w:t>
            </w:r>
          </w:p>
        </w:tc>
        <w:tc>
          <w:tcPr>
            <w:tcW w:w="524" w:type="pct"/>
          </w:tcPr>
          <w:p>
            <w:pPr>
              <w:ind w:firstLine="140" w:firstLineChars="50"/>
              <w:rPr>
                <w:rFonts w:ascii="仿宋_GB2312" w:hAnsi="宋体" w:eastAsia="仿宋_GB2312" w:cs="仿宋_GB2312"/>
                <w:sz w:val="28"/>
                <w:szCs w:val="28"/>
              </w:rPr>
            </w:pPr>
          </w:p>
        </w:tc>
        <w:tc>
          <w:tcPr>
            <w:tcW w:w="573" w:type="pct"/>
          </w:tcPr>
          <w:p>
            <w:pPr>
              <w:jc w:val="center"/>
              <w:rPr>
                <w:rFonts w:ascii="仿宋_GB2312" w:hAnsi="黑体" w:eastAsia="仿宋_GB2312"/>
                <w:sz w:val="28"/>
                <w:szCs w:val="28"/>
              </w:rPr>
            </w:pPr>
          </w:p>
        </w:tc>
        <w:tc>
          <w:tcPr>
            <w:tcW w:w="878" w:type="pct"/>
          </w:tcPr>
          <w:p>
            <w:pPr>
              <w:jc w:val="center"/>
              <w:rPr>
                <w:rFonts w:ascii="仿宋_GB2312" w:hAnsi="黑体" w:eastAsia="仿宋_GB2312"/>
                <w:sz w:val="28"/>
                <w:szCs w:val="28"/>
              </w:rPr>
            </w:pPr>
            <w:r>
              <w:rPr>
                <w:rFonts w:ascii="仿宋_GB2312" w:hAnsi="宋体" w:eastAsia="仿宋_GB2312" w:cs="仿宋_GB2312"/>
                <w:sz w:val="28"/>
                <w:szCs w:val="28"/>
              </w:rPr>
              <w:t>优化营商环境工作动态</w:t>
            </w:r>
          </w:p>
        </w:tc>
        <w:tc>
          <w:tcPr>
            <w:tcW w:w="623" w:type="pct"/>
          </w:tcPr>
          <w:p>
            <w:pPr>
              <w:jc w:val="center"/>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tcPr>
          <w:p>
            <w:pPr>
              <w:jc w:val="left"/>
              <w:rPr>
                <w:rFonts w:ascii="仿宋_GB2312" w:hAnsi="宋体" w:eastAsia="仿宋_GB2312" w:cs="仿宋_GB2312"/>
                <w:sz w:val="28"/>
                <w:szCs w:val="28"/>
              </w:rPr>
            </w:pPr>
            <w:r>
              <w:rPr>
                <w:rFonts w:ascii="仿宋_GB2312" w:hAnsi="宋体" w:eastAsia="仿宋_GB2312" w:cs="仿宋_GB2312"/>
                <w:sz w:val="28"/>
                <w:szCs w:val="28"/>
              </w:rPr>
              <w:t>配套措施制定后20个工作日之内</w:t>
            </w:r>
          </w:p>
        </w:tc>
        <w:tc>
          <w:tcPr>
            <w:tcW w:w="913" w:type="pct"/>
          </w:tcPr>
          <w:p>
            <w:pPr>
              <w:jc w:val="left"/>
              <w:rPr>
                <w:rFonts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Pr>
          <w:p>
            <w:pPr>
              <w:spacing w:line="460" w:lineRule="exact"/>
              <w:jc w:val="center"/>
              <w:rPr>
                <w:rFonts w:ascii="仿宋_GB2312" w:hAnsi="黑体" w:eastAsia="仿宋_GB2312"/>
                <w:sz w:val="28"/>
                <w:szCs w:val="28"/>
              </w:rPr>
            </w:pPr>
            <w:r>
              <w:rPr>
                <w:rFonts w:hint="eastAsia" w:ascii="仿宋_GB2312" w:hAnsi="黑体" w:eastAsia="仿宋_GB2312"/>
                <w:sz w:val="28"/>
                <w:szCs w:val="28"/>
              </w:rPr>
              <w:t>重大建设项目</w:t>
            </w:r>
          </w:p>
        </w:tc>
        <w:tc>
          <w:tcPr>
            <w:tcW w:w="524" w:type="pct"/>
          </w:tcPr>
          <w:p>
            <w:pPr>
              <w:spacing w:line="46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重大项目信息</w:t>
            </w:r>
          </w:p>
        </w:tc>
        <w:tc>
          <w:tcPr>
            <w:tcW w:w="573" w:type="pct"/>
          </w:tcPr>
          <w:p>
            <w:pPr>
              <w:spacing w:line="460" w:lineRule="exact"/>
              <w:jc w:val="center"/>
              <w:rPr>
                <w:rFonts w:ascii="仿宋_GB2312" w:hAnsi="黑体" w:eastAsia="仿宋_GB2312"/>
                <w:sz w:val="28"/>
                <w:szCs w:val="28"/>
              </w:rPr>
            </w:pPr>
          </w:p>
        </w:tc>
        <w:tc>
          <w:tcPr>
            <w:tcW w:w="878" w:type="pct"/>
          </w:tcPr>
          <w:p>
            <w:pPr>
              <w:spacing w:line="460" w:lineRule="exact"/>
              <w:jc w:val="center"/>
              <w:rPr>
                <w:rFonts w:ascii="仿宋_GB2312" w:hAnsi="黑体" w:eastAsia="仿宋_GB2312"/>
                <w:sz w:val="28"/>
                <w:szCs w:val="28"/>
              </w:rPr>
            </w:pPr>
            <w:r>
              <w:rPr>
                <w:rFonts w:hint="eastAsia" w:ascii="仿宋_GB2312" w:hAnsi="宋体" w:eastAsia="仿宋_GB2312" w:cs="仿宋_GB2312"/>
                <w:sz w:val="28"/>
                <w:szCs w:val="28"/>
              </w:rPr>
              <w:t>每年度重大项目清单</w:t>
            </w:r>
          </w:p>
        </w:tc>
        <w:tc>
          <w:tcPr>
            <w:tcW w:w="623" w:type="pct"/>
          </w:tcPr>
          <w:p>
            <w:pPr>
              <w:spacing w:line="46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tcPr>
          <w:p>
            <w:pPr>
              <w:spacing w:line="46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tcPr>
          <w:p>
            <w:pPr>
              <w:spacing w:line="460" w:lineRule="exact"/>
              <w:jc w:val="both"/>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71" w:type="pct"/>
          </w:tcPr>
          <w:p>
            <w:pPr>
              <w:spacing w:line="460" w:lineRule="exact"/>
              <w:jc w:val="center"/>
              <w:rPr>
                <w:rFonts w:ascii="仿宋_GB2312" w:hAnsi="黑体" w:eastAsia="仿宋_GB2312"/>
                <w:sz w:val="28"/>
                <w:szCs w:val="28"/>
              </w:rPr>
            </w:pPr>
          </w:p>
        </w:tc>
        <w:tc>
          <w:tcPr>
            <w:tcW w:w="524" w:type="pct"/>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批注服务信息</w:t>
            </w:r>
          </w:p>
        </w:tc>
        <w:tc>
          <w:tcPr>
            <w:tcW w:w="573" w:type="pct"/>
          </w:tcPr>
          <w:p>
            <w:pPr>
              <w:spacing w:line="460" w:lineRule="exact"/>
              <w:jc w:val="center"/>
              <w:rPr>
                <w:rFonts w:ascii="仿宋_GB2312" w:hAnsi="黑体" w:eastAsia="仿宋_GB2312"/>
                <w:sz w:val="28"/>
                <w:szCs w:val="28"/>
              </w:rPr>
            </w:pPr>
          </w:p>
        </w:tc>
        <w:tc>
          <w:tcPr>
            <w:tcW w:w="878" w:type="pct"/>
          </w:tcPr>
          <w:p>
            <w:pPr>
              <w:spacing w:line="460" w:lineRule="exact"/>
              <w:jc w:val="center"/>
              <w:rPr>
                <w:rFonts w:ascii="仿宋_GB2312" w:hAnsi="黑体" w:eastAsia="仿宋_GB2312"/>
                <w:sz w:val="28"/>
                <w:szCs w:val="28"/>
              </w:rPr>
            </w:pPr>
            <w:r>
              <w:rPr>
                <w:rFonts w:hint="eastAsia" w:ascii="仿宋_GB2312" w:hAnsi="宋体" w:eastAsia="仿宋_GB2312" w:cs="仿宋_GB2312"/>
                <w:sz w:val="28"/>
                <w:szCs w:val="28"/>
              </w:rPr>
              <w:t>包含申请材料、批准流程、受理机构等信息</w:t>
            </w:r>
          </w:p>
        </w:tc>
        <w:tc>
          <w:tcPr>
            <w:tcW w:w="623" w:type="pct"/>
          </w:tcPr>
          <w:p>
            <w:pPr>
              <w:spacing w:line="460" w:lineRule="exact"/>
              <w:jc w:val="left"/>
              <w:rPr>
                <w:rFonts w:ascii="仿宋_GB2312" w:hAnsi="宋体" w:eastAsia="仿宋_GB2312" w:cs="仿宋_GB2312"/>
                <w:sz w:val="28"/>
                <w:szCs w:val="28"/>
              </w:rPr>
            </w:pPr>
            <w:r>
              <w:rPr>
                <w:rFonts w:hint="eastAsia" w:ascii="仿宋_GB2312" w:hAnsi="宋体" w:eastAsia="仿宋_GB2312" w:cs="仿宋_GB2312"/>
                <w:sz w:val="28"/>
                <w:szCs w:val="28"/>
              </w:rPr>
              <w:t>发改局投资科</w:t>
            </w:r>
          </w:p>
        </w:tc>
        <w:tc>
          <w:tcPr>
            <w:tcW w:w="913" w:type="pct"/>
          </w:tcPr>
          <w:p>
            <w:pPr>
              <w:spacing w:line="46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tcPr>
          <w:p>
            <w:pPr>
              <w:spacing w:line="460" w:lineRule="exact"/>
              <w:jc w:val="both"/>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Pr>
          <w:p>
            <w:pPr>
              <w:spacing w:line="460" w:lineRule="exact"/>
              <w:jc w:val="center"/>
              <w:rPr>
                <w:rFonts w:ascii="仿宋_GB2312" w:hAnsi="黑体" w:eastAsia="仿宋_GB2312"/>
                <w:sz w:val="28"/>
                <w:szCs w:val="28"/>
              </w:rPr>
            </w:pPr>
          </w:p>
        </w:tc>
        <w:tc>
          <w:tcPr>
            <w:tcW w:w="524" w:type="pct"/>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批准结果信息</w:t>
            </w:r>
          </w:p>
        </w:tc>
        <w:tc>
          <w:tcPr>
            <w:tcW w:w="573" w:type="pct"/>
          </w:tcPr>
          <w:p>
            <w:pPr>
              <w:spacing w:line="460" w:lineRule="exact"/>
              <w:jc w:val="center"/>
              <w:rPr>
                <w:rFonts w:ascii="仿宋_GB2312" w:hAnsi="黑体" w:eastAsia="仿宋_GB2312"/>
                <w:sz w:val="28"/>
                <w:szCs w:val="28"/>
              </w:rPr>
            </w:pPr>
            <w:r>
              <w:rPr>
                <w:rFonts w:hint="eastAsia" w:ascii="仿宋_GB2312" w:hAnsi="黑体" w:eastAsia="仿宋_GB2312"/>
                <w:sz w:val="28"/>
                <w:szCs w:val="28"/>
              </w:rPr>
              <w:t>立项批复</w:t>
            </w:r>
          </w:p>
        </w:tc>
        <w:tc>
          <w:tcPr>
            <w:tcW w:w="878" w:type="pct"/>
          </w:tcPr>
          <w:p>
            <w:pPr>
              <w:spacing w:line="460" w:lineRule="exact"/>
              <w:jc w:val="left"/>
              <w:rPr>
                <w:rFonts w:ascii="仿宋_GB2312" w:hAnsi="黑体" w:eastAsia="仿宋_GB2312"/>
                <w:sz w:val="28"/>
                <w:szCs w:val="28"/>
              </w:rPr>
            </w:pPr>
            <w:r>
              <w:rPr>
                <w:rFonts w:hint="eastAsia" w:ascii="仿宋_GB2312" w:hAnsi="宋体" w:eastAsia="仿宋_GB2312" w:cs="仿宋_GB2312"/>
                <w:sz w:val="28"/>
                <w:szCs w:val="28"/>
              </w:rPr>
              <w:t>有关项目可行性研究报告批复文件</w:t>
            </w:r>
          </w:p>
        </w:tc>
        <w:tc>
          <w:tcPr>
            <w:tcW w:w="623" w:type="pct"/>
          </w:tcPr>
          <w:p>
            <w:pPr>
              <w:spacing w:line="46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发改局投资科</w:t>
            </w:r>
          </w:p>
        </w:tc>
        <w:tc>
          <w:tcPr>
            <w:tcW w:w="913" w:type="pct"/>
          </w:tcPr>
          <w:p>
            <w:pPr>
              <w:spacing w:line="46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tcPr>
          <w:p>
            <w:pPr>
              <w:spacing w:line="460" w:lineRule="exact"/>
              <w:jc w:val="both"/>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Pr>
          <w:p>
            <w:pPr>
              <w:spacing w:line="460" w:lineRule="exact"/>
              <w:jc w:val="center"/>
              <w:rPr>
                <w:rFonts w:ascii="仿宋_GB2312" w:hAnsi="黑体" w:eastAsia="仿宋_GB2312"/>
                <w:sz w:val="28"/>
                <w:szCs w:val="28"/>
              </w:rPr>
            </w:pPr>
            <w:r>
              <w:rPr>
                <w:rFonts w:hint="eastAsia" w:ascii="仿宋_GB2312" w:hAnsi="黑体" w:eastAsia="仿宋_GB2312"/>
                <w:sz w:val="28"/>
                <w:szCs w:val="28"/>
              </w:rPr>
              <w:t>减税降费</w:t>
            </w:r>
          </w:p>
        </w:tc>
        <w:tc>
          <w:tcPr>
            <w:tcW w:w="524" w:type="pct"/>
          </w:tcPr>
          <w:p>
            <w:pPr>
              <w:spacing w:line="460" w:lineRule="exact"/>
              <w:ind w:firstLine="140" w:firstLineChars="50"/>
              <w:rPr>
                <w:rFonts w:ascii="仿宋_GB2312" w:hAnsi="宋体" w:eastAsia="仿宋_GB2312" w:cs="仿宋_GB2312"/>
                <w:sz w:val="28"/>
                <w:szCs w:val="28"/>
              </w:rPr>
            </w:pPr>
          </w:p>
        </w:tc>
        <w:tc>
          <w:tcPr>
            <w:tcW w:w="573" w:type="pct"/>
          </w:tcPr>
          <w:p>
            <w:pPr>
              <w:spacing w:line="460" w:lineRule="exact"/>
              <w:jc w:val="center"/>
              <w:rPr>
                <w:rFonts w:ascii="仿宋_GB2312" w:hAnsi="黑体" w:eastAsia="仿宋_GB2312"/>
                <w:sz w:val="28"/>
                <w:szCs w:val="28"/>
              </w:rPr>
            </w:pPr>
          </w:p>
        </w:tc>
        <w:tc>
          <w:tcPr>
            <w:tcW w:w="878" w:type="pct"/>
          </w:tcPr>
          <w:p>
            <w:pPr>
              <w:spacing w:line="460" w:lineRule="exact"/>
              <w:jc w:val="center"/>
              <w:rPr>
                <w:rFonts w:ascii="仿宋_GB2312" w:hAnsi="黑体" w:eastAsia="仿宋_GB2312"/>
                <w:sz w:val="28"/>
                <w:szCs w:val="28"/>
              </w:rPr>
            </w:pPr>
            <w:r>
              <w:rPr>
                <w:rFonts w:hint="eastAsia" w:ascii="仿宋_GB2312" w:hAnsi="宋体" w:eastAsia="仿宋_GB2312" w:cs="仿宋_GB2312"/>
                <w:sz w:val="28"/>
                <w:szCs w:val="28"/>
              </w:rPr>
              <w:t>涉企经营服务性收费目录清单</w:t>
            </w:r>
          </w:p>
        </w:tc>
        <w:tc>
          <w:tcPr>
            <w:tcW w:w="623" w:type="pct"/>
          </w:tcPr>
          <w:p>
            <w:pPr>
              <w:spacing w:line="46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tcPr>
          <w:p>
            <w:pPr>
              <w:spacing w:line="46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tcPr>
          <w:p>
            <w:pPr>
              <w:spacing w:line="460" w:lineRule="exact"/>
              <w:jc w:val="both"/>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Pr>
          <w:p>
            <w:pPr>
              <w:spacing w:line="460" w:lineRule="exact"/>
              <w:jc w:val="center"/>
              <w:rPr>
                <w:rFonts w:ascii="仿宋_GB2312" w:hAnsi="黑体" w:eastAsia="仿宋_GB2312"/>
                <w:sz w:val="28"/>
                <w:szCs w:val="28"/>
              </w:rPr>
            </w:pPr>
            <w:r>
              <w:rPr>
                <w:rFonts w:hint="eastAsia" w:ascii="仿宋_GB2312" w:hAnsi="黑体" w:eastAsia="仿宋_GB2312"/>
                <w:sz w:val="28"/>
                <w:szCs w:val="28"/>
              </w:rPr>
              <w:t>基层政务公开标准化</w:t>
            </w:r>
          </w:p>
        </w:tc>
        <w:tc>
          <w:tcPr>
            <w:tcW w:w="524" w:type="pct"/>
          </w:tcPr>
          <w:p>
            <w:pPr>
              <w:spacing w:line="36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县级26个试点领域标准目录</w:t>
            </w:r>
          </w:p>
        </w:tc>
        <w:tc>
          <w:tcPr>
            <w:tcW w:w="573" w:type="pct"/>
          </w:tcPr>
          <w:p>
            <w:pPr>
              <w:spacing w:line="460" w:lineRule="exact"/>
              <w:jc w:val="center"/>
              <w:rPr>
                <w:rFonts w:ascii="仿宋_GB2312" w:hAnsi="黑体" w:eastAsia="仿宋_GB2312"/>
                <w:sz w:val="28"/>
                <w:szCs w:val="28"/>
              </w:rPr>
            </w:pPr>
          </w:p>
        </w:tc>
        <w:tc>
          <w:tcPr>
            <w:tcW w:w="878" w:type="pct"/>
          </w:tcPr>
          <w:p>
            <w:pPr>
              <w:spacing w:line="460" w:lineRule="exact"/>
              <w:jc w:val="center"/>
              <w:rPr>
                <w:rFonts w:ascii="仿宋_GB2312" w:hAnsi="黑体" w:eastAsia="仿宋_GB2312"/>
                <w:sz w:val="28"/>
                <w:szCs w:val="28"/>
              </w:rPr>
            </w:pPr>
            <w:r>
              <w:rPr>
                <w:rFonts w:hint="eastAsia" w:ascii="仿宋_GB2312" w:hAnsi="黑体" w:eastAsia="仿宋_GB2312"/>
                <w:sz w:val="28"/>
                <w:szCs w:val="28"/>
              </w:rPr>
              <w:t>重大建设项目领域政务公开</w:t>
            </w:r>
            <w:r>
              <w:rPr>
                <w:rFonts w:hint="eastAsia" w:ascii="仿宋_GB2312" w:hAnsi="宋体" w:eastAsia="仿宋_GB2312" w:cs="仿宋_GB2312"/>
                <w:sz w:val="28"/>
                <w:szCs w:val="28"/>
              </w:rPr>
              <w:t>标准目录</w:t>
            </w:r>
          </w:p>
        </w:tc>
        <w:tc>
          <w:tcPr>
            <w:tcW w:w="623" w:type="pct"/>
          </w:tcPr>
          <w:p>
            <w:pPr>
              <w:spacing w:line="460" w:lineRule="exact"/>
              <w:jc w:val="center"/>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tcPr>
          <w:p>
            <w:pPr>
              <w:spacing w:line="460" w:lineRule="exact"/>
              <w:jc w:val="center"/>
              <w:rPr>
                <w:rFonts w:ascii="仿宋_GB2312" w:hAnsi="宋体" w:eastAsia="仿宋_GB2312" w:cs="仿宋_GB2312"/>
                <w:sz w:val="28"/>
                <w:szCs w:val="28"/>
              </w:rPr>
            </w:pPr>
            <w:r>
              <w:rPr>
                <w:rFonts w:hint="eastAsia" w:ascii="仿宋_GB2312" w:hAnsi="宋体" w:eastAsia="仿宋_GB2312" w:cs="Times New Roman"/>
                <w:sz w:val="28"/>
                <w:szCs w:val="28"/>
              </w:rPr>
              <w:t>自该信息形成或更新起20日内发布</w:t>
            </w:r>
          </w:p>
        </w:tc>
        <w:tc>
          <w:tcPr>
            <w:tcW w:w="913" w:type="pct"/>
          </w:tcPr>
          <w:p>
            <w:pPr>
              <w:spacing w:line="460" w:lineRule="exact"/>
              <w:jc w:val="both"/>
              <w:rPr>
                <w:rFonts w:hint="eastAsia" w:ascii="仿宋_GB2312" w:hAnsi="宋体" w:eastAsia="仿宋_GB2312" w:cs="Times New Roman"/>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vAlign w:val="center"/>
          </w:tcPr>
          <w:p>
            <w:pPr>
              <w:spacing w:line="460" w:lineRule="exact"/>
              <w:rPr>
                <w:rFonts w:ascii="仿宋_GB2312" w:hAnsi="黑体" w:eastAsia="仿宋_GB2312"/>
                <w:sz w:val="28"/>
                <w:szCs w:val="28"/>
              </w:rPr>
            </w:pPr>
            <w:r>
              <w:rPr>
                <w:rFonts w:hint="eastAsia" w:ascii="仿宋_GB2312" w:hAnsi="黑体" w:eastAsia="仿宋_GB2312"/>
                <w:sz w:val="28"/>
                <w:szCs w:val="28"/>
              </w:rPr>
              <w:t>政务公开组织管理</w:t>
            </w:r>
          </w:p>
        </w:tc>
        <w:tc>
          <w:tcPr>
            <w:tcW w:w="524" w:type="pct"/>
            <w:vAlign w:val="center"/>
          </w:tcPr>
          <w:p>
            <w:pPr>
              <w:spacing w:line="46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组织领导</w:t>
            </w:r>
          </w:p>
        </w:tc>
        <w:tc>
          <w:tcPr>
            <w:tcW w:w="573" w:type="pct"/>
            <w:vAlign w:val="center"/>
          </w:tcPr>
          <w:p>
            <w:pPr>
              <w:spacing w:line="460" w:lineRule="exact"/>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hint="eastAsia" w:ascii="仿宋_GB2312" w:hAnsi="宋体" w:eastAsia="仿宋_GB2312" w:cs="仿宋_GB2312"/>
                <w:sz w:val="28"/>
                <w:szCs w:val="28"/>
              </w:rPr>
              <w:t>政务公开机构设置情况</w:t>
            </w:r>
          </w:p>
        </w:tc>
        <w:tc>
          <w:tcPr>
            <w:tcW w:w="62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pct"/>
            <w:vMerge w:val="continue"/>
            <w:vAlign w:val="center"/>
          </w:tcPr>
          <w:p>
            <w:pPr>
              <w:rPr>
                <w:rFonts w:ascii="仿宋_GB2312" w:hAnsi="黑体" w:eastAsia="仿宋_GB2312"/>
                <w:sz w:val="28"/>
                <w:szCs w:val="28"/>
              </w:rPr>
            </w:pPr>
          </w:p>
        </w:tc>
        <w:tc>
          <w:tcPr>
            <w:tcW w:w="524" w:type="pct"/>
            <w:vAlign w:val="center"/>
          </w:tcPr>
          <w:p>
            <w:pPr>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业务培训</w:t>
            </w:r>
          </w:p>
        </w:tc>
        <w:tc>
          <w:tcPr>
            <w:tcW w:w="573" w:type="pct"/>
            <w:vAlign w:val="center"/>
          </w:tcPr>
          <w:p>
            <w:pPr>
              <w:rPr>
                <w:rFonts w:ascii="仿宋_GB2312" w:hAnsi="黑体" w:eastAsia="仿宋_GB2312"/>
                <w:sz w:val="28"/>
                <w:szCs w:val="28"/>
              </w:rPr>
            </w:pPr>
          </w:p>
        </w:tc>
        <w:tc>
          <w:tcPr>
            <w:tcW w:w="878" w:type="pct"/>
            <w:vAlign w:val="center"/>
          </w:tcPr>
          <w:p>
            <w:pPr>
              <w:rPr>
                <w:rFonts w:ascii="仿宋_GB2312" w:hAnsi="黑体" w:eastAsia="仿宋_GB2312"/>
                <w:sz w:val="28"/>
                <w:szCs w:val="28"/>
              </w:rPr>
            </w:pPr>
            <w:r>
              <w:rPr>
                <w:rFonts w:hint="eastAsia" w:ascii="仿宋_GB2312" w:hAnsi="宋体" w:eastAsia="仿宋_GB2312" w:cs="仿宋_GB2312"/>
                <w:sz w:val="28"/>
                <w:szCs w:val="28"/>
              </w:rPr>
              <w:t>业务培训会议和计划</w:t>
            </w:r>
          </w:p>
        </w:tc>
        <w:tc>
          <w:tcPr>
            <w:tcW w:w="62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71" w:type="pct"/>
            <w:vMerge w:val="continue"/>
            <w:vAlign w:val="center"/>
          </w:tcPr>
          <w:p>
            <w:pPr>
              <w:rPr>
                <w:rFonts w:ascii="仿宋_GB2312" w:hAnsi="黑体" w:eastAsia="仿宋_GB2312"/>
                <w:sz w:val="28"/>
                <w:szCs w:val="28"/>
              </w:rPr>
            </w:pPr>
          </w:p>
        </w:tc>
        <w:tc>
          <w:tcPr>
            <w:tcW w:w="524" w:type="pct"/>
            <w:vAlign w:val="center"/>
          </w:tcPr>
          <w:p>
            <w:pPr>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工作推进</w:t>
            </w:r>
          </w:p>
        </w:tc>
        <w:tc>
          <w:tcPr>
            <w:tcW w:w="573" w:type="pct"/>
            <w:vAlign w:val="center"/>
          </w:tcPr>
          <w:p>
            <w:pPr>
              <w:rPr>
                <w:rFonts w:ascii="仿宋_GB2312" w:hAnsi="黑体" w:eastAsia="仿宋_GB2312"/>
                <w:sz w:val="28"/>
                <w:szCs w:val="28"/>
              </w:rPr>
            </w:pPr>
          </w:p>
        </w:tc>
        <w:tc>
          <w:tcPr>
            <w:tcW w:w="878" w:type="pct"/>
            <w:vAlign w:val="center"/>
          </w:tcPr>
          <w:p>
            <w:pPr>
              <w:rPr>
                <w:rFonts w:ascii="仿宋_GB2312" w:hAnsi="黑体" w:eastAsia="仿宋_GB2312"/>
                <w:sz w:val="28"/>
                <w:szCs w:val="28"/>
              </w:rPr>
            </w:pPr>
            <w:r>
              <w:rPr>
                <w:rFonts w:hint="eastAsia" w:ascii="仿宋_GB2312" w:hAnsi="宋体" w:eastAsia="仿宋_GB2312" w:cs="仿宋_GB2312"/>
                <w:sz w:val="28"/>
                <w:szCs w:val="28"/>
              </w:rPr>
              <w:t>工作推进情况</w:t>
            </w:r>
          </w:p>
        </w:tc>
        <w:tc>
          <w:tcPr>
            <w:tcW w:w="62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spacing w:line="460" w:lineRule="exact"/>
              <w:rPr>
                <w:rFonts w:ascii="仿宋_GB2312" w:hAnsi="黑体" w:eastAsia="仿宋_GB2312"/>
                <w:sz w:val="28"/>
                <w:szCs w:val="28"/>
              </w:rPr>
            </w:pPr>
            <w:r>
              <w:rPr>
                <w:rFonts w:hint="eastAsia" w:ascii="仿宋_GB2312" w:hAnsi="黑体" w:eastAsia="仿宋_GB2312"/>
                <w:sz w:val="28"/>
                <w:szCs w:val="28"/>
              </w:rPr>
              <w:t>政府信息公开制度</w:t>
            </w:r>
          </w:p>
        </w:tc>
        <w:tc>
          <w:tcPr>
            <w:tcW w:w="524" w:type="pct"/>
            <w:vAlign w:val="center"/>
          </w:tcPr>
          <w:p>
            <w:pPr>
              <w:spacing w:line="460" w:lineRule="exact"/>
              <w:ind w:firstLine="140" w:firstLineChars="50"/>
              <w:rPr>
                <w:rFonts w:ascii="仿宋_GB2312" w:hAnsi="宋体" w:eastAsia="仿宋_GB2312" w:cs="仿宋_GB2312"/>
                <w:sz w:val="28"/>
                <w:szCs w:val="28"/>
              </w:rPr>
            </w:pPr>
          </w:p>
        </w:tc>
        <w:tc>
          <w:tcPr>
            <w:tcW w:w="573" w:type="pct"/>
            <w:vAlign w:val="center"/>
          </w:tcPr>
          <w:p>
            <w:pPr>
              <w:spacing w:line="460" w:lineRule="exact"/>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hint="eastAsia" w:ascii="仿宋_GB2312" w:hAnsi="宋体" w:eastAsia="仿宋_GB2312" w:cs="仿宋_GB2312"/>
                <w:sz w:val="28"/>
                <w:szCs w:val="28"/>
              </w:rPr>
              <w:t>与</w:t>
            </w:r>
            <w:r>
              <w:rPr>
                <w:rFonts w:hint="eastAsia" w:ascii="仿宋_GB2312" w:hAnsi="黑体" w:eastAsia="仿宋_GB2312"/>
                <w:sz w:val="28"/>
                <w:szCs w:val="28"/>
              </w:rPr>
              <w:t>政府信息公开制度相关的文件通知</w:t>
            </w:r>
          </w:p>
        </w:tc>
        <w:tc>
          <w:tcPr>
            <w:tcW w:w="62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spacing w:line="460" w:lineRule="exact"/>
              <w:rPr>
                <w:rFonts w:ascii="仿宋_GB2312" w:hAnsi="黑体" w:eastAsia="仿宋_GB2312"/>
                <w:sz w:val="28"/>
                <w:szCs w:val="28"/>
              </w:rPr>
            </w:pPr>
            <w:r>
              <w:rPr>
                <w:rFonts w:hint="eastAsia" w:ascii="仿宋_GB2312" w:hAnsi="黑体" w:eastAsia="仿宋_GB2312"/>
                <w:sz w:val="28"/>
                <w:szCs w:val="28"/>
              </w:rPr>
              <w:t>主动公开基本目录</w:t>
            </w:r>
          </w:p>
        </w:tc>
        <w:tc>
          <w:tcPr>
            <w:tcW w:w="524" w:type="pct"/>
            <w:vAlign w:val="center"/>
          </w:tcPr>
          <w:p>
            <w:pPr>
              <w:spacing w:line="46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县直部门主动公开基本目录</w:t>
            </w:r>
          </w:p>
        </w:tc>
        <w:tc>
          <w:tcPr>
            <w:tcW w:w="573" w:type="pct"/>
            <w:vAlign w:val="center"/>
          </w:tcPr>
          <w:p>
            <w:pPr>
              <w:spacing w:line="460" w:lineRule="exact"/>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hint="eastAsia" w:ascii="仿宋_GB2312" w:hAnsi="宋体" w:eastAsia="仿宋_GB2312" w:cs="仿宋_GB2312"/>
                <w:sz w:val="28"/>
                <w:szCs w:val="28"/>
              </w:rPr>
              <w:t>县发改局主动公开基本目录，包括公开指标、维护内容及要求、责任主体、时限要求及方式等</w:t>
            </w:r>
          </w:p>
        </w:tc>
        <w:tc>
          <w:tcPr>
            <w:tcW w:w="623" w:type="pct"/>
            <w:vAlign w:val="center"/>
          </w:tcPr>
          <w:p>
            <w:pPr>
              <w:spacing w:line="460" w:lineRule="exact"/>
              <w:rPr>
                <w:rFonts w:hint="default"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发改局办公室</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自该信息形成或者变更之日起20个工作日内</w:t>
            </w:r>
          </w:p>
        </w:tc>
        <w:tc>
          <w:tcPr>
            <w:tcW w:w="913" w:type="pct"/>
            <w:vAlign w:val="center"/>
          </w:tcPr>
          <w:p>
            <w:pPr>
              <w:spacing w:line="460" w:lineRule="exact"/>
              <w:rPr>
                <w:rFonts w:hint="eastAsia" w:ascii="仿宋_GB2312" w:hAnsi="宋体" w:eastAsia="仿宋_GB2312" w:cs="仿宋_GB2312"/>
                <w:sz w:val="28"/>
                <w:szCs w:val="28"/>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0" w:hRule="atLeast"/>
        </w:trPr>
        <w:tc>
          <w:tcPr>
            <w:tcW w:w="571" w:type="pct"/>
            <w:vAlign w:val="center"/>
          </w:tcPr>
          <w:p>
            <w:pPr>
              <w:spacing w:line="460" w:lineRule="exact"/>
              <w:rPr>
                <w:rFonts w:ascii="仿宋_GB2312" w:hAnsi="黑体" w:eastAsia="仿宋_GB2312"/>
                <w:sz w:val="28"/>
                <w:szCs w:val="28"/>
              </w:rPr>
            </w:pPr>
            <w:r>
              <w:rPr>
                <w:rFonts w:hint="eastAsia" w:ascii="仿宋_GB2312" w:hAnsi="黑体" w:eastAsia="仿宋_GB2312"/>
                <w:sz w:val="28"/>
                <w:szCs w:val="28"/>
              </w:rPr>
              <w:t>政府信息公开指南</w:t>
            </w:r>
          </w:p>
        </w:tc>
        <w:tc>
          <w:tcPr>
            <w:tcW w:w="524"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县直部门政府信息公开指南</w:t>
            </w:r>
          </w:p>
        </w:tc>
        <w:tc>
          <w:tcPr>
            <w:tcW w:w="573" w:type="pct"/>
            <w:vAlign w:val="center"/>
          </w:tcPr>
          <w:p>
            <w:pPr>
              <w:spacing w:line="460" w:lineRule="exact"/>
              <w:rPr>
                <w:rFonts w:ascii="仿宋_GB2312" w:hAnsi="黑体" w:eastAsia="仿宋_GB2312"/>
                <w:sz w:val="28"/>
                <w:szCs w:val="28"/>
              </w:rPr>
            </w:pPr>
          </w:p>
        </w:tc>
        <w:tc>
          <w:tcPr>
            <w:tcW w:w="878" w:type="pct"/>
          </w:tcPr>
          <w:p>
            <w:pPr>
              <w:rPr>
                <w:sz w:val="24"/>
                <w:szCs w:val="24"/>
              </w:rPr>
            </w:pPr>
            <w:r>
              <w:rPr>
                <w:rFonts w:hint="eastAsia" w:ascii="仿宋_GB2312" w:hAnsi="宋体" w:eastAsia="仿宋_GB2312" w:cs="仿宋_GB2312"/>
                <w:sz w:val="24"/>
                <w:szCs w:val="24"/>
              </w:rPr>
              <w:t>包括主动公开政府信息情况（说明主动公开政府信息的分类和编排体系；说明主动公开政府信息的获取方式（包括公开形式、公开时限等））、依申请公开政府信息情况（说明提出申请的方式（即依申请公开受理渠道说明）；说明申请处理的情况并公开本单位处理政府信息公开申请流程图；说明依申请公开的收费标准；说明政府信息公开申请受理机构的名称、办公地址、办公时间、联系电话、传真号码、互联网联系方式等）、政府信息公开工作机构信息（说明政府信息公开工作机构的名称、办公地址、办公时间、联系电话、传真号码、互联网联系方式等信息）、监督与救济渠道（说明监督与救济渠道信息，包括监督与救济渠道的机构名称、电话、传真、邮箱、办公地址、邮政编码、接待时间等信息）并提供政府信息公开申请表下载</w:t>
            </w:r>
          </w:p>
          <w:p>
            <w:pPr>
              <w:spacing w:line="460" w:lineRule="exact"/>
              <w:jc w:val="center"/>
              <w:rPr>
                <w:rFonts w:ascii="仿宋_GB2312" w:hAnsi="黑体" w:eastAsia="仿宋_GB2312"/>
                <w:sz w:val="28"/>
                <w:szCs w:val="28"/>
              </w:rPr>
            </w:pPr>
          </w:p>
        </w:tc>
        <w:tc>
          <w:tcPr>
            <w:tcW w:w="62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jc w:val="center"/>
              <w:rPr>
                <w:rFonts w:ascii="仿宋_GB2312" w:hAnsi="宋体" w:eastAsia="仿宋_GB2312" w:cs="仿宋_GB2312"/>
                <w:sz w:val="28"/>
                <w:szCs w:val="28"/>
              </w:rPr>
            </w:pPr>
            <w:r>
              <w:rPr>
                <w:rFonts w:ascii="宋体" w:hAnsi="宋体" w:eastAsia="宋体" w:cs="宋体"/>
                <w:sz w:val="24"/>
                <w:szCs w:val="24"/>
              </w:rPr>
              <w:t>每年6月底前更新</w:t>
            </w:r>
          </w:p>
        </w:tc>
        <w:tc>
          <w:tcPr>
            <w:tcW w:w="913" w:type="pct"/>
            <w:vAlign w:val="center"/>
          </w:tcPr>
          <w:p>
            <w:pPr>
              <w:spacing w:line="460" w:lineRule="exact"/>
              <w:jc w:val="center"/>
              <w:rPr>
                <w:rFonts w:ascii="宋体" w:hAnsi="宋体" w:eastAsia="宋体" w:cs="宋体"/>
                <w:sz w:val="24"/>
                <w:szCs w:val="24"/>
              </w:rPr>
            </w:pPr>
            <w:r>
              <w:rPr>
                <w:rFonts w:hint="eastAsia" w:ascii="仿宋_GB2312" w:hAnsi="宋体" w:eastAsia="仿宋_GB2312" w:cs="Times New Roman"/>
                <w:sz w:val="28"/>
                <w:szCs w:val="28"/>
              </w:rPr>
              <w:t>“高青县人民政府”网站公开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spacing w:line="460" w:lineRule="exact"/>
              <w:rPr>
                <w:rFonts w:ascii="仿宋_GB2312" w:hAnsi="黑体" w:eastAsia="仿宋_GB2312"/>
                <w:sz w:val="28"/>
                <w:szCs w:val="28"/>
              </w:rPr>
            </w:pPr>
            <w:r>
              <w:rPr>
                <w:rFonts w:hint="eastAsia" w:ascii="仿宋_GB2312" w:hAnsi="黑体" w:eastAsia="仿宋_GB2312"/>
                <w:sz w:val="28"/>
                <w:szCs w:val="28"/>
              </w:rPr>
              <w:t>政府信息公开年度报告</w:t>
            </w:r>
          </w:p>
        </w:tc>
        <w:tc>
          <w:tcPr>
            <w:tcW w:w="524" w:type="pct"/>
            <w:vAlign w:val="center"/>
          </w:tcPr>
          <w:p>
            <w:pPr>
              <w:spacing w:line="460" w:lineRule="exact"/>
              <w:ind w:firstLine="140" w:firstLineChars="50"/>
              <w:rPr>
                <w:rFonts w:ascii="仿宋_GB2312" w:hAnsi="宋体" w:eastAsia="仿宋_GB2312" w:cs="仿宋_GB2312"/>
                <w:sz w:val="28"/>
                <w:szCs w:val="28"/>
              </w:rPr>
            </w:pPr>
            <w:r>
              <w:rPr>
                <w:rFonts w:hint="eastAsia" w:ascii="仿宋_GB2312" w:hAnsi="宋体" w:eastAsia="仿宋_GB2312" w:cs="仿宋_GB2312"/>
                <w:sz w:val="28"/>
                <w:szCs w:val="28"/>
              </w:rPr>
              <w:t>县直部门单位年度报告</w:t>
            </w:r>
          </w:p>
        </w:tc>
        <w:tc>
          <w:tcPr>
            <w:tcW w:w="573" w:type="pct"/>
            <w:vAlign w:val="center"/>
          </w:tcPr>
          <w:p>
            <w:pPr>
              <w:spacing w:line="460" w:lineRule="exact"/>
              <w:rPr>
                <w:rFonts w:ascii="仿宋_GB2312" w:hAnsi="黑体" w:eastAsia="仿宋_GB2312"/>
                <w:sz w:val="28"/>
                <w:szCs w:val="28"/>
              </w:rPr>
            </w:pPr>
          </w:p>
        </w:tc>
        <w:tc>
          <w:tcPr>
            <w:tcW w:w="878" w:type="pct"/>
            <w:vAlign w:val="center"/>
          </w:tcPr>
          <w:p>
            <w:pPr>
              <w:spacing w:line="460" w:lineRule="exact"/>
              <w:rPr>
                <w:rFonts w:ascii="仿宋_GB2312" w:hAnsi="黑体" w:eastAsia="仿宋_GB2312"/>
                <w:sz w:val="28"/>
                <w:szCs w:val="28"/>
              </w:rPr>
            </w:pPr>
            <w:r>
              <w:rPr>
                <w:rFonts w:hint="eastAsia" w:ascii="仿宋_GB2312" w:hAnsi="黑体" w:eastAsia="仿宋_GB2312"/>
                <w:sz w:val="28"/>
                <w:szCs w:val="28"/>
              </w:rPr>
              <w:t>政府信息公开年度报告（年度报告包括1.《政府信息公开条例》第20条规定的法定主动公开内容公开情况；2.年度依申请公开情况；3.年度政府信息管理情况；4.年度政府信息公开平台、机构建设和人员情况；5.工作考核、社会评议和责任追究结果情况等监督保障内容；6.人大代表、政协委员建议提案办理结果公开情况；7.主动公开政府信息情况；8.因政府信息公开工作被申请行政复议、提起行政诉讼情况；9.存在的主要问题及改进情况），统计数据要准确无误并在年度报告中对主动公开政府信息情况相关数据、收到和处理政府信息公开申请情况相关数据进行分析，采用电子书、结构化展示、有声朗读等多种形式对年度报告进行展示，图文并茂，增强年度的可读性并提供年度报告下载</w:t>
            </w:r>
            <w:bookmarkStart w:id="0" w:name="_GoBack"/>
            <w:bookmarkEnd w:id="0"/>
          </w:p>
        </w:tc>
        <w:tc>
          <w:tcPr>
            <w:tcW w:w="623" w:type="pct"/>
            <w:vAlign w:val="center"/>
          </w:tcPr>
          <w:p>
            <w:pPr>
              <w:spacing w:line="460" w:lineRule="exact"/>
              <w:rPr>
                <w:rFonts w:ascii="仿宋_GB2312" w:hAnsi="宋体" w:eastAsia="仿宋_GB2312" w:cs="仿宋_GB2312"/>
                <w:sz w:val="28"/>
                <w:szCs w:val="28"/>
              </w:rPr>
            </w:pPr>
            <w:r>
              <w:rPr>
                <w:rFonts w:hint="eastAsia" w:ascii="仿宋_GB2312" w:hAnsi="宋体" w:eastAsia="仿宋_GB2312" w:cs="仿宋_GB2312"/>
                <w:sz w:val="28"/>
                <w:szCs w:val="28"/>
              </w:rPr>
              <w:t>发改局办公室</w:t>
            </w:r>
          </w:p>
        </w:tc>
        <w:tc>
          <w:tcPr>
            <w:tcW w:w="913" w:type="pct"/>
            <w:vAlign w:val="center"/>
          </w:tcPr>
          <w:p>
            <w:pPr>
              <w:spacing w:line="460" w:lineRule="exact"/>
              <w:rPr>
                <w:rFonts w:ascii="仿宋_GB2312" w:hAnsi="宋体" w:eastAsia="仿宋_GB2312" w:cs="仿宋_GB2312"/>
                <w:sz w:val="28"/>
                <w:szCs w:val="28"/>
              </w:rPr>
            </w:pPr>
            <w:r>
              <w:rPr>
                <w:rFonts w:hint="eastAsia" w:ascii="仿宋_GB2312" w:hAnsi="黑体" w:eastAsia="仿宋_GB2312"/>
                <w:sz w:val="28"/>
                <w:szCs w:val="28"/>
              </w:rPr>
              <w:t>每年1月31日前向县政府办公室提交本单位上年度政府信息公开年度报告并公开</w:t>
            </w:r>
          </w:p>
        </w:tc>
        <w:tc>
          <w:tcPr>
            <w:tcW w:w="913" w:type="pct"/>
            <w:vAlign w:val="center"/>
          </w:tcPr>
          <w:p>
            <w:pPr>
              <w:spacing w:line="460" w:lineRule="exact"/>
              <w:rPr>
                <w:rFonts w:hint="eastAsia" w:ascii="仿宋_GB2312" w:hAnsi="黑体" w:eastAsia="仿宋_GB2312"/>
                <w:sz w:val="28"/>
                <w:szCs w:val="28"/>
              </w:rPr>
            </w:pPr>
            <w:r>
              <w:rPr>
                <w:rFonts w:hint="eastAsia" w:ascii="仿宋_GB2312" w:hAnsi="宋体" w:eastAsia="仿宋_GB2312" w:cs="Times New Roman"/>
                <w:sz w:val="28"/>
                <w:szCs w:val="28"/>
              </w:rPr>
              <w:t>“高青县人民政府”网站公开</w:t>
            </w:r>
          </w:p>
        </w:tc>
      </w:tr>
    </w:tbl>
    <w:p>
      <w:pPr>
        <w:jc w:val="center"/>
        <w:rPr>
          <w:b/>
          <w:sz w:val="44"/>
          <w:szCs w:val="44"/>
        </w:rPr>
      </w:pPr>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mMTIxNDkwNjVjNDA5YmNjZDViNWUzZTA1ZWUxOWYifQ=="/>
  </w:docVars>
  <w:rsids>
    <w:rsidRoot w:val="00B8724F"/>
    <w:rsid w:val="0008621E"/>
    <w:rsid w:val="001820BD"/>
    <w:rsid w:val="00197192"/>
    <w:rsid w:val="001E17F7"/>
    <w:rsid w:val="001E41FF"/>
    <w:rsid w:val="00265379"/>
    <w:rsid w:val="002A2AE5"/>
    <w:rsid w:val="0033415E"/>
    <w:rsid w:val="003B76DF"/>
    <w:rsid w:val="004510BD"/>
    <w:rsid w:val="006564E5"/>
    <w:rsid w:val="00710307"/>
    <w:rsid w:val="007C27FA"/>
    <w:rsid w:val="00886ED8"/>
    <w:rsid w:val="009F7E4E"/>
    <w:rsid w:val="00B8724F"/>
    <w:rsid w:val="00BC406C"/>
    <w:rsid w:val="00C239EA"/>
    <w:rsid w:val="00C42852"/>
    <w:rsid w:val="00D53720"/>
    <w:rsid w:val="00D83FCD"/>
    <w:rsid w:val="00DB7001"/>
    <w:rsid w:val="00EE0EAC"/>
    <w:rsid w:val="00F76E22"/>
    <w:rsid w:val="00FD5381"/>
    <w:rsid w:val="1C622E31"/>
    <w:rsid w:val="603C4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gq</Company>
  <Pages>15</Pages>
  <Words>3808</Words>
  <Characters>3865</Characters>
  <Lines>29</Lines>
  <Paragraphs>8</Paragraphs>
  <TotalTime>1</TotalTime>
  <ScaleCrop>false</ScaleCrop>
  <LinksUpToDate>false</LinksUpToDate>
  <CharactersWithSpaces>3865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2021-10-28T06:35:00Z</dcterms:created>
  <dc:creator>lb</dc:creator>
  <cp:lastModifiedBy>lenovo</cp:lastModifiedBy>
  <dcterms:modified xsi:type="dcterms:W3CDTF">2022-11-16T07:44:23Z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CE67117F08EA4EF781A00BCC033672EF</vt:lpwstr>
  </property>
</Properties>
</file>