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08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</w:t>
      </w:r>
      <w:r>
        <w:rPr>
          <w:rFonts w:hint="eastAsia" w:ascii="仿宋_GB2312" w:eastAsia="仿宋_GB2312"/>
          <w:sz w:val="32"/>
          <w:szCs w:val="32"/>
        </w:rPr>
        <w:t>年1月1日至12月31日，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FF0000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五、存在的不足及改进措施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高青县公安局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09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03560ED5"/>
    <w:rsid w:val="0ED53712"/>
    <w:rsid w:val="113E3BB9"/>
    <w:rsid w:val="12990BBE"/>
    <w:rsid w:val="12A34963"/>
    <w:rsid w:val="28E30356"/>
    <w:rsid w:val="318131F6"/>
    <w:rsid w:val="37121381"/>
    <w:rsid w:val="472E3463"/>
    <w:rsid w:val="54CA12A3"/>
    <w:rsid w:val="6C961648"/>
    <w:rsid w:val="71E47A12"/>
    <w:rsid w:val="769054CA"/>
    <w:rsid w:val="78292DBC"/>
    <w:rsid w:val="79BA4805"/>
    <w:rsid w:val="7A7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798</Words>
  <Characters>864</Characters>
  <Lines>17</Lines>
  <Paragraphs>4</Paragraphs>
  <TotalTime>130</TotalTime>
  <ScaleCrop>false</ScaleCrop>
  <LinksUpToDate>false</LinksUpToDate>
  <CharactersWithSpaces>864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2020-06-30T07:16:02Z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