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E7A" w:rsidRDefault="004B7E7A">
      <w:pPr>
        <w:spacing w:line="560" w:lineRule="exact"/>
        <w:ind w:firstLineChars="200" w:firstLine="640"/>
        <w:jc w:val="center"/>
        <w:rPr>
          <w:rFonts w:ascii="黑体" w:eastAsia="黑体" w:hAnsi="黑体"/>
          <w:sz w:val="32"/>
          <w:szCs w:val="32"/>
        </w:rPr>
      </w:pPr>
    </w:p>
    <w:p w:rsidR="004B7E7A" w:rsidRDefault="00DC406C">
      <w:pPr>
        <w:spacing w:line="560" w:lineRule="exact"/>
        <w:jc w:val="center"/>
        <w:rPr>
          <w:rFonts w:ascii="黑体" w:eastAsia="黑体" w:hAnsi="黑体"/>
          <w:sz w:val="32"/>
          <w:szCs w:val="32"/>
        </w:rPr>
      </w:pPr>
      <w:bookmarkStart w:id="0" w:name="_GoBack"/>
      <w:r>
        <w:rPr>
          <w:rFonts w:ascii="黑体" w:eastAsia="黑体" w:hAnsi="黑体" w:hint="eastAsia"/>
          <w:sz w:val="32"/>
          <w:szCs w:val="32"/>
        </w:rPr>
        <w:t>解读《高青县</w:t>
      </w:r>
      <w:r>
        <w:rPr>
          <w:rFonts w:ascii="黑体" w:eastAsia="黑体" w:hAnsi="黑体" w:hint="eastAsia"/>
          <w:sz w:val="32"/>
          <w:szCs w:val="32"/>
        </w:rPr>
        <w:t>黑里寨镇</w:t>
      </w:r>
      <w:r>
        <w:rPr>
          <w:rFonts w:ascii="黑体" w:eastAsia="黑体" w:hAnsi="黑体" w:hint="eastAsia"/>
          <w:sz w:val="32"/>
          <w:szCs w:val="32"/>
        </w:rPr>
        <w:t>2022</w:t>
      </w:r>
      <w:r>
        <w:rPr>
          <w:rFonts w:ascii="黑体" w:eastAsia="黑体" w:hAnsi="黑体" w:hint="eastAsia"/>
          <w:sz w:val="32"/>
          <w:szCs w:val="32"/>
        </w:rPr>
        <w:t>年政府信息公开工作年度报告》</w:t>
      </w:r>
    </w:p>
    <w:bookmarkEnd w:id="0"/>
    <w:p w:rsidR="004B7E7A" w:rsidRDefault="004B7E7A">
      <w:pPr>
        <w:spacing w:line="560" w:lineRule="exact"/>
        <w:rPr>
          <w:rFonts w:ascii="方正小标宋简体" w:eastAsia="方正小标宋简体" w:hAnsi="黑体"/>
          <w:sz w:val="36"/>
          <w:szCs w:val="36"/>
        </w:rPr>
      </w:pPr>
    </w:p>
    <w:p w:rsidR="004B7E7A" w:rsidRDefault="00DC406C">
      <w:pPr>
        <w:spacing w:line="560" w:lineRule="exact"/>
        <w:ind w:firstLineChars="200" w:firstLine="640"/>
        <w:rPr>
          <w:rFonts w:ascii="黑体" w:eastAsia="黑体" w:hAnsi="黑体"/>
          <w:sz w:val="32"/>
          <w:szCs w:val="32"/>
        </w:rPr>
      </w:pPr>
      <w:r>
        <w:rPr>
          <w:rFonts w:ascii="黑体" w:eastAsia="黑体" w:hAnsi="黑体" w:hint="eastAsia"/>
          <w:sz w:val="32"/>
          <w:szCs w:val="32"/>
        </w:rPr>
        <w:t>一、编制背景</w:t>
      </w:r>
    </w:p>
    <w:p w:rsidR="004B7E7A" w:rsidRDefault="00DC406C">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《中华人民共和国政府信息公开条例》第四十九条规定：县级以上人民政府部门应当在每年</w:t>
      </w:r>
      <w:r>
        <w:rPr>
          <w:rFonts w:ascii="仿宋_GB2312" w:eastAsia="仿宋_GB2312" w:hAnsi="黑体" w:hint="eastAsia"/>
          <w:sz w:val="32"/>
          <w:szCs w:val="32"/>
        </w:rPr>
        <w:t>1</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日前向本级政府信息公开工作主管部门提交本行政机关上一年度政府信息公开工作年度报告并向社会公布。高青县</w:t>
      </w:r>
      <w:r>
        <w:rPr>
          <w:rFonts w:ascii="仿宋_GB2312" w:eastAsia="仿宋_GB2312" w:hAnsi="黑体" w:hint="eastAsia"/>
          <w:sz w:val="32"/>
          <w:szCs w:val="32"/>
        </w:rPr>
        <w:t>黑里寨镇</w:t>
      </w:r>
      <w:r>
        <w:rPr>
          <w:rFonts w:ascii="仿宋_GB2312" w:eastAsia="仿宋_GB2312" w:hAnsi="黑体" w:hint="eastAsia"/>
          <w:sz w:val="32"/>
          <w:szCs w:val="32"/>
        </w:rPr>
        <w:t>在综合本单位政府信息公开工作基础上，编制《高青县</w:t>
      </w:r>
      <w:r>
        <w:rPr>
          <w:rFonts w:ascii="仿宋_GB2312" w:eastAsia="仿宋_GB2312" w:hAnsi="黑体" w:hint="eastAsia"/>
          <w:sz w:val="32"/>
          <w:szCs w:val="32"/>
        </w:rPr>
        <w:t>黑里寨镇</w:t>
      </w:r>
      <w:r>
        <w:rPr>
          <w:rFonts w:ascii="仿宋_GB2312" w:eastAsia="仿宋_GB2312" w:hAnsi="黑体" w:hint="eastAsia"/>
          <w:sz w:val="32"/>
          <w:szCs w:val="32"/>
        </w:rPr>
        <w:t>2022</w:t>
      </w:r>
      <w:r>
        <w:rPr>
          <w:rFonts w:ascii="仿宋_GB2312" w:eastAsia="仿宋_GB2312" w:hAnsi="黑体" w:hint="eastAsia"/>
          <w:sz w:val="32"/>
          <w:szCs w:val="32"/>
        </w:rPr>
        <w:t>年政府信息公开工作年度报告》。</w:t>
      </w:r>
    </w:p>
    <w:p w:rsidR="004B7E7A" w:rsidRDefault="00DC406C">
      <w:pPr>
        <w:spacing w:line="560" w:lineRule="exact"/>
        <w:ind w:firstLineChars="200" w:firstLine="640"/>
        <w:rPr>
          <w:rFonts w:ascii="仿宋_GB2312" w:eastAsia="仿宋_GB2312" w:hAnsi="黑体"/>
          <w:sz w:val="32"/>
          <w:szCs w:val="32"/>
        </w:rPr>
      </w:pPr>
      <w:r>
        <w:rPr>
          <w:rFonts w:ascii="黑体" w:eastAsia="黑体" w:hAnsi="黑体" w:hint="eastAsia"/>
          <w:sz w:val="32"/>
          <w:szCs w:val="32"/>
        </w:rPr>
        <w:t>二、编制依据</w:t>
      </w:r>
    </w:p>
    <w:p w:rsidR="004B7E7A" w:rsidRDefault="00DC406C">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《中华人民共和国政府信息公开条例》（国务院令第</w:t>
      </w:r>
      <w:r>
        <w:rPr>
          <w:rFonts w:ascii="仿宋_GB2312" w:eastAsia="仿宋_GB2312" w:hAnsi="黑体" w:hint="eastAsia"/>
          <w:sz w:val="32"/>
          <w:szCs w:val="32"/>
        </w:rPr>
        <w:t>711</w:t>
      </w:r>
      <w:r>
        <w:rPr>
          <w:rFonts w:ascii="仿宋_GB2312" w:eastAsia="仿宋_GB2312" w:hAnsi="黑体" w:hint="eastAsia"/>
          <w:sz w:val="32"/>
          <w:szCs w:val="32"/>
        </w:rPr>
        <w:t>号）。</w:t>
      </w:r>
    </w:p>
    <w:p w:rsidR="004B7E7A" w:rsidRDefault="00DC406C">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hint="eastAsia"/>
        </w:rPr>
        <w:t xml:space="preserve"> </w:t>
      </w:r>
      <w:r>
        <w:rPr>
          <w:rFonts w:ascii="仿宋_GB2312" w:eastAsia="仿宋_GB2312" w:hAnsi="黑体" w:hint="eastAsia"/>
          <w:sz w:val="32"/>
          <w:szCs w:val="32"/>
        </w:rPr>
        <w:t>《国务院办公厅政府信息与政务公开办公室关于印发</w:t>
      </w:r>
      <w:r>
        <w:rPr>
          <w:rFonts w:ascii="仿宋_GB2312" w:eastAsia="仿宋_GB2312" w:hAnsi="黑体" w:hint="eastAsia"/>
          <w:sz w:val="32"/>
          <w:szCs w:val="32"/>
        </w:rPr>
        <w:t>&lt;</w:t>
      </w:r>
      <w:r>
        <w:rPr>
          <w:rFonts w:ascii="仿宋_GB2312" w:eastAsia="仿宋_GB2312" w:hAnsi="黑体" w:hint="eastAsia"/>
          <w:sz w:val="32"/>
          <w:szCs w:val="32"/>
        </w:rPr>
        <w:t>中华人民共和国政府信息公开工作年度报告格式</w:t>
      </w:r>
      <w:r>
        <w:rPr>
          <w:rFonts w:ascii="仿宋_GB2312" w:eastAsia="仿宋_GB2312" w:hAnsi="黑体" w:hint="eastAsia"/>
          <w:sz w:val="32"/>
          <w:szCs w:val="32"/>
        </w:rPr>
        <w:t>&gt;</w:t>
      </w:r>
      <w:r>
        <w:rPr>
          <w:rFonts w:ascii="仿宋_GB2312" w:eastAsia="仿宋_GB2312" w:hAnsi="黑体" w:hint="eastAsia"/>
          <w:sz w:val="32"/>
          <w:szCs w:val="32"/>
        </w:rPr>
        <w:t>的通知》（国办公开办函〔</w:t>
      </w:r>
      <w:r>
        <w:rPr>
          <w:rFonts w:ascii="仿宋_GB2312" w:eastAsia="仿宋_GB2312" w:hAnsi="黑体" w:hint="eastAsia"/>
          <w:sz w:val="32"/>
          <w:szCs w:val="32"/>
        </w:rPr>
        <w:t>2021</w:t>
      </w:r>
      <w:r>
        <w:rPr>
          <w:rFonts w:ascii="仿宋_GB2312" w:eastAsia="仿宋_GB2312" w:hAnsi="黑体" w:hint="eastAsia"/>
          <w:sz w:val="32"/>
          <w:szCs w:val="32"/>
        </w:rPr>
        <w:t>〕</w:t>
      </w:r>
      <w:r>
        <w:rPr>
          <w:rFonts w:ascii="仿宋_GB2312" w:eastAsia="仿宋_GB2312" w:hAnsi="黑体" w:hint="eastAsia"/>
          <w:sz w:val="32"/>
          <w:szCs w:val="32"/>
        </w:rPr>
        <w:t>30</w:t>
      </w:r>
      <w:r>
        <w:rPr>
          <w:rFonts w:ascii="仿宋_GB2312" w:eastAsia="仿宋_GB2312" w:hAnsi="黑体" w:hint="eastAsia"/>
          <w:sz w:val="32"/>
          <w:szCs w:val="32"/>
        </w:rPr>
        <w:t>号）。</w:t>
      </w:r>
    </w:p>
    <w:p w:rsidR="004B7E7A" w:rsidRDefault="00DC406C">
      <w:pPr>
        <w:spacing w:line="560" w:lineRule="exact"/>
        <w:ind w:firstLineChars="200" w:firstLine="640"/>
        <w:rPr>
          <w:rFonts w:ascii="黑体" w:eastAsia="黑体" w:hAnsi="黑体"/>
          <w:sz w:val="32"/>
          <w:szCs w:val="32"/>
        </w:rPr>
      </w:pPr>
      <w:r>
        <w:rPr>
          <w:rFonts w:ascii="黑体" w:eastAsia="黑体" w:hAnsi="黑体" w:hint="eastAsia"/>
          <w:sz w:val="32"/>
          <w:szCs w:val="32"/>
        </w:rPr>
        <w:t>三、编制目的</w:t>
      </w:r>
    </w:p>
    <w:p w:rsidR="004B7E7A" w:rsidRDefault="00DC406C">
      <w:pPr>
        <w:spacing w:line="560" w:lineRule="exact"/>
        <w:ind w:firstLineChars="200" w:firstLine="640"/>
        <w:rPr>
          <w:rFonts w:ascii="仿宋_GB2312" w:eastAsia="仿宋_GB2312"/>
          <w:sz w:val="32"/>
          <w:szCs w:val="32"/>
        </w:rPr>
      </w:pPr>
      <w:r>
        <w:rPr>
          <w:rFonts w:ascii="仿宋_GB2312" w:eastAsia="仿宋_GB2312" w:hint="eastAsia"/>
          <w:sz w:val="32"/>
          <w:szCs w:val="32"/>
        </w:rPr>
        <w:t>落实国家和省市县关于政务公开工作的决策部署，全面提升政务公开质量和实效，更好地发挥以公开促落实、促规范、促服务作用，进一步扩大政务公开引导、服务、监督以及促进经济社会发展的功能效应，助力人民满意的服务型政府建设。</w:t>
      </w:r>
    </w:p>
    <w:p w:rsidR="004B7E7A" w:rsidRDefault="00DC406C">
      <w:pPr>
        <w:spacing w:line="560" w:lineRule="exact"/>
        <w:ind w:firstLineChars="200" w:firstLine="640"/>
        <w:rPr>
          <w:rFonts w:ascii="仿宋_GB2312" w:eastAsia="仿宋_GB2312" w:hAnsi="黑体"/>
          <w:sz w:val="32"/>
          <w:szCs w:val="32"/>
        </w:rPr>
      </w:pPr>
      <w:r>
        <w:rPr>
          <w:rFonts w:ascii="黑体" w:eastAsia="黑体" w:hAnsi="黑体" w:hint="eastAsia"/>
          <w:sz w:val="32"/>
          <w:szCs w:val="32"/>
        </w:rPr>
        <w:t>四、主要内容</w:t>
      </w:r>
    </w:p>
    <w:p w:rsidR="004B7E7A" w:rsidRDefault="00DC406C">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报告全文由总体情况、主动公开政府信息情况、收到和</w:t>
      </w:r>
      <w:r>
        <w:rPr>
          <w:rFonts w:ascii="仿宋_GB2312" w:eastAsia="仿宋_GB2312" w:hAnsi="黑体" w:hint="eastAsia"/>
          <w:sz w:val="32"/>
          <w:szCs w:val="32"/>
        </w:rPr>
        <w:lastRenderedPageBreak/>
        <w:t>处理政府信息公开申请情况、政府信息公开行政复议和行政诉讼情况、存在的主要问题及改进情况、其他需要报告的事项</w:t>
      </w:r>
      <w:r>
        <w:rPr>
          <w:rFonts w:ascii="仿宋_GB2312" w:eastAsia="仿宋_GB2312" w:hAnsi="黑体" w:hint="eastAsia"/>
          <w:sz w:val="32"/>
          <w:szCs w:val="32"/>
        </w:rPr>
        <w:t>6</w:t>
      </w:r>
      <w:r>
        <w:rPr>
          <w:rFonts w:ascii="仿宋_GB2312" w:eastAsia="仿宋_GB2312" w:hAnsi="黑体" w:hint="eastAsia"/>
          <w:sz w:val="32"/>
          <w:szCs w:val="32"/>
        </w:rPr>
        <w:t>个部分组成。</w:t>
      </w:r>
    </w:p>
    <w:p w:rsidR="004B7E7A" w:rsidRDefault="0035718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sidR="00DC406C">
        <w:rPr>
          <w:rFonts w:ascii="仿宋_GB2312" w:eastAsia="仿宋_GB2312" w:hAnsi="黑体" w:hint="eastAsia"/>
          <w:sz w:val="32"/>
          <w:szCs w:val="32"/>
        </w:rPr>
        <w:t>主动</w:t>
      </w:r>
      <w:r w:rsidR="00DC406C">
        <w:rPr>
          <w:rFonts w:ascii="仿宋_GB2312" w:eastAsia="仿宋_GB2312" w:hAnsi="黑体" w:hint="eastAsia"/>
          <w:sz w:val="32"/>
          <w:szCs w:val="32"/>
        </w:rPr>
        <w:t>公开情况</w:t>
      </w:r>
    </w:p>
    <w:p w:rsidR="00357185" w:rsidRDefault="00357185" w:rsidP="00357185">
      <w:pPr>
        <w:spacing w:line="560" w:lineRule="exact"/>
        <w:ind w:firstLineChars="200" w:firstLine="640"/>
        <w:rPr>
          <w:rFonts w:ascii="仿宋_GB2312" w:eastAsia="仿宋_GB2312" w:hAnsi="Times New Roman" w:cs="Times New Roman" w:hint="eastAsia"/>
          <w:snapToGrid w:val="0"/>
          <w:kern w:val="0"/>
          <w:sz w:val="32"/>
          <w:szCs w:val="20"/>
        </w:rPr>
      </w:pPr>
      <w:r w:rsidRPr="00357185">
        <w:rPr>
          <w:rFonts w:ascii="仿宋_GB2312" w:eastAsia="仿宋_GB2312" w:hAnsi="Times New Roman" w:cs="Times New Roman" w:hint="eastAsia"/>
          <w:snapToGrid w:val="0"/>
          <w:kern w:val="0"/>
          <w:sz w:val="32"/>
          <w:szCs w:val="20"/>
        </w:rPr>
        <w:t>2022年累计公开政府信息487条，与去年相比增加59.15%。其中通过政府网站公开信息199条，通过微信公众号、微信视频号等新媒体公开信息237条，通过报纸、宣传栏等渠道公开信息51条。加强政策解读，推进主要负责人解读政策，2022年单位主要负责人解读政策文件1次。</w:t>
      </w:r>
    </w:p>
    <w:p w:rsidR="004B7E7A" w:rsidRDefault="00357185" w:rsidP="0035718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sidR="00DC406C">
        <w:rPr>
          <w:rFonts w:ascii="仿宋_GB2312" w:eastAsia="仿宋_GB2312" w:hAnsi="黑体" w:hint="eastAsia"/>
          <w:sz w:val="32"/>
          <w:szCs w:val="32"/>
        </w:rPr>
        <w:t>依申请公开情况</w:t>
      </w:r>
    </w:p>
    <w:p w:rsidR="00357185" w:rsidRDefault="00357185" w:rsidP="00357185">
      <w:pPr>
        <w:spacing w:line="560" w:lineRule="exact"/>
        <w:ind w:firstLineChars="200" w:firstLine="640"/>
        <w:rPr>
          <w:rFonts w:ascii="仿宋_GB2312" w:eastAsia="仿宋_GB2312" w:hAnsi="黑体" w:hint="eastAsia"/>
          <w:sz w:val="32"/>
          <w:szCs w:val="32"/>
        </w:rPr>
      </w:pPr>
      <w:r w:rsidRPr="00357185">
        <w:rPr>
          <w:rFonts w:ascii="仿宋_GB2312" w:eastAsia="仿宋_GB2312" w:hAnsi="黑体" w:hint="eastAsia"/>
          <w:sz w:val="32"/>
          <w:szCs w:val="32"/>
        </w:rPr>
        <w:t>2022年本机关未收到政府信息公开申请，上年度结转0件。依申请公开政府信息未收取任何费用，未因政府信息公开被申请行政复议、提起行政诉讼。</w:t>
      </w:r>
    </w:p>
    <w:p w:rsidR="004B7E7A" w:rsidRDefault="00357185" w:rsidP="00357185">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sidR="00DC406C">
        <w:rPr>
          <w:rFonts w:ascii="仿宋_GB2312" w:eastAsia="仿宋_GB2312" w:hAnsi="黑体" w:hint="eastAsia"/>
          <w:sz w:val="32"/>
          <w:szCs w:val="32"/>
        </w:rPr>
        <w:t>政府信息管理情况</w:t>
      </w:r>
    </w:p>
    <w:p w:rsidR="00357185" w:rsidRDefault="00357185" w:rsidP="00357185">
      <w:pPr>
        <w:spacing w:line="560" w:lineRule="exact"/>
        <w:ind w:firstLineChars="200" w:firstLine="640"/>
        <w:rPr>
          <w:rFonts w:ascii="仿宋_GB2312" w:eastAsia="仿宋_GB2312" w:hAnsi="黑体" w:hint="eastAsia"/>
          <w:sz w:val="32"/>
          <w:szCs w:val="32"/>
        </w:rPr>
      </w:pPr>
      <w:r w:rsidRPr="00357185">
        <w:rPr>
          <w:rFonts w:ascii="仿宋_GB2312" w:eastAsia="仿宋_GB2312" w:hAnsi="黑体" w:hint="eastAsia"/>
          <w:sz w:val="32"/>
          <w:szCs w:val="32"/>
        </w:rPr>
        <w:t>修编《高青县黑里寨镇人民政府信息公开指南》，并修订完善了政府信息公开保密工作制度，对信息公开的保密审查作出了进一步规定，按照“先审查、后公开”的原则，严格做好政府信息公开保密审查。建立健全政府信息管理动态调整机制，做好政策文件的动态管理，及时清理失效文件。</w:t>
      </w:r>
    </w:p>
    <w:p w:rsidR="00357185" w:rsidRDefault="00357185" w:rsidP="00357185">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4.</w:t>
      </w:r>
      <w:r w:rsidR="00DC406C">
        <w:rPr>
          <w:rFonts w:ascii="仿宋_GB2312" w:eastAsia="仿宋_GB2312" w:hAnsi="黑体" w:hint="eastAsia"/>
          <w:sz w:val="32"/>
          <w:szCs w:val="32"/>
        </w:rPr>
        <w:t>平台建设情况</w:t>
      </w:r>
    </w:p>
    <w:p w:rsidR="00357185" w:rsidRDefault="00357185" w:rsidP="00357185">
      <w:pPr>
        <w:spacing w:line="560" w:lineRule="exact"/>
        <w:ind w:firstLineChars="200" w:firstLine="640"/>
        <w:rPr>
          <w:rFonts w:ascii="仿宋_GB2312" w:eastAsia="仿宋_GB2312" w:hAnsi="黑体" w:hint="eastAsia"/>
          <w:sz w:val="32"/>
          <w:szCs w:val="32"/>
        </w:rPr>
      </w:pPr>
      <w:r w:rsidRPr="00357185">
        <w:rPr>
          <w:rFonts w:ascii="仿宋_GB2312" w:eastAsia="仿宋_GB2312" w:hAnsi="黑体" w:hint="eastAsia"/>
          <w:sz w:val="32"/>
          <w:szCs w:val="32"/>
        </w:rPr>
        <w:t>在“高青县人民政府”网站黑里寨镇政务公开栏目开设“规划计划”“政务公开机构设置”“法治政府建设”专栏，严格按规定内容和格式公开信息。政务新媒体方面，在“高青县黑里寨镇人民政府”微信公众号开设政府网站、办事服</w:t>
      </w:r>
      <w:r w:rsidRPr="00357185">
        <w:rPr>
          <w:rFonts w:ascii="仿宋_GB2312" w:eastAsia="仿宋_GB2312" w:hAnsi="黑体" w:hint="eastAsia"/>
          <w:sz w:val="32"/>
          <w:szCs w:val="32"/>
        </w:rPr>
        <w:lastRenderedPageBreak/>
        <w:t>务和便民服务三个模块，优化公开渠道， 方便群众办事服务。</w:t>
      </w:r>
    </w:p>
    <w:p w:rsidR="00357185" w:rsidRDefault="00357185" w:rsidP="00357185">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5.</w:t>
      </w:r>
      <w:r w:rsidR="00DC406C">
        <w:rPr>
          <w:rFonts w:ascii="仿宋_GB2312" w:eastAsia="仿宋_GB2312" w:hAnsi="黑体" w:hint="eastAsia"/>
          <w:sz w:val="32"/>
          <w:szCs w:val="32"/>
        </w:rPr>
        <w:t>监督保障情况</w:t>
      </w:r>
    </w:p>
    <w:p w:rsidR="004B7E7A" w:rsidRDefault="00357185" w:rsidP="00357185">
      <w:pPr>
        <w:spacing w:line="560" w:lineRule="exact"/>
        <w:ind w:firstLineChars="200" w:firstLine="640"/>
        <w:rPr>
          <w:rFonts w:ascii="仿宋_GB2312" w:eastAsia="仿宋_GB2312" w:hAnsi="黑体"/>
          <w:sz w:val="32"/>
          <w:szCs w:val="32"/>
        </w:rPr>
      </w:pPr>
      <w:r w:rsidRPr="00357185">
        <w:rPr>
          <w:rFonts w:ascii="仿宋_GB2312" w:eastAsia="仿宋_GB2312" w:hAnsi="黑体" w:hint="eastAsia"/>
          <w:sz w:val="32"/>
          <w:szCs w:val="32"/>
        </w:rPr>
        <w:t>调整政务公开领导小组，及时召开政务公开任务部署会和推进会，做到专人负责、专人管理，夯实工作基础。党政办公室牵头负责政务公开工作，配备1名专职人员、2名兼职人员。积极开展业务培训，制定《高青县黑里寨镇2022年政务公开工作培训计划》，2022年开展3次培训</w:t>
      </w:r>
    </w:p>
    <w:p w:rsidR="004B7E7A" w:rsidRDefault="004B7E7A">
      <w:pPr>
        <w:jc w:val="center"/>
        <w:rPr>
          <w:rFonts w:ascii="仿宋_GB2312" w:eastAsia="仿宋_GB2312" w:hAnsi="黑体"/>
          <w:sz w:val="32"/>
          <w:szCs w:val="32"/>
        </w:rPr>
      </w:pPr>
    </w:p>
    <w:sectPr w:rsidR="004B7E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06C" w:rsidRDefault="00DC406C">
      <w:r>
        <w:separator/>
      </w:r>
    </w:p>
  </w:endnote>
  <w:endnote w:type="continuationSeparator" w:id="0">
    <w:p w:rsidR="00DC406C" w:rsidRDefault="00DC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78751"/>
      <w:docPartObj>
        <w:docPartGallery w:val="AutoText"/>
      </w:docPartObj>
    </w:sdtPr>
    <w:sdtEndPr/>
    <w:sdtContent>
      <w:p w:rsidR="004B7E7A" w:rsidRDefault="00DC406C">
        <w:pPr>
          <w:pStyle w:val="a4"/>
          <w:jc w:val="center"/>
        </w:pPr>
        <w:r>
          <w:fldChar w:fldCharType="begin"/>
        </w:r>
        <w:r>
          <w:instrText>PAGE   \* MERGEFORMAT</w:instrText>
        </w:r>
        <w:r>
          <w:fldChar w:fldCharType="separate"/>
        </w:r>
        <w:r w:rsidR="00357185" w:rsidRPr="00357185">
          <w:rPr>
            <w:noProof/>
            <w:lang w:val="zh-CN"/>
          </w:rPr>
          <w:t>2</w:t>
        </w:r>
        <w:r>
          <w:fldChar w:fldCharType="end"/>
        </w:r>
      </w:p>
    </w:sdtContent>
  </w:sdt>
  <w:p w:rsidR="004B7E7A" w:rsidRDefault="004B7E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06C" w:rsidRDefault="00DC406C">
      <w:r>
        <w:separator/>
      </w:r>
    </w:p>
  </w:footnote>
  <w:footnote w:type="continuationSeparator" w:id="0">
    <w:p w:rsidR="00DC406C" w:rsidRDefault="00DC4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YjNlMWQwYjY0MzAzYzg0NzEzMDExOWVmNTM5NTgifQ=="/>
  </w:docVars>
  <w:rsids>
    <w:rsidRoot w:val="00E04A58"/>
    <w:rsid w:val="0028533F"/>
    <w:rsid w:val="00357185"/>
    <w:rsid w:val="004B7E7A"/>
    <w:rsid w:val="00502DA8"/>
    <w:rsid w:val="00545190"/>
    <w:rsid w:val="0082134E"/>
    <w:rsid w:val="0088711A"/>
    <w:rsid w:val="00900659"/>
    <w:rsid w:val="00CE1BB0"/>
    <w:rsid w:val="00DC406C"/>
    <w:rsid w:val="00E04A58"/>
    <w:rsid w:val="00FD5381"/>
    <w:rsid w:val="00FF17C1"/>
    <w:rsid w:val="7085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170</Words>
  <Characters>973</Characters>
  <Application>Microsoft Office Word</Application>
  <DocSecurity>0</DocSecurity>
  <Lines>8</Lines>
  <Paragraphs>2</Paragraphs>
  <ScaleCrop>false</ScaleCrop>
  <Company>gq</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5</cp:revision>
  <dcterms:created xsi:type="dcterms:W3CDTF">2022-01-04T06:09:00Z</dcterms:created>
  <dcterms:modified xsi:type="dcterms:W3CDTF">2023-01-14T02:21:00Z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D3CC12CC9B6C440DBEEE79E34E13EE23</vt:lpwstr>
  </property>
</Properties>
</file>