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Theme="majorEastAsia" w:hAnsiTheme="majorEastAsia" w:eastAsiaTheme="majorEastAsia"/>
          <w:b/>
          <w:bCs/>
          <w:sz w:val="44"/>
          <w:szCs w:val="44"/>
        </w:rPr>
      </w:pPr>
    </w:p>
    <w:p>
      <w:pPr>
        <w:spacing w:line="560" w:lineRule="exact"/>
        <w:jc w:val="center"/>
        <w:rPr>
          <w:rFonts w:asciiTheme="majorEastAsia" w:hAnsiTheme="majorEastAsia" w:eastAsia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bCs/>
          <w:sz w:val="44"/>
          <w:szCs w:val="44"/>
        </w:rPr>
        <w:t>高青经济开发区</w:t>
      </w:r>
    </w:p>
    <w:p>
      <w:pPr>
        <w:spacing w:line="560" w:lineRule="exact"/>
        <w:jc w:val="center"/>
        <w:rPr>
          <w:rFonts w:hint="eastAsia" w:asciiTheme="majorEastAsia" w:hAnsiTheme="majorEastAsia" w:eastAsia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bCs/>
          <w:sz w:val="44"/>
          <w:szCs w:val="44"/>
        </w:rPr>
        <w:t>2010年度政府信息公开工作年度报告</w:t>
      </w:r>
    </w:p>
    <w:p>
      <w:pPr>
        <w:spacing w:line="560" w:lineRule="exact"/>
        <w:jc w:val="center"/>
        <w:rPr>
          <w:rFonts w:hint="eastAsia" w:asciiTheme="majorEastAsia" w:hAnsiTheme="majorEastAsia" w:eastAsiaTheme="majorEastAsia"/>
          <w:b/>
          <w:bCs/>
          <w:sz w:val="44"/>
          <w:szCs w:val="44"/>
        </w:rPr>
      </w:pP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" w:eastAsia="仿宋" w:hAnsiTheme="majorEastAsia"/>
          <w:b/>
          <w:bCs/>
          <w:sz w:val="32"/>
          <w:szCs w:val="44"/>
        </w:rPr>
      </w:pPr>
      <w:r>
        <w:rPr>
          <w:rFonts w:hint="eastAsia" w:ascii="仿宋" w:hAnsi="微软雅黑" w:eastAsia="仿宋"/>
          <w:sz w:val="32"/>
          <w:szCs w:val="23"/>
        </w:rPr>
        <w:t>根据《中华人民共和国政府信息公开条例》（以下简称《条例》）和《淄博市人民政府办公厅关于做好2010年政府信息公开工作年度报告编制工作的通知》要求，特向社会公布2010年度经济开发区政府信息公开工作年度报告。本报告中所列数据的统计期限是2010年1月1日至2010年12月31日。</w:t>
      </w:r>
    </w:p>
    <w:p>
      <w:pPr>
        <w:pStyle w:val="4"/>
        <w:adjustRightInd w:val="0"/>
        <w:snapToGrid w:val="0"/>
        <w:spacing w:before="0" w:beforeAutospacing="0" w:after="0" w:afterAutospacing="0" w:line="560" w:lineRule="exact"/>
        <w:ind w:firstLine="640" w:firstLineChars="200"/>
        <w:rPr>
          <w:rFonts w:hint="eastAsia" w:ascii="黑体" w:hAnsi="黑体" w:eastAsia="黑体"/>
          <w:sz w:val="32"/>
          <w:szCs w:val="23"/>
        </w:rPr>
      </w:pPr>
      <w:r>
        <w:rPr>
          <w:rFonts w:hint="eastAsia" w:ascii="微软雅黑" w:hAnsi="微软雅黑" w:eastAsia="仿宋"/>
          <w:sz w:val="32"/>
          <w:szCs w:val="23"/>
        </w:rPr>
        <w:t> </w:t>
      </w:r>
      <w:r>
        <w:rPr>
          <w:rFonts w:hint="eastAsia" w:ascii="仿宋" w:hAnsi="微软雅黑" w:eastAsia="仿宋"/>
          <w:sz w:val="32"/>
          <w:szCs w:val="23"/>
        </w:rPr>
        <w:t xml:space="preserve"> </w:t>
      </w:r>
      <w:r>
        <w:rPr>
          <w:rFonts w:hint="eastAsia" w:ascii="黑体" w:hAnsi="黑体" w:eastAsia="黑体"/>
          <w:sz w:val="32"/>
          <w:szCs w:val="23"/>
        </w:rPr>
        <w:t>一、政府信息公开工作概述</w:t>
      </w:r>
    </w:p>
    <w:p>
      <w:pPr>
        <w:pStyle w:val="4"/>
        <w:adjustRightInd w:val="0"/>
        <w:snapToGrid w:val="0"/>
        <w:spacing w:before="0" w:beforeAutospacing="0" w:after="0" w:afterAutospacing="0" w:line="560" w:lineRule="exact"/>
        <w:ind w:firstLine="640" w:firstLineChars="200"/>
        <w:rPr>
          <w:rFonts w:hint="eastAsia" w:ascii="仿宋" w:hAnsi="微软雅黑" w:eastAsia="仿宋"/>
          <w:sz w:val="32"/>
          <w:szCs w:val="23"/>
        </w:rPr>
      </w:pPr>
      <w:r>
        <w:rPr>
          <w:rFonts w:hint="eastAsia" w:ascii="微软雅黑" w:hAnsi="微软雅黑" w:eastAsia="仿宋"/>
          <w:sz w:val="32"/>
          <w:szCs w:val="23"/>
        </w:rPr>
        <w:t> </w:t>
      </w:r>
      <w:r>
        <w:rPr>
          <w:rFonts w:hint="eastAsia" w:ascii="仿宋" w:hAnsi="微软雅黑" w:eastAsia="仿宋"/>
          <w:sz w:val="32"/>
          <w:szCs w:val="23"/>
        </w:rPr>
        <w:t>推行政府信息公开，是深入推行政务公开，转变政府职能，建设阳光政府、</w:t>
      </w:r>
      <w:r>
        <w:rPr>
          <w:rFonts w:hint="eastAsia" w:ascii="仿宋" w:hAnsi="微软雅黑" w:eastAsia="仿宋"/>
          <w:sz w:val="32"/>
          <w:szCs w:val="23"/>
          <w:lang w:val="en-US" w:eastAsia="zh-CN"/>
        </w:rPr>
        <w:t>法治</w:t>
      </w:r>
      <w:bookmarkStart w:id="0" w:name="_GoBack"/>
      <w:bookmarkEnd w:id="0"/>
      <w:r>
        <w:rPr>
          <w:rFonts w:hint="eastAsia" w:ascii="仿宋" w:hAnsi="微软雅黑" w:eastAsia="仿宋"/>
          <w:sz w:val="32"/>
          <w:szCs w:val="23"/>
        </w:rPr>
        <w:t>政府，保障公民知情权、监督权和参与权的重要举措，对贯彻落实科学发展观、建设社会主义和谐社会具有重要意义。2010年，经济开发区认真贯彻落实《条例》及市县有关文件精神，夯实政府信息公开工作基础，拓展公开渠道，创新公开方式，加大工作力度，按照“以公开为原则，不公开为例外”的要求，将除涉及国家秘密、商业机密和个人隐私以外的，与经济建设、社会管理和公共服务相关的政府信息，通过政府网站、政府信息查阅场所、信息告知栏等渠道和方式，主动向社会进行了公开。</w:t>
      </w:r>
    </w:p>
    <w:p>
      <w:pPr>
        <w:pStyle w:val="4"/>
        <w:adjustRightInd w:val="0"/>
        <w:snapToGrid w:val="0"/>
        <w:spacing w:before="0" w:beforeAutospacing="0" w:after="0" w:afterAutospacing="0" w:line="560" w:lineRule="exact"/>
        <w:ind w:firstLine="640" w:firstLineChars="200"/>
        <w:rPr>
          <w:rFonts w:hint="eastAsia" w:ascii="黑体" w:hAnsi="黑体" w:eastAsia="黑体"/>
          <w:sz w:val="32"/>
          <w:szCs w:val="23"/>
        </w:rPr>
      </w:pPr>
      <w:r>
        <w:rPr>
          <w:rFonts w:hint="eastAsia" w:ascii="黑体" w:hAnsi="黑体" w:eastAsia="黑体"/>
          <w:sz w:val="32"/>
          <w:szCs w:val="23"/>
        </w:rPr>
        <w:t>二、政府信息公开的组织领导和制度建设情况</w:t>
      </w:r>
    </w:p>
    <w:p>
      <w:pPr>
        <w:pStyle w:val="4"/>
        <w:adjustRightInd w:val="0"/>
        <w:snapToGrid w:val="0"/>
        <w:spacing w:before="0" w:beforeAutospacing="0" w:after="0" w:afterAutospacing="0" w:line="560" w:lineRule="exact"/>
        <w:ind w:firstLine="640" w:firstLineChars="200"/>
        <w:rPr>
          <w:rFonts w:hint="eastAsia" w:ascii="仿宋" w:hAnsi="微软雅黑" w:eastAsia="仿宋"/>
          <w:sz w:val="32"/>
          <w:szCs w:val="23"/>
        </w:rPr>
      </w:pPr>
      <w:r>
        <w:rPr>
          <w:rFonts w:hint="eastAsia" w:ascii="仿宋" w:hAnsi="微软雅黑" w:eastAsia="仿宋"/>
          <w:sz w:val="32"/>
          <w:szCs w:val="23"/>
        </w:rPr>
        <w:t>不断健全政府信息公开工作机制。调整充实了政府信息公开领导小组，由主要领导担任领导小组组长，班子其他成员为副组长，相关科室负责人为成员，并由一名分管领导兼任领导小组办公室主任。建立了“主要领导亲自抓、分管领导具体抓、各科室各司其职，办公室协调办理”的领导体制和工作机制。做到有领导分管、有工作人员负责，建立健全了工作机制，为做好政府信息公开工作提供了组织保障，确保了开发区信息公开工作的顺利开展。</w:t>
      </w:r>
    </w:p>
    <w:p>
      <w:pPr>
        <w:pStyle w:val="4"/>
        <w:adjustRightInd w:val="0"/>
        <w:snapToGrid w:val="0"/>
        <w:spacing w:before="0" w:beforeAutospacing="0" w:after="0" w:afterAutospacing="0" w:line="560" w:lineRule="exact"/>
        <w:ind w:firstLine="640" w:firstLineChars="200"/>
        <w:rPr>
          <w:rFonts w:hint="eastAsia" w:ascii="黑体" w:hAnsi="黑体" w:eastAsia="黑体"/>
          <w:sz w:val="32"/>
          <w:szCs w:val="23"/>
        </w:rPr>
      </w:pPr>
      <w:r>
        <w:rPr>
          <w:rFonts w:hint="eastAsia" w:ascii="黑体" w:hAnsi="黑体" w:eastAsia="黑体"/>
          <w:sz w:val="32"/>
          <w:szCs w:val="23"/>
        </w:rPr>
        <w:t>三、主动公开政府信息以及公开平台建设情况</w:t>
      </w:r>
    </w:p>
    <w:p>
      <w:pPr>
        <w:pStyle w:val="4"/>
        <w:adjustRightInd w:val="0"/>
        <w:snapToGrid w:val="0"/>
        <w:spacing w:before="0" w:beforeAutospacing="0" w:after="0" w:afterAutospacing="0" w:line="560" w:lineRule="exact"/>
        <w:ind w:firstLine="640" w:firstLineChars="200"/>
        <w:rPr>
          <w:rFonts w:hint="eastAsia" w:ascii="仿宋" w:hAnsi="微软雅黑" w:eastAsia="仿宋"/>
          <w:sz w:val="32"/>
          <w:szCs w:val="23"/>
        </w:rPr>
      </w:pPr>
      <w:r>
        <w:rPr>
          <w:rFonts w:hint="eastAsia" w:ascii="仿宋" w:hAnsi="微软雅黑" w:eastAsia="仿宋"/>
          <w:sz w:val="32"/>
          <w:szCs w:val="23"/>
        </w:rPr>
        <w:t>（一）主动公开政府信息的情况</w:t>
      </w:r>
    </w:p>
    <w:p>
      <w:pPr>
        <w:pStyle w:val="4"/>
        <w:adjustRightInd w:val="0"/>
        <w:snapToGrid w:val="0"/>
        <w:spacing w:before="0" w:beforeAutospacing="0" w:after="0" w:afterAutospacing="0" w:line="560" w:lineRule="exact"/>
        <w:ind w:firstLine="640" w:firstLineChars="200"/>
        <w:rPr>
          <w:rFonts w:hint="eastAsia" w:ascii="仿宋" w:hAnsi="微软雅黑" w:eastAsia="仿宋"/>
          <w:sz w:val="32"/>
          <w:szCs w:val="23"/>
        </w:rPr>
      </w:pPr>
      <w:r>
        <w:rPr>
          <w:rFonts w:hint="eastAsia" w:ascii="仿宋" w:hAnsi="微软雅黑" w:eastAsia="仿宋"/>
          <w:sz w:val="32"/>
          <w:szCs w:val="23"/>
        </w:rPr>
        <w:t>2010年，经济开发区主动公开政府信息36条。</w:t>
      </w:r>
    </w:p>
    <w:p>
      <w:pPr>
        <w:pStyle w:val="4"/>
        <w:adjustRightInd w:val="0"/>
        <w:snapToGrid w:val="0"/>
        <w:spacing w:before="0" w:beforeAutospacing="0" w:after="0" w:afterAutospacing="0" w:line="560" w:lineRule="exact"/>
        <w:ind w:firstLine="640" w:firstLineChars="200"/>
        <w:rPr>
          <w:rFonts w:hint="eastAsia" w:ascii="仿宋" w:hAnsi="微软雅黑" w:eastAsia="仿宋"/>
          <w:sz w:val="32"/>
          <w:szCs w:val="23"/>
        </w:rPr>
      </w:pPr>
      <w:r>
        <w:rPr>
          <w:rFonts w:hint="eastAsia" w:ascii="仿宋" w:hAnsi="微软雅黑" w:eastAsia="仿宋"/>
          <w:sz w:val="32"/>
          <w:szCs w:val="23"/>
        </w:rPr>
        <w:t>（二）政府信息公开平台建设情况</w:t>
      </w:r>
    </w:p>
    <w:p>
      <w:pPr>
        <w:pStyle w:val="4"/>
        <w:adjustRightInd w:val="0"/>
        <w:snapToGrid w:val="0"/>
        <w:spacing w:before="0" w:beforeAutospacing="0" w:after="0" w:afterAutospacing="0" w:line="560" w:lineRule="exact"/>
        <w:ind w:firstLine="640" w:firstLineChars="200"/>
        <w:rPr>
          <w:rFonts w:hint="eastAsia" w:ascii="仿宋" w:hAnsi="微软雅黑" w:eastAsia="仿宋"/>
          <w:sz w:val="32"/>
          <w:szCs w:val="23"/>
        </w:rPr>
      </w:pPr>
      <w:r>
        <w:rPr>
          <w:rFonts w:hint="eastAsia" w:ascii="仿宋" w:hAnsi="微软雅黑" w:eastAsia="仿宋"/>
          <w:sz w:val="32"/>
          <w:szCs w:val="23"/>
        </w:rPr>
        <w:t>　1、政府网站。市民通过县政府门户网站的“政府信息公开”栏目可查看经济开发区主动公开的政府信息。</w:t>
      </w:r>
    </w:p>
    <w:p>
      <w:pPr>
        <w:pStyle w:val="4"/>
        <w:adjustRightInd w:val="0"/>
        <w:snapToGrid w:val="0"/>
        <w:spacing w:before="0" w:beforeAutospacing="0" w:after="0" w:afterAutospacing="0" w:line="560" w:lineRule="exact"/>
        <w:ind w:firstLine="640" w:firstLineChars="200"/>
        <w:rPr>
          <w:rFonts w:hint="eastAsia" w:ascii="仿宋" w:hAnsi="微软雅黑" w:eastAsia="仿宋"/>
          <w:sz w:val="32"/>
          <w:szCs w:val="23"/>
        </w:rPr>
      </w:pPr>
      <w:r>
        <w:rPr>
          <w:rFonts w:hint="eastAsia" w:ascii="仿宋" w:hAnsi="微软雅黑" w:eastAsia="仿宋"/>
          <w:sz w:val="32"/>
          <w:szCs w:val="23"/>
        </w:rPr>
        <w:t>　2、政府信息查阅室。开发区党政办是信息查阅室及资料索取点，明确1名工作人员为群众查阅信息服务。</w:t>
      </w:r>
    </w:p>
    <w:p>
      <w:pPr>
        <w:pStyle w:val="4"/>
        <w:adjustRightInd w:val="0"/>
        <w:snapToGrid w:val="0"/>
        <w:spacing w:before="0" w:beforeAutospacing="0" w:after="0" w:afterAutospacing="0" w:line="560" w:lineRule="exact"/>
        <w:ind w:firstLine="640" w:firstLineChars="200"/>
        <w:rPr>
          <w:rFonts w:hint="eastAsia" w:ascii="仿宋" w:hAnsi="微软雅黑" w:eastAsia="仿宋"/>
          <w:sz w:val="32"/>
          <w:szCs w:val="23"/>
        </w:rPr>
      </w:pPr>
      <w:r>
        <w:rPr>
          <w:rFonts w:hint="eastAsia" w:ascii="仿宋" w:hAnsi="微软雅黑" w:eastAsia="仿宋"/>
          <w:sz w:val="32"/>
          <w:szCs w:val="23"/>
        </w:rPr>
        <w:t>3、其他平台。经济开发区通过《高青工作》、“政风行风热线”、“高青新闻”等平台，及时公开需要社会公众广泛知晓的信息。</w:t>
      </w:r>
    </w:p>
    <w:p>
      <w:pPr>
        <w:pStyle w:val="4"/>
        <w:adjustRightInd w:val="0"/>
        <w:snapToGrid w:val="0"/>
        <w:spacing w:before="0" w:beforeAutospacing="0" w:after="0" w:afterAutospacing="0" w:line="560" w:lineRule="exact"/>
        <w:ind w:firstLine="640" w:firstLineChars="200"/>
        <w:rPr>
          <w:rFonts w:hint="eastAsia" w:ascii="黑体" w:hAnsi="黑体" w:eastAsia="黑体"/>
          <w:sz w:val="32"/>
          <w:szCs w:val="23"/>
        </w:rPr>
      </w:pPr>
      <w:r>
        <w:rPr>
          <w:rFonts w:hint="eastAsia" w:ascii="黑体" w:hAnsi="黑体" w:eastAsia="黑体"/>
          <w:sz w:val="32"/>
          <w:szCs w:val="23"/>
        </w:rPr>
        <w:t>四、政府信息公开申请的办理情况</w:t>
      </w:r>
    </w:p>
    <w:p>
      <w:pPr>
        <w:pStyle w:val="4"/>
        <w:adjustRightInd w:val="0"/>
        <w:snapToGrid w:val="0"/>
        <w:spacing w:before="0" w:beforeAutospacing="0" w:after="0" w:afterAutospacing="0" w:line="560" w:lineRule="exact"/>
        <w:ind w:firstLine="640" w:firstLineChars="200"/>
        <w:rPr>
          <w:rFonts w:hint="eastAsia" w:ascii="仿宋" w:hAnsi="微软雅黑" w:eastAsia="仿宋"/>
          <w:sz w:val="32"/>
          <w:szCs w:val="23"/>
        </w:rPr>
      </w:pPr>
      <w:r>
        <w:rPr>
          <w:rFonts w:hint="eastAsia" w:ascii="仿宋" w:hAnsi="微软雅黑" w:eastAsia="仿宋"/>
          <w:sz w:val="32"/>
          <w:szCs w:val="23"/>
        </w:rPr>
        <w:t>2010年度，未有公民、法人或其他组织提出政府信息公开申请。</w:t>
      </w:r>
    </w:p>
    <w:p>
      <w:pPr>
        <w:pStyle w:val="4"/>
        <w:adjustRightInd w:val="0"/>
        <w:snapToGrid w:val="0"/>
        <w:spacing w:before="0" w:beforeAutospacing="0" w:after="0" w:afterAutospacing="0" w:line="560" w:lineRule="exact"/>
        <w:ind w:firstLine="640" w:firstLineChars="200"/>
        <w:rPr>
          <w:rFonts w:hint="eastAsia" w:ascii="黑体" w:hAnsi="黑体" w:eastAsia="黑体"/>
          <w:sz w:val="32"/>
          <w:szCs w:val="23"/>
        </w:rPr>
      </w:pPr>
      <w:r>
        <w:rPr>
          <w:rFonts w:hint="eastAsia" w:ascii="黑体" w:hAnsi="黑体" w:eastAsia="黑体"/>
          <w:sz w:val="32"/>
          <w:szCs w:val="23"/>
        </w:rPr>
        <w:t>五、政府信息公开的收费及减免情况</w:t>
      </w:r>
    </w:p>
    <w:p>
      <w:pPr>
        <w:pStyle w:val="4"/>
        <w:adjustRightInd w:val="0"/>
        <w:snapToGrid w:val="0"/>
        <w:spacing w:before="0" w:beforeAutospacing="0" w:after="0" w:afterAutospacing="0" w:line="560" w:lineRule="exact"/>
        <w:ind w:firstLine="640" w:firstLineChars="200"/>
        <w:rPr>
          <w:rFonts w:hint="eastAsia" w:ascii="仿宋" w:hAnsi="微软雅黑" w:eastAsia="仿宋"/>
          <w:sz w:val="32"/>
          <w:szCs w:val="23"/>
        </w:rPr>
      </w:pPr>
      <w:r>
        <w:rPr>
          <w:rFonts w:hint="eastAsia" w:ascii="仿宋" w:hAnsi="微软雅黑" w:eastAsia="仿宋"/>
          <w:sz w:val="32"/>
          <w:szCs w:val="23"/>
        </w:rPr>
        <w:t>2010年度，无政府信息公开收费及减免情况。</w:t>
      </w:r>
    </w:p>
    <w:p>
      <w:pPr>
        <w:pStyle w:val="4"/>
        <w:adjustRightInd w:val="0"/>
        <w:snapToGrid w:val="0"/>
        <w:spacing w:before="0" w:beforeAutospacing="0" w:after="0" w:afterAutospacing="0" w:line="560" w:lineRule="exact"/>
        <w:ind w:firstLine="640" w:firstLineChars="200"/>
        <w:rPr>
          <w:rFonts w:hint="eastAsia" w:ascii="黑体" w:hAnsi="黑体" w:eastAsia="黑体"/>
          <w:sz w:val="32"/>
          <w:szCs w:val="23"/>
        </w:rPr>
      </w:pPr>
      <w:r>
        <w:rPr>
          <w:rFonts w:hint="eastAsia" w:ascii="黑体" w:hAnsi="黑体" w:eastAsia="黑体"/>
          <w:sz w:val="32"/>
          <w:szCs w:val="23"/>
        </w:rPr>
        <w:t>六、因政府信息公开申请行政复议、提起行政诉讼的情况</w:t>
      </w:r>
    </w:p>
    <w:p>
      <w:pPr>
        <w:pStyle w:val="4"/>
        <w:adjustRightInd w:val="0"/>
        <w:snapToGrid w:val="0"/>
        <w:spacing w:before="0" w:beforeAutospacing="0" w:after="0" w:afterAutospacing="0" w:line="560" w:lineRule="exact"/>
        <w:ind w:firstLine="640" w:firstLineChars="200"/>
        <w:rPr>
          <w:rFonts w:hint="eastAsia" w:ascii="仿宋" w:hAnsi="微软雅黑" w:eastAsia="仿宋"/>
          <w:sz w:val="32"/>
          <w:szCs w:val="23"/>
        </w:rPr>
      </w:pPr>
      <w:r>
        <w:rPr>
          <w:rFonts w:hint="eastAsia" w:ascii="仿宋" w:hAnsi="微软雅黑" w:eastAsia="仿宋"/>
          <w:sz w:val="32"/>
          <w:szCs w:val="23"/>
        </w:rPr>
        <w:t>2010年度，未发生因政府信息公开申请行政复议、提起行政诉讼的情况。</w:t>
      </w:r>
    </w:p>
    <w:p>
      <w:pPr>
        <w:pStyle w:val="4"/>
        <w:adjustRightInd w:val="0"/>
        <w:snapToGrid w:val="0"/>
        <w:spacing w:before="0" w:beforeAutospacing="0" w:after="0" w:afterAutospacing="0" w:line="560" w:lineRule="exact"/>
        <w:ind w:firstLine="640" w:firstLineChars="200"/>
        <w:rPr>
          <w:rFonts w:hint="eastAsia" w:ascii="黑体" w:hAnsi="黑体" w:eastAsia="黑体"/>
          <w:sz w:val="32"/>
          <w:szCs w:val="23"/>
        </w:rPr>
      </w:pPr>
      <w:r>
        <w:rPr>
          <w:rFonts w:hint="eastAsia" w:ascii="黑体" w:hAnsi="黑体" w:eastAsia="黑体"/>
          <w:sz w:val="32"/>
          <w:szCs w:val="23"/>
        </w:rPr>
        <w:t>七、政府信息公开保密审查及监督检查情况</w:t>
      </w:r>
    </w:p>
    <w:p>
      <w:pPr>
        <w:pStyle w:val="4"/>
        <w:adjustRightInd w:val="0"/>
        <w:snapToGrid w:val="0"/>
        <w:spacing w:before="0" w:beforeAutospacing="0" w:after="0" w:afterAutospacing="0" w:line="560" w:lineRule="exact"/>
        <w:ind w:firstLine="640" w:firstLineChars="200"/>
        <w:rPr>
          <w:rFonts w:hint="eastAsia" w:ascii="仿宋" w:hAnsi="微软雅黑" w:eastAsia="仿宋"/>
          <w:sz w:val="32"/>
          <w:szCs w:val="23"/>
        </w:rPr>
      </w:pPr>
      <w:r>
        <w:rPr>
          <w:rFonts w:hint="eastAsia" w:ascii="仿宋" w:hAnsi="微软雅黑" w:eastAsia="仿宋"/>
          <w:sz w:val="32"/>
          <w:szCs w:val="23"/>
        </w:rPr>
        <w:t>（一）保密审查情况</w:t>
      </w:r>
    </w:p>
    <w:p>
      <w:pPr>
        <w:pStyle w:val="4"/>
        <w:adjustRightInd w:val="0"/>
        <w:snapToGrid w:val="0"/>
        <w:spacing w:before="0" w:beforeAutospacing="0" w:after="0" w:afterAutospacing="0" w:line="560" w:lineRule="exact"/>
        <w:ind w:firstLine="640" w:firstLineChars="200"/>
        <w:rPr>
          <w:rFonts w:hint="eastAsia" w:ascii="仿宋" w:hAnsi="微软雅黑" w:eastAsia="仿宋"/>
          <w:sz w:val="32"/>
          <w:szCs w:val="23"/>
        </w:rPr>
      </w:pPr>
      <w:r>
        <w:rPr>
          <w:rFonts w:hint="eastAsia" w:ascii="仿宋" w:hAnsi="微软雅黑" w:eastAsia="仿宋"/>
          <w:sz w:val="32"/>
          <w:szCs w:val="23"/>
        </w:rPr>
        <w:t>经济开发区严格按照《高青县政府信息公开保密审查办法（试行）》、《高青县行政机关公文类信息公开审核办法（试行）》开展政府信息保密审查工作。规定所有公开的信息都要进行严格的逐级审批，先由各科室主要负责人审核，再报开发区党政办审核，然后报分管领导审核，最后报主要领导审签。</w:t>
      </w:r>
    </w:p>
    <w:p>
      <w:pPr>
        <w:pStyle w:val="4"/>
        <w:adjustRightInd w:val="0"/>
        <w:snapToGrid w:val="0"/>
        <w:spacing w:before="0" w:beforeAutospacing="0" w:after="0" w:afterAutospacing="0" w:line="560" w:lineRule="exact"/>
        <w:ind w:firstLine="640" w:firstLineChars="200"/>
        <w:rPr>
          <w:rFonts w:hint="eastAsia" w:ascii="仿宋" w:hAnsi="微软雅黑" w:eastAsia="仿宋"/>
          <w:sz w:val="32"/>
          <w:szCs w:val="23"/>
        </w:rPr>
      </w:pPr>
      <w:r>
        <w:rPr>
          <w:rFonts w:hint="eastAsia" w:ascii="仿宋" w:hAnsi="微软雅黑" w:eastAsia="仿宋"/>
          <w:sz w:val="32"/>
          <w:szCs w:val="23"/>
        </w:rPr>
        <w:t>（二）监督检查情况</w:t>
      </w:r>
    </w:p>
    <w:p>
      <w:pPr>
        <w:pStyle w:val="4"/>
        <w:adjustRightInd w:val="0"/>
        <w:snapToGrid w:val="0"/>
        <w:spacing w:before="0" w:beforeAutospacing="0" w:after="0" w:afterAutospacing="0" w:line="560" w:lineRule="exact"/>
        <w:ind w:firstLine="640" w:firstLineChars="200"/>
        <w:rPr>
          <w:rFonts w:hint="eastAsia" w:ascii="仿宋" w:hAnsi="微软雅黑" w:eastAsia="仿宋"/>
          <w:sz w:val="32"/>
          <w:szCs w:val="23"/>
        </w:rPr>
      </w:pPr>
      <w:r>
        <w:rPr>
          <w:rFonts w:hint="eastAsia" w:ascii="仿宋" w:hAnsi="微软雅黑" w:eastAsia="仿宋"/>
          <w:sz w:val="32"/>
          <w:szCs w:val="23"/>
        </w:rPr>
        <w:t>为使政府信息公开工作落到实处，经济开发区通过投诉电话、电子邮箱等方式，广泛听取社会各界的意见和要求，充分发挥社会监督的作用，并积极接受县政府的检查督导。</w:t>
      </w:r>
    </w:p>
    <w:p>
      <w:pPr>
        <w:pStyle w:val="4"/>
        <w:adjustRightInd w:val="0"/>
        <w:snapToGrid w:val="0"/>
        <w:spacing w:before="0" w:beforeAutospacing="0" w:after="0" w:afterAutospacing="0" w:line="560" w:lineRule="exact"/>
        <w:ind w:firstLine="640" w:firstLineChars="200"/>
        <w:rPr>
          <w:rFonts w:hint="eastAsia" w:ascii="黑体" w:hAnsi="黑体" w:eastAsia="黑体"/>
          <w:sz w:val="32"/>
          <w:szCs w:val="23"/>
        </w:rPr>
      </w:pPr>
      <w:r>
        <w:rPr>
          <w:rFonts w:hint="eastAsia" w:ascii="黑体" w:hAnsi="黑体" w:eastAsia="黑体"/>
          <w:sz w:val="32"/>
          <w:szCs w:val="23"/>
        </w:rPr>
        <w:t>八、政府信息公开工作存在的主要问题及改进情况</w:t>
      </w:r>
    </w:p>
    <w:p>
      <w:pPr>
        <w:pStyle w:val="4"/>
        <w:adjustRightInd w:val="0"/>
        <w:snapToGrid w:val="0"/>
        <w:spacing w:before="0" w:beforeAutospacing="0" w:after="0" w:afterAutospacing="0" w:line="560" w:lineRule="exact"/>
        <w:ind w:firstLine="640" w:firstLineChars="200"/>
        <w:rPr>
          <w:rFonts w:ascii="仿宋" w:hAnsi="微软雅黑" w:eastAsia="仿宋"/>
          <w:sz w:val="32"/>
          <w:szCs w:val="23"/>
        </w:rPr>
      </w:pPr>
      <w:r>
        <w:rPr>
          <w:rFonts w:hint="eastAsia" w:ascii="仿宋" w:hAnsi="微软雅黑" w:eastAsia="仿宋"/>
          <w:sz w:val="32"/>
          <w:szCs w:val="23"/>
        </w:rPr>
        <w:t>2010年度，经济开发区信息公开工作稳步推进，但信息公开管理制度有待进一步加强和健全。下一步将认真贯彻执行《政府信息公开条例》，进一步健全政府信息公开管理制度和发布审核机制，借助信息公开工作，促进各项工作高效推进。</w:t>
      </w:r>
    </w:p>
    <w:sectPr>
      <w:pgSz w:w="11906" w:h="16838"/>
      <w:pgMar w:top="1440" w:right="1418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31AA4"/>
    <w:rsid w:val="000169BF"/>
    <w:rsid w:val="00111081"/>
    <w:rsid w:val="001D15B6"/>
    <w:rsid w:val="00371CB1"/>
    <w:rsid w:val="00460DF8"/>
    <w:rsid w:val="005F3D85"/>
    <w:rsid w:val="007969D0"/>
    <w:rsid w:val="00C73AE0"/>
    <w:rsid w:val="00E11589"/>
    <w:rsid w:val="00E31AA4"/>
    <w:rsid w:val="4C602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212</Words>
  <Characters>1213</Characters>
  <Lines>10</Lines>
  <Paragraphs>2</Paragraphs>
  <TotalTime>10</TotalTime>
  <ScaleCrop>false</ScaleCrop>
  <LinksUpToDate>false</LinksUpToDate>
  <CharactersWithSpaces>1423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2020-06-24T02:05:00Z</dcterms:created>
  <dc:creator>lenovo</dc:creator>
  <cp:lastModifiedBy>Administrator</cp:lastModifiedBy>
  <dcterms:modified xsi:type="dcterms:W3CDTF">2022-03-17T09:25:40Z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185FD18C5C4A42AD8D199751A5659862</vt:lpwstr>
  </property>
</Properties>
</file>