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DF65">
      <w:pPr>
        <w:pStyle w:val="2"/>
        <w:widowControl/>
        <w:adjustRightInd w:val="0"/>
        <w:spacing w:line="560" w:lineRule="exact"/>
        <w:jc w:val="center"/>
        <w:rPr>
          <w:rFonts w:hint="default"/>
        </w:rPr>
      </w:pPr>
      <w:r>
        <w:rPr>
          <w:rFonts w:ascii="华文中宋" w:hAnsi="华文中宋" w:eastAsia="华文中宋" w:cs="华文中宋"/>
          <w:sz w:val="44"/>
          <w:szCs w:val="44"/>
        </w:rPr>
        <w:t>高青县长江路小学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操场西护栏绿化改造</w:t>
      </w:r>
      <w:r>
        <w:rPr>
          <w:rFonts w:ascii="华文中宋" w:hAnsi="华文中宋" w:eastAsia="华文中宋" w:cs="华文中宋"/>
          <w:sz w:val="44"/>
          <w:szCs w:val="44"/>
        </w:rPr>
        <w:t>项目成交结果公告</w:t>
      </w:r>
      <w:r>
        <w:t xml:space="preserve"> </w:t>
      </w:r>
    </w:p>
    <w:p w14:paraId="3B76C4CB">
      <w:pPr>
        <w:widowControl/>
        <w:spacing w:before="75" w:line="23" w:lineRule="atLeast"/>
        <w:ind w:firstLine="75"/>
        <w:jc w:val="left"/>
        <w:rPr>
          <w:rFonts w:ascii="Arial" w:hAnsi="Arial" w:cs="Arial"/>
          <w:szCs w:val="21"/>
        </w:rPr>
      </w:pPr>
      <w:r>
        <w:rPr>
          <w:rFonts w:ascii="Arial" w:hAnsi="Arial" w:eastAsia="宋体" w:cs="Arial"/>
          <w:kern w:val="0"/>
          <w:sz w:val="30"/>
          <w:szCs w:val="30"/>
          <w:lang w:bidi="ar"/>
        </w:rPr>
        <w:t>一、项目名称：</w:t>
      </w:r>
      <w:r>
        <w:rPr>
          <w:rFonts w:ascii="Arial" w:hAnsi="Arial" w:eastAsia="宋体" w:cs="Arial"/>
          <w:kern w:val="0"/>
          <w:szCs w:val="21"/>
          <w:lang w:bidi="ar"/>
        </w:rPr>
        <w:t xml:space="preserve"> 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高青县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长江路小学</w:t>
      </w:r>
      <w:r>
        <w:rPr>
          <w:rFonts w:hint="eastAsia" w:ascii="Arial" w:hAnsi="Arial" w:eastAsia="宋体" w:cs="Arial"/>
          <w:kern w:val="0"/>
          <w:sz w:val="27"/>
          <w:szCs w:val="27"/>
          <w:lang w:eastAsia="zh-CN" w:bidi="ar"/>
        </w:rPr>
        <w:t>操场西护栏绿化改造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项目</w:t>
      </w:r>
      <w:r>
        <w:rPr>
          <w:rFonts w:ascii="Arial" w:hAnsi="Arial" w:eastAsia="宋体" w:cs="Arial"/>
          <w:kern w:val="0"/>
          <w:szCs w:val="21"/>
          <w:lang w:bidi="ar"/>
        </w:rPr>
        <w:t xml:space="preserve"> </w:t>
      </w:r>
    </w:p>
    <w:p w14:paraId="04EED146">
      <w:pPr>
        <w:widowControl/>
        <w:spacing w:before="75" w:line="23" w:lineRule="atLeast"/>
        <w:ind w:firstLine="75"/>
        <w:jc w:val="left"/>
        <w:rPr>
          <w:rFonts w:ascii="Arial" w:hAnsi="Arial" w:cs="Arial"/>
          <w:szCs w:val="21"/>
        </w:rPr>
      </w:pPr>
      <w:r>
        <w:rPr>
          <w:rFonts w:hint="eastAsia" w:ascii="Arial" w:hAnsi="Arial" w:eastAsia="宋体" w:cs="Arial"/>
          <w:kern w:val="0"/>
          <w:sz w:val="30"/>
          <w:szCs w:val="30"/>
          <w:lang w:bidi="ar"/>
        </w:rPr>
        <w:t>二</w:t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>、中标（成交）信息：</w:t>
      </w:r>
    </w:p>
    <w:tbl>
      <w:tblPr>
        <w:tblStyle w:val="5"/>
        <w:tblW w:w="869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3970"/>
        <w:gridCol w:w="2165"/>
        <w:gridCol w:w="1999"/>
      </w:tblGrid>
      <w:tr w14:paraId="3E2EFC64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1A624EE1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650A2E4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标段名称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763D4B12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供应商名称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C67B180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中标（成交）金额</w:t>
            </w:r>
          </w:p>
        </w:tc>
      </w:tr>
      <w:tr w14:paraId="25184D3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46BE6CF4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0211868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高青县长江路小学</w:t>
            </w:r>
            <w:r>
              <w:rPr>
                <w:rFonts w:hint="eastAsia" w:ascii="Arial" w:hAnsi="Arial" w:eastAsia="宋体" w:cs="Arial"/>
                <w:kern w:val="0"/>
                <w:sz w:val="27"/>
                <w:szCs w:val="27"/>
                <w:lang w:eastAsia="zh-CN" w:bidi="ar"/>
              </w:rPr>
              <w:t>操场西护栏绿化改造</w:t>
            </w: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60D59DC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sz w:val="27"/>
                <w:szCs w:val="27"/>
              </w:rPr>
              <w:t>淄博</w:t>
            </w:r>
            <w:r>
              <w:rPr>
                <w:rFonts w:hint="eastAsia" w:ascii="Arial" w:hAnsi="Arial" w:cs="Arial"/>
                <w:sz w:val="27"/>
                <w:szCs w:val="27"/>
                <w:lang w:val="en-US" w:eastAsia="zh-CN"/>
              </w:rPr>
              <w:t>卿辰商贸</w:t>
            </w:r>
            <w:r>
              <w:rPr>
                <w:rFonts w:hint="eastAsia" w:ascii="Arial" w:hAnsi="Arial" w:cs="Arial"/>
                <w:sz w:val="27"/>
                <w:szCs w:val="27"/>
              </w:rPr>
              <w:t>有限公司</w:t>
            </w:r>
            <w:bookmarkEnd w:id="0"/>
            <w:bookmarkEnd w:id="1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0C0F052A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hint="eastAsia" w:ascii="Arial" w:hAnsi="Arial" w:eastAsia="宋体" w:cs="Arial"/>
                <w:kern w:val="0"/>
                <w:sz w:val="27"/>
                <w:szCs w:val="27"/>
                <w:lang w:val="en-US" w:eastAsia="zh-CN" w:bidi="ar"/>
              </w:rPr>
              <w:t>23590</w:t>
            </w: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.00元</w:t>
            </w:r>
          </w:p>
        </w:tc>
      </w:tr>
    </w:tbl>
    <w:p w14:paraId="19C8F899">
      <w:pPr>
        <w:widowControl/>
        <w:spacing w:before="75" w:line="23" w:lineRule="atLeast"/>
        <w:jc w:val="left"/>
        <w:rPr>
          <w:rFonts w:ascii="Arial" w:hAnsi="Arial" w:cs="Arial"/>
          <w:szCs w:val="21"/>
        </w:rPr>
      </w:pPr>
    </w:p>
    <w:p w14:paraId="5D819561">
      <w:pPr>
        <w:widowControl/>
        <w:spacing w:before="75" w:line="23" w:lineRule="atLeast"/>
        <w:ind w:firstLine="75"/>
        <w:jc w:val="left"/>
        <w:rPr>
          <w:rFonts w:ascii="Arial" w:hAnsi="Arial" w:eastAsia="宋体" w:cs="Arial"/>
          <w:kern w:val="0"/>
          <w:sz w:val="27"/>
          <w:szCs w:val="27"/>
          <w:lang w:bidi="ar"/>
        </w:rPr>
      </w:pPr>
      <w:r>
        <w:rPr>
          <w:rFonts w:hint="eastAsia" w:ascii="Arial" w:hAnsi="Arial" w:eastAsia="宋体" w:cs="Arial"/>
          <w:kern w:val="0"/>
          <w:sz w:val="30"/>
          <w:szCs w:val="30"/>
          <w:lang w:bidi="ar"/>
        </w:rPr>
        <w:t>三</w:t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 xml:space="preserve">、采购小组名单： 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高青县长江路小学</w:t>
      </w:r>
      <w:r>
        <w:rPr>
          <w:rFonts w:hint="eastAsia" w:ascii="Arial" w:hAnsi="Arial" w:eastAsia="宋体" w:cs="Arial"/>
          <w:kern w:val="0"/>
          <w:sz w:val="27"/>
          <w:szCs w:val="27"/>
          <w:lang w:eastAsia="zh-CN" w:bidi="ar"/>
        </w:rPr>
        <w:t>操场西护栏绿化改造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项目: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朱龙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(采购人代表)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、王泽栋、张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峰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、蔡海峰、张盼盼</w:t>
      </w:r>
    </w:p>
    <w:p w14:paraId="2B222823">
      <w:pPr>
        <w:widowControl/>
        <w:spacing w:before="75" w:line="23" w:lineRule="atLeast"/>
        <w:ind w:firstLine="75"/>
        <w:jc w:val="left"/>
        <w:rPr>
          <w:rFonts w:ascii="Arial" w:hAnsi="Arial" w:eastAsia="宋体" w:cs="Arial"/>
          <w:kern w:val="0"/>
          <w:sz w:val="27"/>
          <w:szCs w:val="27"/>
          <w:lang w:bidi="ar"/>
        </w:rPr>
      </w:pPr>
      <w:r>
        <w:rPr>
          <w:rFonts w:hint="eastAsia" w:ascii="Arial" w:hAnsi="Arial" w:eastAsia="宋体" w:cs="Arial"/>
          <w:kern w:val="0"/>
          <w:sz w:val="30"/>
          <w:szCs w:val="30"/>
          <w:lang w:bidi="ar"/>
        </w:rPr>
        <w:t>四</w:t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>、采购小组成员评审结果：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高青县长江路小学</w:t>
      </w:r>
      <w:r>
        <w:rPr>
          <w:rFonts w:hint="eastAsia" w:ascii="Arial" w:hAnsi="Arial" w:eastAsia="宋体" w:cs="Arial"/>
          <w:kern w:val="0"/>
          <w:sz w:val="27"/>
          <w:szCs w:val="27"/>
          <w:lang w:eastAsia="zh-CN" w:bidi="ar"/>
        </w:rPr>
        <w:t>操场西护栏绿化改造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 xml:space="preserve">项目: 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淄博沃通路桥工程有限公司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(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79.9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86.9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87.9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78.9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83.9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),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 xml:space="preserve"> </w:t>
      </w:r>
      <w:r>
        <w:rPr>
          <w:rFonts w:hint="eastAsia" w:ascii="Arial" w:hAnsi="Arial" w:eastAsia="宋体" w:cs="Arial"/>
          <w:sz w:val="27"/>
          <w:szCs w:val="27"/>
          <w:lang w:val="en-US" w:eastAsia="zh-CN"/>
        </w:rPr>
        <w:t>山东鲁盛电力</w:t>
      </w:r>
      <w:r>
        <w:rPr>
          <w:rFonts w:hint="eastAsia" w:ascii="Arial" w:hAnsi="Arial" w:cs="Arial"/>
          <w:sz w:val="27"/>
          <w:szCs w:val="27"/>
        </w:rPr>
        <w:t>工程有限公司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(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80.24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87.24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88.24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79.24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84.24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),</w:t>
      </w:r>
      <w:r>
        <w:rPr>
          <w:rFonts w:hint="eastAsia" w:ascii="Arial" w:hAnsi="Arial" w:cs="Arial"/>
          <w:sz w:val="27"/>
          <w:szCs w:val="27"/>
        </w:rPr>
        <w:t>淄博</w:t>
      </w:r>
      <w:r>
        <w:rPr>
          <w:rFonts w:hint="eastAsia" w:ascii="Arial" w:hAnsi="Arial" w:cs="Arial"/>
          <w:sz w:val="27"/>
          <w:szCs w:val="27"/>
          <w:lang w:val="en-US" w:eastAsia="zh-CN"/>
        </w:rPr>
        <w:t>卿辰</w:t>
      </w:r>
      <w:bookmarkStart w:id="2" w:name="_GoBack"/>
      <w:bookmarkEnd w:id="2"/>
      <w:r>
        <w:rPr>
          <w:rFonts w:hint="eastAsia" w:ascii="Arial" w:hAnsi="Arial" w:cs="Arial"/>
          <w:sz w:val="27"/>
          <w:szCs w:val="27"/>
          <w:lang w:val="en-US" w:eastAsia="zh-CN"/>
        </w:rPr>
        <w:t>商贸</w:t>
      </w:r>
      <w:r>
        <w:rPr>
          <w:rFonts w:hint="eastAsia" w:ascii="Arial" w:hAnsi="Arial" w:cs="Arial"/>
          <w:sz w:val="27"/>
          <w:szCs w:val="27"/>
        </w:rPr>
        <w:t>有限公司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(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90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98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98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90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、</w:t>
      </w:r>
      <w:r>
        <w:rPr>
          <w:rFonts w:hint="eastAsia" w:ascii="Arial" w:hAnsi="Arial" w:eastAsia="宋体" w:cs="Arial"/>
          <w:kern w:val="0"/>
          <w:sz w:val="27"/>
          <w:szCs w:val="27"/>
          <w:lang w:val="en-US" w:eastAsia="zh-CN" w:bidi="ar"/>
        </w:rPr>
        <w:t>95</w:t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)</w:t>
      </w:r>
    </w:p>
    <w:p w14:paraId="58330993">
      <w:pPr>
        <w:widowControl/>
        <w:spacing w:before="75" w:line="23" w:lineRule="atLeast"/>
        <w:ind w:firstLine="75"/>
        <w:jc w:val="left"/>
        <w:rPr>
          <w:rFonts w:ascii="Arial" w:hAnsi="Arial" w:cs="Arial"/>
          <w:szCs w:val="21"/>
        </w:rPr>
      </w:pPr>
      <w:r>
        <w:rPr>
          <w:rFonts w:hint="eastAsia" w:ascii="Arial" w:hAnsi="Arial" w:eastAsia="宋体" w:cs="Arial"/>
          <w:kern w:val="0"/>
          <w:sz w:val="30"/>
          <w:szCs w:val="30"/>
          <w:lang w:bidi="ar"/>
        </w:rPr>
        <w:t>四</w:t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>、未中标（成交）供应商的未中标（成交）原因：</w:t>
      </w:r>
    </w:p>
    <w:tbl>
      <w:tblPr>
        <w:tblStyle w:val="5"/>
        <w:tblW w:w="893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3"/>
        <w:gridCol w:w="1764"/>
        <w:gridCol w:w="3544"/>
      </w:tblGrid>
      <w:tr w14:paraId="7584323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21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B046696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标包名称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368E3087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供应商名称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198A2544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未中标原因</w:t>
            </w:r>
          </w:p>
        </w:tc>
      </w:tr>
      <w:tr w14:paraId="0662F85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6F3709FF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高青县长江路小学</w:t>
            </w:r>
            <w:r>
              <w:rPr>
                <w:rFonts w:hint="eastAsia" w:ascii="Arial" w:hAnsi="Arial" w:eastAsia="宋体" w:cs="Arial"/>
                <w:kern w:val="0"/>
                <w:sz w:val="27"/>
                <w:szCs w:val="27"/>
                <w:lang w:eastAsia="zh-CN" w:bidi="ar"/>
              </w:rPr>
              <w:t>操场西护栏绿化改造</w:t>
            </w: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项目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7EBF770D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hint="eastAsia" w:ascii="Arial" w:hAnsi="Arial" w:eastAsia="宋体" w:cs="Arial"/>
                <w:kern w:val="0"/>
                <w:sz w:val="27"/>
                <w:szCs w:val="27"/>
                <w:lang w:val="en-US" w:eastAsia="zh-CN" w:bidi="ar"/>
              </w:rPr>
              <w:t>淄博沃通路桥工程有限公司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5BBA9C32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综合评审得分低</w:t>
            </w:r>
          </w:p>
        </w:tc>
      </w:tr>
      <w:tr w14:paraId="7386B481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0618ADFF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高青县长江路小学</w:t>
            </w:r>
            <w:r>
              <w:rPr>
                <w:rFonts w:hint="eastAsia" w:ascii="Arial" w:hAnsi="Arial" w:eastAsia="宋体" w:cs="Arial"/>
                <w:kern w:val="0"/>
                <w:sz w:val="27"/>
                <w:szCs w:val="27"/>
                <w:lang w:eastAsia="zh-CN" w:bidi="ar"/>
              </w:rPr>
              <w:t>操场西护栏绿化改造</w:t>
            </w: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项目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2C3DC72F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hint="eastAsia" w:ascii="Arial" w:hAnsi="Arial" w:eastAsia="宋体" w:cs="Arial"/>
                <w:sz w:val="27"/>
                <w:szCs w:val="27"/>
                <w:lang w:val="en-US" w:eastAsia="zh-CN"/>
              </w:rPr>
              <w:t>山东鲁盛电力</w:t>
            </w:r>
            <w:r>
              <w:rPr>
                <w:rFonts w:hint="eastAsia" w:ascii="Arial" w:hAnsi="Arial" w:cs="Arial"/>
                <w:sz w:val="27"/>
                <w:szCs w:val="27"/>
              </w:rPr>
              <w:t>工程有限公司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 w14:paraId="0F111089">
            <w:pPr>
              <w:widowControl/>
              <w:spacing w:line="450" w:lineRule="atLeast"/>
              <w:ind w:firstLine="75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eastAsia="宋体" w:cs="Arial"/>
                <w:kern w:val="0"/>
                <w:sz w:val="27"/>
                <w:szCs w:val="27"/>
                <w:lang w:bidi="ar"/>
              </w:rPr>
              <w:t>综合评审得分低</w:t>
            </w:r>
          </w:p>
        </w:tc>
      </w:tr>
    </w:tbl>
    <w:p w14:paraId="4637BBBD">
      <w:pPr>
        <w:widowControl/>
        <w:spacing w:before="75" w:line="23" w:lineRule="atLeast"/>
        <w:ind w:firstLine="75"/>
        <w:jc w:val="left"/>
        <w:rPr>
          <w:rFonts w:ascii="Arial" w:hAnsi="Arial" w:cs="Arial"/>
          <w:szCs w:val="21"/>
        </w:rPr>
      </w:pPr>
      <w:r>
        <w:rPr>
          <w:rFonts w:hint="eastAsia" w:ascii="Arial" w:hAnsi="Arial" w:eastAsia="宋体" w:cs="Arial"/>
          <w:kern w:val="0"/>
          <w:sz w:val="30"/>
          <w:szCs w:val="30"/>
          <w:lang w:bidi="ar"/>
        </w:rPr>
        <w:t>五、</w:t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>凡对本次公告内容提出询问，请按以下方式联系。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30"/>
          <w:szCs w:val="30"/>
          <w:lang w:bidi="ar"/>
        </w:rPr>
        <w:t>采购人信息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名称：高青县长江路小学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地址：淄博市高青县</w:t>
      </w:r>
      <w:r>
        <w:rPr>
          <w:rFonts w:hint="eastAsia" w:ascii="Arial" w:hAnsi="Arial" w:eastAsia="宋体" w:cs="Arial"/>
          <w:kern w:val="0"/>
          <w:sz w:val="27"/>
          <w:szCs w:val="27"/>
          <w:lang w:bidi="ar"/>
        </w:rPr>
        <w:t>芦姑路以北，济水路以南。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  <w:r>
        <w:rPr>
          <w:rFonts w:ascii="Arial" w:hAnsi="Arial" w:eastAsia="宋体" w:cs="Arial"/>
          <w:kern w:val="0"/>
          <w:sz w:val="27"/>
          <w:szCs w:val="27"/>
          <w:lang w:bidi="ar"/>
        </w:rPr>
        <w:t>联系方式：0533-6776807</w:t>
      </w:r>
      <w:r>
        <w:rPr>
          <w:rFonts w:ascii="Arial" w:hAnsi="Arial" w:eastAsia="宋体" w:cs="Arial"/>
          <w:kern w:val="0"/>
          <w:szCs w:val="21"/>
          <w:lang w:bidi="ar"/>
        </w:rPr>
        <w:br w:type="textWrapping"/>
      </w:r>
    </w:p>
    <w:p w14:paraId="68C1175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2I4YmExOTAzNTUyYzUzM2IxMDBkNTNkNThhODIifQ=="/>
  </w:docVars>
  <w:rsids>
    <w:rsidRoot w:val="001130AC"/>
    <w:rsid w:val="001130AC"/>
    <w:rsid w:val="001903AE"/>
    <w:rsid w:val="002A3C43"/>
    <w:rsid w:val="00837E4B"/>
    <w:rsid w:val="00C01239"/>
    <w:rsid w:val="00DC054B"/>
    <w:rsid w:val="0D121826"/>
    <w:rsid w:val="21FF709F"/>
    <w:rsid w:val="43926393"/>
    <w:rsid w:val="4ED81B3E"/>
    <w:rsid w:val="5C4C186B"/>
    <w:rsid w:val="792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506</Characters>
  <Lines>3</Lines>
  <Paragraphs>1</Paragraphs>
  <TotalTime>5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2023-07-11T02:36:00Z</dcterms:created>
  <dc:creator>Administrator</dc:creator>
  <cp:lastModifiedBy>you.手温暖</cp:lastModifiedBy>
  <dcterms:modified xsi:type="dcterms:W3CDTF">2026-05-08T01:30:58Z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A78EC697ED8D4DF3986DE36E4CF907AC_12</vt:lpwstr>
  </property>
  <property fmtid="{D5CDD505-2E9C-101B-9397-08002B2CF9AE}" pid="4" name="KSOTemplateDocerSaveRecord">
    <vt:lpwstr>eyJoZGlkIjoiOGQyNjRlNDUxNWIyNDA5YjBjZjhiMDdjMmVlNjlhYzQiLCJ1c2VySWQiOiI0Mjg1NTI3NjUifQ==</vt:lpwstr>
  </property>
</Properties>
</file>