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B8D81" w14:textId="77777777" w:rsidR="008927A6" w:rsidRDefault="008927A6">
      <w:pPr>
        <w:spacing w:line="560" w:lineRule="exact"/>
        <w:jc w:val="left"/>
        <w:rPr>
          <w:rFonts w:ascii="黑体" w:eastAsia="黑体" w:hAnsi="黑体" w:hint="eastAsia"/>
          <w:sz w:val="32"/>
          <w:szCs w:val="32"/>
        </w:rPr>
      </w:pPr>
    </w:p>
    <w:p w14:paraId="57C080BA" w14:textId="77777777" w:rsidR="008927A6" w:rsidRDefault="00000000">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高青县</w:t>
      </w:r>
      <w:r>
        <w:rPr>
          <w:rFonts w:ascii="方正小标宋简体" w:eastAsia="方正小标宋简体" w:hint="eastAsia"/>
          <w:color w:val="000000" w:themeColor="text1"/>
          <w:sz w:val="44"/>
          <w:szCs w:val="44"/>
        </w:rPr>
        <w:t>教育和体育局</w:t>
      </w:r>
      <w:r>
        <w:rPr>
          <w:rFonts w:ascii="方正小标宋简体" w:eastAsia="方正小标宋简体" w:hint="eastAsia"/>
          <w:sz w:val="44"/>
          <w:szCs w:val="44"/>
        </w:rPr>
        <w:t>政府信息公开指南</w:t>
      </w:r>
    </w:p>
    <w:p w14:paraId="0F174AF2" w14:textId="77777777" w:rsidR="008927A6" w:rsidRDefault="008927A6">
      <w:pPr>
        <w:spacing w:line="540" w:lineRule="exact"/>
        <w:jc w:val="center"/>
        <w:rPr>
          <w:rFonts w:ascii="仿宋_GB2312" w:eastAsia="仿宋_GB2312"/>
          <w:sz w:val="32"/>
          <w:szCs w:val="32"/>
        </w:rPr>
      </w:pPr>
    </w:p>
    <w:p w14:paraId="0BA2E48F"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高青县教育和体育局政府信息公开指南》（以下简称《指南》）由教育和体育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0326EFBC" w14:textId="77777777" w:rsidR="008927A6" w:rsidRDefault="00000000">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一、主动公开政府信息</w:t>
      </w:r>
    </w:p>
    <w:p w14:paraId="07C7B21A" w14:textId="77777777" w:rsidR="008927A6"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（一）公开范围（包含信息分类和编排体系）</w:t>
      </w:r>
    </w:p>
    <w:p w14:paraId="130848C5"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1.机构职能</w:t>
      </w:r>
    </w:p>
    <w:p w14:paraId="3FDC7650"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主要包括：机构设置及职能情况；机构领导及分工情况；内设机构及职能情况；</w:t>
      </w:r>
      <w:r>
        <w:rPr>
          <w:rFonts w:ascii="仿宋_GB2312" w:eastAsia="仿宋_GB2312" w:hint="eastAsia"/>
          <w:color w:val="000000" w:themeColor="text1"/>
          <w:sz w:val="32"/>
          <w:szCs w:val="32"/>
        </w:rPr>
        <w:t>下（直）属单位设置及职能情况；</w:t>
      </w:r>
      <w:r>
        <w:rPr>
          <w:rFonts w:ascii="仿宋_GB2312" w:eastAsia="仿宋_GB2312" w:hint="eastAsia"/>
          <w:sz w:val="32"/>
          <w:szCs w:val="32"/>
        </w:rPr>
        <w:t>办公地址、办公时间、联系方式、负责人姓名、邮政编码等。</w:t>
      </w:r>
    </w:p>
    <w:p w14:paraId="07B3B3F8"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2.政策文件</w:t>
      </w:r>
    </w:p>
    <w:p w14:paraId="140BE53F"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主要包括：以本机关名义发布或者本机关作为主办部门与其他部门联合发布的规范性文件及其他行政文件；政策解读等。</w:t>
      </w:r>
    </w:p>
    <w:p w14:paraId="2766658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3.规划计划</w:t>
      </w:r>
    </w:p>
    <w:p w14:paraId="1E528686"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主要包括：本机关阶段性工作计划、工作重点安排等。</w:t>
      </w:r>
    </w:p>
    <w:p w14:paraId="5EFF9446"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4.业务工作</w:t>
      </w:r>
    </w:p>
    <w:p w14:paraId="0DE83A38"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主要包括：本机关各项行政许可的事项、依据、条件、</w:t>
      </w:r>
      <w:r>
        <w:rPr>
          <w:rFonts w:ascii="仿宋_GB2312" w:eastAsia="仿宋_GB2312" w:hint="eastAsia"/>
          <w:sz w:val="32"/>
          <w:szCs w:val="32"/>
        </w:rPr>
        <w:lastRenderedPageBreak/>
        <w:t>数量、程序、期限以及申请行政许可需要提交的全部材料目录及办理情况；实施行政处罚、行政强制的依据、条件、程序以及本机关认为具有一定社会影响的行政处罚决定；重大建设项目的批准和实施情况；行政事业性收费的项目、依据、标准；重大行政决策事项的意见征集、结果反馈、执行效果评估情况；政府工作报告、年度重点工作、民生实事项目等重要部署执行情况；人大代表建议、政协委员提案办理结果；“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公开”监管信息。</w:t>
      </w:r>
    </w:p>
    <w:p w14:paraId="210E2254"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5.统计数据</w:t>
      </w:r>
    </w:p>
    <w:p w14:paraId="3647BBE5"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主要包括：本机关部门财政预算、决算报告。</w:t>
      </w:r>
    </w:p>
    <w:p w14:paraId="79000FB0"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6.人事信息</w:t>
      </w:r>
    </w:p>
    <w:p w14:paraId="1266C86E" w14:textId="77777777" w:rsidR="008927A6" w:rsidRDefault="00000000">
      <w:pPr>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主要包括：本机关人事任免信息</w:t>
      </w:r>
      <w:r>
        <w:rPr>
          <w:rFonts w:ascii="仿宋_GB2312" w:eastAsia="仿宋_GB2312" w:hint="eastAsia"/>
          <w:color w:val="000000" w:themeColor="text1"/>
          <w:sz w:val="32"/>
          <w:szCs w:val="32"/>
        </w:rPr>
        <w:t>。</w:t>
      </w:r>
    </w:p>
    <w:p w14:paraId="0C23D03F"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7.其他</w:t>
      </w:r>
    </w:p>
    <w:p w14:paraId="54F8C1C6"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主要包括：《条例》第二十条规定本机关其他应该主动公开的政府信息。</w:t>
      </w:r>
    </w:p>
    <w:p w14:paraId="662EAE4E" w14:textId="77777777" w:rsidR="008927A6"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（二）公开形式</w:t>
      </w:r>
    </w:p>
    <w:p w14:paraId="27E1DD53"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1.高青县人民政府网站（http://www.gaoqing.gov.cn）。</w:t>
      </w:r>
    </w:p>
    <w:p w14:paraId="1EF47DB7" w14:textId="77777777" w:rsidR="008927A6" w:rsidRDefault="00000000">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2.《高青县人民政府公报》（</w:t>
      </w:r>
      <w:hyperlink r:id="rId6" w:history="1">
        <w:r>
          <w:rPr>
            <w:rFonts w:ascii="仿宋_GB2312" w:eastAsia="仿宋_GB2312" w:hint="eastAsia"/>
            <w:sz w:val="32"/>
            <w:szCs w:val="32"/>
          </w:rPr>
          <w:t>http://www.gaoqing.gov.cn/gongkai/channel_c10671/</w:t>
        </w:r>
      </w:hyperlink>
      <w:r>
        <w:rPr>
          <w:rFonts w:ascii="仿宋_GB2312" w:eastAsia="仿宋_GB2312" w:hint="eastAsia"/>
          <w:sz w:val="32"/>
          <w:szCs w:val="32"/>
        </w:rPr>
        <w:t>）</w:t>
      </w:r>
    </w:p>
    <w:p w14:paraId="248790AD" w14:textId="77777777" w:rsidR="008927A6" w:rsidRDefault="00000000">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（1）《高青县人民政府公报》线上查阅</w:t>
      </w:r>
    </w:p>
    <w:p w14:paraId="7FC6035A" w14:textId="77777777" w:rsidR="008927A6" w:rsidRDefault="00000000">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可登录高青县人民政府门户网站“政府公报”专栏</w:t>
      </w:r>
      <w:r>
        <w:rPr>
          <w:rFonts w:ascii="仿宋_GB2312" w:eastAsia="仿宋_GB2312" w:hint="eastAsia"/>
          <w:sz w:val="28"/>
          <w:szCs w:val="28"/>
        </w:rPr>
        <w:t>（</w:t>
      </w:r>
      <w:r>
        <w:rPr>
          <w:rFonts w:ascii="仿宋_GB2312" w:eastAsia="仿宋_GB2312" w:hint="eastAsia"/>
          <w:sz w:val="32"/>
          <w:szCs w:val="32"/>
        </w:rPr>
        <w:t>http://www.gaoqing.gov.cn/gongkai/channel_c10671/）查阅数字化政府公报，专栏提供了公报查询、下载和打印等功能。</w:t>
      </w:r>
    </w:p>
    <w:p w14:paraId="6A7B90F9" w14:textId="77777777" w:rsidR="008927A6" w:rsidRDefault="00000000">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（2）《高青县人民政府公报》免费赠阅点（线下查阅）</w:t>
      </w:r>
    </w:p>
    <w:p w14:paraId="21759546" w14:textId="77777777" w:rsidR="008927A6" w:rsidRDefault="00000000">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高青县政务服务大厅设有政府公报免费取阅点。赠阅点：高青县政务服务中心（县政务服务大厅），地址：山东省淄博市</w:t>
      </w:r>
      <w:proofErr w:type="gramStart"/>
      <w:r>
        <w:rPr>
          <w:rFonts w:ascii="仿宋_GB2312" w:eastAsia="仿宋_GB2312" w:hint="eastAsia"/>
          <w:sz w:val="32"/>
          <w:szCs w:val="32"/>
        </w:rPr>
        <w:t>高青县高苑路</w:t>
      </w:r>
      <w:proofErr w:type="gramEnd"/>
      <w:r>
        <w:rPr>
          <w:rFonts w:ascii="仿宋_GB2312" w:eastAsia="仿宋_GB2312" w:hint="eastAsia"/>
          <w:sz w:val="32"/>
          <w:szCs w:val="32"/>
        </w:rPr>
        <w:t>7号；联系方式：0533-6983505；开放时间：周一至周五上午8:30—12:00，下午13：30—17:00；获取查阅方式：现场免费查阅。</w:t>
      </w:r>
    </w:p>
    <w:p w14:paraId="36EC58BA" w14:textId="20824297" w:rsidR="008927A6" w:rsidRDefault="00000000">
      <w:pPr>
        <w:spacing w:line="540" w:lineRule="exact"/>
        <w:ind w:firstLineChars="200" w:firstLine="640"/>
        <w:jc w:val="left"/>
        <w:rPr>
          <w:rFonts w:ascii="仿宋_GB2312" w:eastAsia="仿宋_GB2312"/>
          <w:sz w:val="32"/>
          <w:szCs w:val="32"/>
        </w:rPr>
      </w:pPr>
      <w:r>
        <w:rPr>
          <w:rFonts w:ascii="仿宋_GB2312" w:eastAsia="仿宋_GB2312" w:hint="eastAsia"/>
          <w:kern w:val="0"/>
          <w:sz w:val="32"/>
          <w:szCs w:val="32"/>
        </w:rPr>
        <w:t>3.政务新媒体：</w:t>
      </w:r>
      <w:proofErr w:type="gramStart"/>
      <w:r w:rsidR="00FF7B47">
        <w:rPr>
          <w:rFonts w:ascii="仿宋_GB2312" w:eastAsia="仿宋_GB2312" w:hint="eastAsia"/>
          <w:kern w:val="0"/>
          <w:sz w:val="32"/>
          <w:szCs w:val="32"/>
        </w:rPr>
        <w:t>微信公众号</w:t>
      </w:r>
      <w:proofErr w:type="gramEnd"/>
      <w:r>
        <w:rPr>
          <w:rFonts w:ascii="仿宋_GB2312" w:eastAsia="仿宋_GB2312" w:hint="eastAsia"/>
          <w:sz w:val="32"/>
          <w:szCs w:val="32"/>
        </w:rPr>
        <w:t>“</w:t>
      </w:r>
      <w:r w:rsidR="00FF7B47" w:rsidRPr="00FF7B47">
        <w:rPr>
          <w:rFonts w:ascii="仿宋_GB2312" w:eastAsia="仿宋_GB2312" w:hint="eastAsia"/>
          <w:sz w:val="32"/>
          <w:szCs w:val="32"/>
        </w:rPr>
        <w:t>高青政务”（微信号：</w:t>
      </w:r>
      <w:proofErr w:type="spellStart"/>
      <w:r w:rsidR="00FF7B47" w:rsidRPr="00FF7B47">
        <w:rPr>
          <w:rFonts w:ascii="仿宋_GB2312" w:eastAsia="仿宋_GB2312" w:hint="eastAsia"/>
          <w:sz w:val="32"/>
          <w:szCs w:val="32"/>
        </w:rPr>
        <w:t>gaoqingzhengfu</w:t>
      </w:r>
      <w:proofErr w:type="spellEnd"/>
      <w:r w:rsidR="00FF7B47" w:rsidRPr="00FF7B47">
        <w:rPr>
          <w:rFonts w:ascii="仿宋_GB2312" w:eastAsia="仿宋_GB2312" w:hint="eastAsia"/>
          <w:sz w:val="32"/>
          <w:szCs w:val="32"/>
        </w:rPr>
        <w:t>）。</w:t>
      </w:r>
    </w:p>
    <w:p w14:paraId="24149730" w14:textId="77777777" w:rsidR="008927A6" w:rsidRDefault="00000000">
      <w:pPr>
        <w:spacing w:line="540" w:lineRule="exact"/>
        <w:ind w:firstLineChars="200" w:firstLine="640"/>
        <w:jc w:val="left"/>
        <w:rPr>
          <w:rFonts w:ascii="仿宋_GB2312" w:eastAsia="仿宋_GB2312"/>
          <w:kern w:val="0"/>
          <w:sz w:val="32"/>
          <w:szCs w:val="32"/>
        </w:rPr>
      </w:pPr>
      <w:r>
        <w:rPr>
          <w:rFonts w:ascii="仿宋_GB2312" w:eastAsia="仿宋_GB2312" w:hint="eastAsia"/>
          <w:sz w:val="32"/>
          <w:szCs w:val="32"/>
        </w:rPr>
        <w:t>4.</w:t>
      </w:r>
      <w:r>
        <w:rPr>
          <w:rFonts w:ascii="仿宋_GB2312" w:eastAsia="仿宋_GB2312" w:hint="eastAsia"/>
          <w:kern w:val="0"/>
          <w:sz w:val="32"/>
          <w:szCs w:val="32"/>
        </w:rPr>
        <w:t>其他：报刊、广播、电视等。</w:t>
      </w:r>
    </w:p>
    <w:p w14:paraId="44F8C815" w14:textId="77777777" w:rsidR="008927A6" w:rsidRDefault="00000000">
      <w:pPr>
        <w:spacing w:line="54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17209796" w14:textId="77777777" w:rsidR="008927A6"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（三）公开时限</w:t>
      </w:r>
    </w:p>
    <w:p w14:paraId="586413AE"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本机关主动公开的政府信息，自政府信息形成或者变更之日起20个工作日内及时公开。法律、法规对政府信息公开的期限另有规定的，从其规定。</w:t>
      </w:r>
    </w:p>
    <w:p w14:paraId="1253F146" w14:textId="77777777" w:rsidR="008927A6" w:rsidRDefault="00000000">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二、依申请公开</w:t>
      </w:r>
    </w:p>
    <w:p w14:paraId="395BD5F5"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132BF571"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本机关政府信息公开申请受理机构（见本《指南》第四条）负责受理公民、法人或者其他组织向本机关提出的政府</w:t>
      </w:r>
      <w:r>
        <w:rPr>
          <w:rFonts w:ascii="仿宋_GB2312" w:eastAsia="仿宋_GB2312" w:hint="eastAsia"/>
          <w:sz w:val="32"/>
          <w:szCs w:val="32"/>
        </w:rPr>
        <w:lastRenderedPageBreak/>
        <w:t>信息公开申请。</w:t>
      </w:r>
    </w:p>
    <w:p w14:paraId="1873B6F0" w14:textId="77777777" w:rsidR="008927A6"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（一）申请接收渠道</w:t>
      </w:r>
    </w:p>
    <w:p w14:paraId="2A3DC239"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1.当面提交</w:t>
      </w:r>
    </w:p>
    <w:p w14:paraId="1E50BE8E"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申请人可到</w:t>
      </w:r>
      <w:r>
        <w:rPr>
          <w:rFonts w:ascii="仿宋_GB2312" w:eastAsia="仿宋_GB2312" w:hint="eastAsia"/>
          <w:color w:val="000000" w:themeColor="text1"/>
          <w:sz w:val="32"/>
          <w:szCs w:val="32"/>
        </w:rPr>
        <w:t>高青县教育和体育局办公室</w:t>
      </w:r>
      <w:r>
        <w:rPr>
          <w:rFonts w:ascii="仿宋_GB2312" w:eastAsia="仿宋_GB2312" w:hint="eastAsia"/>
          <w:sz w:val="32"/>
          <w:szCs w:val="32"/>
        </w:rPr>
        <w:t>现场当面提交申请。</w:t>
      </w:r>
    </w:p>
    <w:p w14:paraId="1AAB09C2"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地址：山东省淄博市高青县青城路65号。</w:t>
      </w:r>
    </w:p>
    <w:p w14:paraId="2EA2057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办公时间：8:30-12:00，13:30-17:00（工作日）。</w:t>
      </w:r>
    </w:p>
    <w:p w14:paraId="18B92DC2"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联系电话：0533-6973600。</w:t>
      </w:r>
    </w:p>
    <w:p w14:paraId="131D1870"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2.信函申请</w:t>
      </w:r>
    </w:p>
    <w:p w14:paraId="5E3F3390"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申请人可通过邮政寄送方式向本机关提交申请。</w:t>
      </w:r>
      <w:r>
        <w:rPr>
          <w:rFonts w:ascii="仿宋_GB2312" w:eastAsia="仿宋_GB2312" w:hint="eastAsia"/>
          <w:kern w:val="0"/>
          <w:sz w:val="32"/>
          <w:szCs w:val="32"/>
        </w:rPr>
        <w:t>受理机构：</w:t>
      </w:r>
      <w:r>
        <w:rPr>
          <w:rFonts w:ascii="仿宋_GB2312" w:eastAsia="仿宋_GB2312" w:hint="eastAsia"/>
          <w:sz w:val="32"/>
          <w:szCs w:val="32"/>
        </w:rPr>
        <w:t>高青县教育和体育局办公室。</w:t>
      </w:r>
    </w:p>
    <w:p w14:paraId="39AA01F7"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来信请寄：山东省淄博市高青县青城路65号，</w:t>
      </w:r>
      <w:r>
        <w:rPr>
          <w:rFonts w:ascii="仿宋_GB2312" w:eastAsia="仿宋_GB2312" w:hint="eastAsia"/>
          <w:color w:val="000000" w:themeColor="text1"/>
          <w:sz w:val="32"/>
          <w:szCs w:val="32"/>
        </w:rPr>
        <w:t>高青县教育和体育局办公室</w:t>
      </w:r>
      <w:r>
        <w:rPr>
          <w:rFonts w:ascii="仿宋_GB2312" w:eastAsia="仿宋_GB2312" w:hint="eastAsia"/>
          <w:sz w:val="32"/>
          <w:szCs w:val="32"/>
        </w:rPr>
        <w:t>（收），同时须在信封左下角注明“政府信息公开申请”字样；邮政编码：256300；联系电话：0533-6973600。</w:t>
      </w:r>
    </w:p>
    <w:p w14:paraId="4A1A34BA"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3.网上申请</w:t>
      </w:r>
    </w:p>
    <w:p w14:paraId="6A658EC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高青县人民政府网站（http://www.gaoqing.gov.cn）开通有政府信息公开申请网上提交渠道，受理向本机关提交的政府信息公开申请。申请人可登陆高青县人民政府网站，在政务公开专栏“依申请公开”页面（</w:t>
      </w:r>
      <w:hyperlink r:id="rId7" w:history="1">
        <w:r>
          <w:rPr>
            <w:rStyle w:val="a7"/>
            <w:rFonts w:ascii="仿宋_GB2312" w:eastAsia="仿宋_GB2312" w:hint="eastAsia"/>
            <w:color w:val="auto"/>
            <w:sz w:val="32"/>
            <w:szCs w:val="32"/>
            <w:u w:val="none"/>
          </w:rPr>
          <w:t>http://www.gaoqing.gov.cn/jact/front/main.do?sysid=18</w:t>
        </w:r>
      </w:hyperlink>
      <w:r>
        <w:rPr>
          <w:rFonts w:ascii="仿宋_GB2312" w:eastAsia="仿宋_GB2312" w:hint="eastAsia"/>
          <w:sz w:val="32"/>
          <w:szCs w:val="32"/>
        </w:rPr>
        <w:t>)，在线填写提交申请。</w:t>
      </w:r>
    </w:p>
    <w:p w14:paraId="55241009" w14:textId="77777777" w:rsidR="008927A6" w:rsidRDefault="00000000">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在线申请平台使用注意事项：（1）政府信息公开申请表应填写完整，联系电话、地址、信息获取方式要填写正确。（2）政府信息公开申请表内容应真实有效，同时申请人对</w:t>
      </w:r>
      <w:r>
        <w:rPr>
          <w:rFonts w:ascii="仿宋_GB2312" w:eastAsia="仿宋_GB2312" w:hint="eastAsia"/>
          <w:sz w:val="32"/>
          <w:szCs w:val="32"/>
        </w:rPr>
        <w:lastRenderedPageBreak/>
        <w:t>申请材料的真实性负责。（3）依申请公开政府信息需提供有效身份证明。</w:t>
      </w:r>
    </w:p>
    <w:p w14:paraId="638800A2"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本机关不受理通过电话方式提出的申请，但申请人可以通过电话咨询相应的服务业务。</w:t>
      </w:r>
    </w:p>
    <w:p w14:paraId="738D3F1C" w14:textId="77777777" w:rsidR="008927A6"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（二）申请注意事项</w:t>
      </w:r>
    </w:p>
    <w:p w14:paraId="0CBB0378"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1.申请获取政府信息，应当填写《高青县政府信息公开申请表》，申请表可以从高青县人民政府网站（http://www.gaoqing.gov.cn）下载、打印，复制有效。</w:t>
      </w:r>
    </w:p>
    <w:p w14:paraId="7D80D474"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52635961"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3.当面申请的，应当出示有效身份证件；通过邮政寄送提交申请的，应随申请表</w:t>
      </w:r>
      <w:proofErr w:type="gramStart"/>
      <w:r>
        <w:rPr>
          <w:rFonts w:ascii="仿宋_GB2312" w:eastAsia="仿宋_GB2312" w:hint="eastAsia"/>
          <w:sz w:val="32"/>
          <w:szCs w:val="32"/>
        </w:rPr>
        <w:t>附有效</w:t>
      </w:r>
      <w:proofErr w:type="gramEnd"/>
      <w:r>
        <w:rPr>
          <w:rFonts w:ascii="仿宋_GB2312" w:eastAsia="仿宋_GB2312" w:hint="eastAsia"/>
          <w:sz w:val="32"/>
          <w:szCs w:val="32"/>
        </w:rPr>
        <w:t>身份证件复印件；网上申请的，应上</w:t>
      </w:r>
      <w:proofErr w:type="gramStart"/>
      <w:r>
        <w:rPr>
          <w:rFonts w:ascii="仿宋_GB2312" w:eastAsia="仿宋_GB2312" w:hint="eastAsia"/>
          <w:sz w:val="32"/>
          <w:szCs w:val="32"/>
        </w:rPr>
        <w:t>传有效</w:t>
      </w:r>
      <w:proofErr w:type="gramEnd"/>
      <w:r>
        <w:rPr>
          <w:rFonts w:ascii="仿宋_GB2312" w:eastAsia="仿宋_GB2312" w:hint="eastAsia"/>
          <w:sz w:val="32"/>
          <w:szCs w:val="32"/>
        </w:rPr>
        <w:t>身份证件扫描件或照片。</w:t>
      </w:r>
    </w:p>
    <w:p w14:paraId="4868C62A"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4.收费标准</w:t>
      </w:r>
    </w:p>
    <w:p w14:paraId="7687109F"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36959C06" w14:textId="77777777" w:rsidR="008927A6"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（三）申请办理的有关说明</w:t>
      </w:r>
    </w:p>
    <w:p w14:paraId="248F5A30"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本机关对收到的信息公开申请，将根据有关规定分别</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处理和答复。</w:t>
      </w:r>
    </w:p>
    <w:p w14:paraId="2A83AC45"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1.对于符合《条例》申请要求的，按《条例》第三十六</w:t>
      </w:r>
      <w:r>
        <w:rPr>
          <w:rFonts w:ascii="仿宋_GB2312" w:eastAsia="仿宋_GB2312" w:hint="eastAsia"/>
          <w:sz w:val="32"/>
          <w:szCs w:val="32"/>
        </w:rPr>
        <w:lastRenderedPageBreak/>
        <w:t>条分别</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w:t>
      </w:r>
    </w:p>
    <w:p w14:paraId="18749BD3"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（1）所申请公开信息已经主动公开的，告知申请人获取该政府信息的方式和途径。</w:t>
      </w:r>
    </w:p>
    <w:p w14:paraId="4C8AAF70"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（2）所申请公开信息可以公开的，向申请人提供该政府信息，或者告知申请人获取该政府信息的方式、途径和时间。</w:t>
      </w:r>
    </w:p>
    <w:p w14:paraId="7F7947F5"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（3）根据相关规定决定不予公开的，告知申请人不予公开并说明理由。</w:t>
      </w:r>
    </w:p>
    <w:p w14:paraId="6ACA6DE6"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（4）经检索没有所申请公开信息的，告知申请人该政府信息不存在。</w:t>
      </w:r>
    </w:p>
    <w:p w14:paraId="72E6FFF8"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（5）所申请公开信息不属于本机关负责公开的，告知申请人并说明理由；能够确定负责公开该政府信息的行政机关的，告知申请人该行政机关的名称、联系方式。</w:t>
      </w:r>
    </w:p>
    <w:p w14:paraId="22F6D132"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（6）本机关已就申请人提出的政府信息公开申请</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答复、申请人重复申请公开相同政府信息的，告知申请人不予重复处理。</w:t>
      </w:r>
    </w:p>
    <w:p w14:paraId="71C427A1"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（7）所申请公开信息属于工商、不动产登记资料等信息，有关法律、行政法规对信息的获取有特别规定的，告知申请人依照有关法律、行政法规的规定办理。</w:t>
      </w:r>
    </w:p>
    <w:p w14:paraId="0D313BB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34CD52AB"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本机关征求第三方和其他机关意见所需时间不计</w:t>
      </w:r>
      <w:proofErr w:type="gramStart"/>
      <w:r>
        <w:rPr>
          <w:rFonts w:ascii="仿宋_GB2312" w:eastAsia="仿宋_GB2312" w:hint="eastAsia"/>
          <w:sz w:val="32"/>
          <w:szCs w:val="32"/>
        </w:rPr>
        <w:t>入申请</w:t>
      </w:r>
      <w:proofErr w:type="gramEnd"/>
      <w:r>
        <w:rPr>
          <w:rFonts w:ascii="仿宋_GB2312" w:eastAsia="仿宋_GB2312" w:hint="eastAsia"/>
          <w:sz w:val="32"/>
          <w:szCs w:val="32"/>
        </w:rPr>
        <w:t>办理期限。</w:t>
      </w:r>
    </w:p>
    <w:p w14:paraId="43E94CE0"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申请人申请公开政府信息的数量、频次明显超过合理范围，本机关有权要求申请人说明理由。申请理由不合理的，告知申请人</w:t>
      </w:r>
      <w:proofErr w:type="gramStart"/>
      <w:r>
        <w:rPr>
          <w:rFonts w:ascii="仿宋_GB2312" w:eastAsia="仿宋_GB2312" w:hint="eastAsia"/>
          <w:sz w:val="32"/>
          <w:szCs w:val="32"/>
        </w:rPr>
        <w:t>不予处理</w:t>
      </w:r>
      <w:proofErr w:type="gramEnd"/>
      <w:r>
        <w:rPr>
          <w:rFonts w:ascii="仿宋_GB2312" w:eastAsia="仿宋_GB2312" w:hint="eastAsia"/>
          <w:sz w:val="32"/>
          <w:szCs w:val="32"/>
        </w:rPr>
        <w:t>；申请理由合理，但是无法在《条例》第三十三条规定的期限内答复申请人的，确定延迟答复的合理期限并告知申请人。</w:t>
      </w:r>
    </w:p>
    <w:p w14:paraId="683716A6"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3.申请不符合《条例》有关规定的，向当事人说明有关情况，或者指引其向相关单位咨询或按其他有关程序办理。</w:t>
      </w:r>
    </w:p>
    <w:p w14:paraId="246CC003" w14:textId="77777777" w:rsidR="008927A6" w:rsidRDefault="00000000">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三、不予公开</w:t>
      </w:r>
    </w:p>
    <w:p w14:paraId="7B0F0788"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1.依法确定为国家秘密的政府信息，法律、行政法规禁止公开的政府信息，以及公开后可能危及国家安全、公共安全、经济安全、社会稳定的政府信息，不予公开。</w:t>
      </w:r>
    </w:p>
    <w:p w14:paraId="0AA0E173"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2.涉及商业秘密、个人隐私等公开会对第三方合法权益造成损害的政府信息，本机关不予公开。但是，第三方同意公开或者本机关认为不公开会对公共利益造成重大影响的，予以公开。</w:t>
      </w:r>
    </w:p>
    <w:p w14:paraId="58F5A1C3"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3.本机关的内部事务信息，包括人事管理、后勤管理、内部工作流程等方面的信息不予公开。</w:t>
      </w:r>
    </w:p>
    <w:p w14:paraId="624B9D64"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4.本机关在履行行政管理职能过程中形成的讨论记录、过程稿、磋商信函、请示报告等过程性信息以及行政执法案卷信息，不予公开。法律、法规、规章规定上述信息应当公开的，从其规定。</w:t>
      </w:r>
    </w:p>
    <w:p w14:paraId="09E1E038" w14:textId="77777777" w:rsidR="008927A6" w:rsidRDefault="00000000">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四、政府信息公开工作机构</w:t>
      </w:r>
    </w:p>
    <w:p w14:paraId="3963847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高青县教育和体育局</w:t>
      </w:r>
      <w:r>
        <w:rPr>
          <w:rFonts w:ascii="仿宋_GB2312" w:eastAsia="仿宋_GB2312" w:hint="eastAsia"/>
          <w:sz w:val="32"/>
          <w:szCs w:val="32"/>
        </w:rPr>
        <w:t>政府信息公开工作机构和申请受</w:t>
      </w:r>
      <w:r>
        <w:rPr>
          <w:rFonts w:ascii="仿宋_GB2312" w:eastAsia="仿宋_GB2312" w:hint="eastAsia"/>
          <w:sz w:val="32"/>
          <w:szCs w:val="32"/>
        </w:rPr>
        <w:lastRenderedPageBreak/>
        <w:t>理机构为：</w:t>
      </w:r>
      <w:r>
        <w:rPr>
          <w:rFonts w:ascii="仿宋_GB2312" w:eastAsia="仿宋_GB2312" w:hint="eastAsia"/>
          <w:color w:val="000000" w:themeColor="text1"/>
          <w:sz w:val="32"/>
          <w:szCs w:val="32"/>
        </w:rPr>
        <w:t>高青县教育和体育局办公室</w:t>
      </w:r>
      <w:r>
        <w:rPr>
          <w:rFonts w:ascii="仿宋_GB2312" w:eastAsia="仿宋_GB2312" w:hint="eastAsia"/>
          <w:sz w:val="32"/>
          <w:szCs w:val="32"/>
        </w:rPr>
        <w:t>。</w:t>
      </w:r>
    </w:p>
    <w:p w14:paraId="39DE4F1B"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办公地址：高青县青城路65号</w:t>
      </w:r>
    </w:p>
    <w:p w14:paraId="208D9248"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邮政编码：256300            </w:t>
      </w:r>
    </w:p>
    <w:p w14:paraId="723194F7"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办公时间：8:30-12:00，13:30-17:00（工作日）</w:t>
      </w:r>
    </w:p>
    <w:p w14:paraId="732CCC80" w14:textId="77777777" w:rsidR="008927A6" w:rsidRDefault="00000000">
      <w:pPr>
        <w:spacing w:line="540" w:lineRule="exact"/>
        <w:ind w:firstLineChars="200" w:firstLine="640"/>
        <w:rPr>
          <w:rFonts w:ascii="仿宋_GB2312" w:eastAsia="仿宋_GB2312"/>
          <w:sz w:val="32"/>
          <w:szCs w:val="32"/>
          <w:u w:val="single"/>
        </w:rPr>
      </w:pPr>
      <w:r>
        <w:rPr>
          <w:rFonts w:ascii="仿宋_GB2312" w:eastAsia="仿宋_GB2312" w:hint="eastAsia"/>
          <w:sz w:val="32"/>
          <w:szCs w:val="32"/>
        </w:rPr>
        <w:t>联系电话：0533- 6973600</w:t>
      </w:r>
    </w:p>
    <w:p w14:paraId="18AE459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传真：0533-6973592</w:t>
      </w:r>
    </w:p>
    <w:p w14:paraId="70B135EE"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电子邮箱：bgs3600@zb.shandong.cn</w:t>
      </w:r>
      <w:r>
        <w:rPr>
          <w:rStyle w:val="a7"/>
          <w:rFonts w:ascii="仿宋_GB2312" w:eastAsia="仿宋_GB2312" w:hint="eastAsia"/>
          <w:color w:val="auto"/>
          <w:sz w:val="32"/>
          <w:szCs w:val="32"/>
          <w:u w:val="none"/>
        </w:rPr>
        <w:t>（此邮箱仅供沟通联系使用，不接受政府信息公开申请）</w:t>
      </w:r>
    </w:p>
    <w:p w14:paraId="596ED782" w14:textId="77777777" w:rsidR="008927A6" w:rsidRDefault="00000000">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五、监督和救济</w:t>
      </w:r>
    </w:p>
    <w:p w14:paraId="0C4E6D5F"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公民、法人或者其他组织认为本机关提供的与其自身相关的政府信息记录不准确的，可以向本机关提出更正申请，并提供证据材料。本机关将根据申请</w:t>
      </w:r>
      <w:proofErr w:type="gramStart"/>
      <w:r>
        <w:rPr>
          <w:rFonts w:ascii="仿宋_GB2312" w:eastAsia="仿宋_GB2312" w:hint="eastAsia"/>
          <w:sz w:val="32"/>
          <w:szCs w:val="32"/>
        </w:rPr>
        <w:t>作出</w:t>
      </w:r>
      <w:proofErr w:type="gramEnd"/>
      <w:r>
        <w:rPr>
          <w:rFonts w:ascii="仿宋_GB2312" w:eastAsia="仿宋_GB2312" w:hint="eastAsia"/>
          <w:sz w:val="32"/>
          <w:szCs w:val="32"/>
        </w:rPr>
        <w:t>相应处理，并告知申请人。</w:t>
      </w:r>
    </w:p>
    <w:p w14:paraId="37C69281"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公民、法人或者其他组织认为本机关在政府信息公开工作中侵犯其合法权益的，可以向上一级行政机关投诉、举报，也可以依法申请行政复议或者提起行政诉讼。</w:t>
      </w:r>
    </w:p>
    <w:p w14:paraId="57EF3328" w14:textId="77777777" w:rsidR="008927A6" w:rsidRDefault="008927A6">
      <w:pPr>
        <w:spacing w:line="540" w:lineRule="exact"/>
        <w:ind w:firstLineChars="200" w:firstLine="640"/>
        <w:rPr>
          <w:rFonts w:ascii="仿宋_GB2312" w:eastAsia="仿宋_GB2312"/>
          <w:sz w:val="32"/>
          <w:szCs w:val="32"/>
        </w:rPr>
      </w:pPr>
    </w:p>
    <w:p w14:paraId="0E8A6CA3"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投诉、举报受理机构：高青县人民政府办公室政务公开科</w:t>
      </w:r>
    </w:p>
    <w:p w14:paraId="6F765A4A"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w:t>
      </w:r>
      <w:r>
        <w:rPr>
          <w:rFonts w:ascii="仿宋_GB2312" w:eastAsia="仿宋_GB2312" w:hint="eastAsia"/>
          <w:kern w:val="0"/>
          <w:sz w:val="32"/>
          <w:szCs w:val="32"/>
        </w:rPr>
        <w:t>山东省淄博市</w:t>
      </w:r>
      <w:r>
        <w:rPr>
          <w:rFonts w:ascii="仿宋_GB2312" w:eastAsia="仿宋_GB2312" w:hint="eastAsia"/>
          <w:sz w:val="32"/>
          <w:szCs w:val="32"/>
        </w:rPr>
        <w:t>高青县黄河路81号</w:t>
      </w:r>
    </w:p>
    <w:p w14:paraId="2A72C81D"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邮政编码：256300</w:t>
      </w:r>
    </w:p>
    <w:p w14:paraId="1073C480"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办公时间：8:30-12:00，13:30-17:00（工作日）</w:t>
      </w:r>
    </w:p>
    <w:p w14:paraId="44460C4F"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联系电话：0533-6967090</w:t>
      </w:r>
    </w:p>
    <w:p w14:paraId="4E531A2D"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传　　真：0533-6967065</w:t>
      </w:r>
    </w:p>
    <w:p w14:paraId="65200444" w14:textId="77777777" w:rsidR="008927A6" w:rsidRDefault="00000000">
      <w:pPr>
        <w:spacing w:line="540" w:lineRule="exact"/>
        <w:ind w:firstLineChars="200" w:firstLine="640"/>
        <w:rPr>
          <w:rStyle w:val="a7"/>
          <w:rFonts w:ascii="仿宋_GB2312" w:eastAsia="仿宋_GB2312"/>
          <w:sz w:val="32"/>
          <w:szCs w:val="32"/>
        </w:rPr>
      </w:pPr>
      <w:r>
        <w:rPr>
          <w:rFonts w:ascii="仿宋_GB2312" w:eastAsia="仿宋_GB2312" w:hint="eastAsia"/>
          <w:sz w:val="32"/>
          <w:szCs w:val="32"/>
        </w:rPr>
        <w:t>电子信箱：gqxzfbgsxxzx@zb.shandong.cn</w:t>
      </w:r>
    </w:p>
    <w:p w14:paraId="18508F54" w14:textId="77777777" w:rsidR="008927A6" w:rsidRDefault="008927A6">
      <w:pPr>
        <w:spacing w:line="540" w:lineRule="exact"/>
        <w:ind w:firstLineChars="200" w:firstLine="640"/>
        <w:rPr>
          <w:rFonts w:ascii="仿宋_GB2312" w:eastAsia="仿宋_GB2312"/>
          <w:sz w:val="32"/>
          <w:szCs w:val="32"/>
        </w:rPr>
      </w:pPr>
    </w:p>
    <w:p w14:paraId="65974F32"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行政复议机关：高青县人民政府</w:t>
      </w:r>
    </w:p>
    <w:p w14:paraId="78C62E84"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受理机构：高青县人民政府行政复议办公室</w:t>
      </w:r>
    </w:p>
    <w:p w14:paraId="65F379B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w:t>
      </w:r>
      <w:r>
        <w:rPr>
          <w:rFonts w:hint="eastAsia"/>
        </w:rPr>
        <w:t xml:space="preserve"> </w:t>
      </w:r>
      <w:r>
        <w:rPr>
          <w:rFonts w:ascii="仿宋_GB2312" w:eastAsia="仿宋_GB2312" w:hint="eastAsia"/>
          <w:sz w:val="32"/>
          <w:szCs w:val="32"/>
        </w:rPr>
        <w:t>山东省淄博市高青县清河路9号县机关综合办公楼916室</w:t>
      </w:r>
    </w:p>
    <w:p w14:paraId="4891FDD5"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办公时间：8:30-12:00，13:30-17:00（工作日）</w:t>
      </w:r>
    </w:p>
    <w:p w14:paraId="23C3BAB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邮政编码：256300</w:t>
      </w:r>
    </w:p>
    <w:p w14:paraId="26DF766C"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联系电话:0533-6981239</w:t>
      </w:r>
    </w:p>
    <w:p w14:paraId="65CEC295" w14:textId="77777777" w:rsidR="008927A6" w:rsidRDefault="008927A6">
      <w:pPr>
        <w:spacing w:line="540" w:lineRule="exact"/>
        <w:ind w:firstLineChars="200" w:firstLine="640"/>
        <w:rPr>
          <w:rFonts w:ascii="仿宋_GB2312" w:eastAsia="仿宋_GB2312"/>
          <w:sz w:val="32"/>
          <w:szCs w:val="32"/>
        </w:rPr>
      </w:pPr>
    </w:p>
    <w:p w14:paraId="480BB48E"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行政诉讼受理机构：高青县人民法院</w:t>
      </w:r>
    </w:p>
    <w:p w14:paraId="041A910B"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办公地址：山东省淄博市</w:t>
      </w:r>
      <w:proofErr w:type="gramStart"/>
      <w:r>
        <w:rPr>
          <w:rFonts w:ascii="仿宋_GB2312" w:eastAsia="仿宋_GB2312" w:hint="eastAsia"/>
          <w:sz w:val="32"/>
          <w:szCs w:val="32"/>
        </w:rPr>
        <w:t>高青县芦湖路</w:t>
      </w:r>
      <w:proofErr w:type="gramEnd"/>
      <w:r>
        <w:rPr>
          <w:rFonts w:ascii="仿宋_GB2312" w:eastAsia="仿宋_GB2312" w:hint="eastAsia"/>
          <w:sz w:val="32"/>
          <w:szCs w:val="32"/>
        </w:rPr>
        <w:t>以东、长江路以北</w:t>
      </w:r>
    </w:p>
    <w:p w14:paraId="0A3B043A"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办公时间：8:30-12:00，13：30-17:00（工作日）</w:t>
      </w:r>
    </w:p>
    <w:p w14:paraId="151DE583"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邮政编码：256300</w:t>
      </w:r>
    </w:p>
    <w:p w14:paraId="36FA8E29"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联系电话：0533-6965760</w:t>
      </w:r>
    </w:p>
    <w:p w14:paraId="452C7DE1" w14:textId="77777777" w:rsidR="008927A6" w:rsidRDefault="008927A6">
      <w:pPr>
        <w:spacing w:line="540" w:lineRule="exact"/>
        <w:ind w:firstLineChars="200" w:firstLine="640"/>
        <w:rPr>
          <w:rFonts w:ascii="仿宋_GB2312" w:eastAsia="仿宋_GB2312"/>
          <w:sz w:val="32"/>
          <w:szCs w:val="32"/>
        </w:rPr>
      </w:pPr>
    </w:p>
    <w:p w14:paraId="56E60969" w14:textId="77777777" w:rsidR="008927A6"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附件：1.高青县政府信息公开申请表</w:t>
      </w:r>
    </w:p>
    <w:p w14:paraId="5203F7D5" w14:textId="77777777" w:rsidR="008927A6" w:rsidRDefault="00000000">
      <w:pPr>
        <w:spacing w:line="540" w:lineRule="exact"/>
        <w:ind w:firstLineChars="500" w:firstLine="1600"/>
        <w:rPr>
          <w:rFonts w:ascii="仿宋_GB2312" w:eastAsia="仿宋_GB2312"/>
          <w:sz w:val="32"/>
          <w:szCs w:val="32"/>
        </w:rPr>
      </w:pPr>
      <w:r>
        <w:rPr>
          <w:rFonts w:ascii="仿宋_GB2312" w:eastAsia="仿宋_GB2312" w:hint="eastAsia"/>
          <w:sz w:val="32"/>
          <w:szCs w:val="32"/>
        </w:rPr>
        <w:t>2.政府信息公开申请办理流程图</w:t>
      </w:r>
    </w:p>
    <w:p w14:paraId="7D47756D" w14:textId="77777777" w:rsidR="008927A6" w:rsidRDefault="008927A6">
      <w:pPr>
        <w:spacing w:line="540" w:lineRule="exact"/>
        <w:ind w:right="160"/>
        <w:jc w:val="right"/>
        <w:rPr>
          <w:rFonts w:ascii="仿宋_GB2312" w:eastAsia="仿宋_GB2312"/>
          <w:color w:val="FF0000"/>
          <w:sz w:val="32"/>
          <w:szCs w:val="32"/>
        </w:rPr>
      </w:pPr>
    </w:p>
    <w:p w14:paraId="3970C8A4" w14:textId="77777777" w:rsidR="008927A6" w:rsidRDefault="008927A6">
      <w:pPr>
        <w:spacing w:line="540" w:lineRule="exact"/>
        <w:ind w:right="160"/>
        <w:jc w:val="right"/>
        <w:rPr>
          <w:rFonts w:ascii="仿宋_GB2312" w:eastAsia="仿宋_GB2312"/>
          <w:color w:val="FF0000"/>
          <w:sz w:val="32"/>
          <w:szCs w:val="32"/>
        </w:rPr>
      </w:pPr>
    </w:p>
    <w:p w14:paraId="36CE00BD" w14:textId="77777777" w:rsidR="008927A6" w:rsidRDefault="008927A6">
      <w:pPr>
        <w:spacing w:line="560" w:lineRule="exact"/>
        <w:rPr>
          <w:rFonts w:ascii="仿宋_GB2312" w:eastAsia="仿宋_GB2312"/>
          <w:sz w:val="32"/>
          <w:szCs w:val="32"/>
        </w:rPr>
      </w:pPr>
    </w:p>
    <w:p w14:paraId="17FF1F3D" w14:textId="77777777" w:rsidR="008927A6" w:rsidRDefault="008927A6">
      <w:pPr>
        <w:spacing w:line="560" w:lineRule="exact"/>
        <w:rPr>
          <w:rFonts w:ascii="仿宋_GB2312" w:eastAsia="仿宋_GB2312"/>
          <w:sz w:val="32"/>
          <w:szCs w:val="32"/>
        </w:rPr>
      </w:pPr>
    </w:p>
    <w:p w14:paraId="315E3310" w14:textId="77777777" w:rsidR="008927A6" w:rsidRDefault="008927A6">
      <w:pPr>
        <w:spacing w:line="560" w:lineRule="exact"/>
        <w:rPr>
          <w:rFonts w:ascii="仿宋_GB2312" w:eastAsia="仿宋_GB2312"/>
          <w:sz w:val="32"/>
          <w:szCs w:val="32"/>
        </w:rPr>
      </w:pPr>
    </w:p>
    <w:p w14:paraId="05D9C6BB" w14:textId="77777777" w:rsidR="008927A6" w:rsidRDefault="008927A6">
      <w:pPr>
        <w:spacing w:line="560" w:lineRule="exact"/>
        <w:rPr>
          <w:rFonts w:ascii="仿宋_GB2312" w:eastAsia="仿宋_GB2312"/>
          <w:sz w:val="32"/>
          <w:szCs w:val="32"/>
        </w:rPr>
      </w:pPr>
    </w:p>
    <w:p w14:paraId="0EA9A637" w14:textId="77777777" w:rsidR="008927A6" w:rsidRDefault="008927A6">
      <w:pPr>
        <w:spacing w:line="560" w:lineRule="exact"/>
        <w:rPr>
          <w:rFonts w:ascii="仿宋_GB2312" w:eastAsia="仿宋_GB2312"/>
          <w:sz w:val="32"/>
          <w:szCs w:val="32"/>
        </w:rPr>
      </w:pPr>
    </w:p>
    <w:p w14:paraId="1D5A3AE3" w14:textId="77777777" w:rsidR="008927A6" w:rsidRDefault="00000000">
      <w:pPr>
        <w:spacing w:line="560" w:lineRule="exact"/>
        <w:rPr>
          <w:rFonts w:ascii="黑体" w:eastAsia="黑体" w:hAnsi="黑体" w:hint="eastAsia"/>
          <w:sz w:val="32"/>
          <w:szCs w:val="32"/>
        </w:rPr>
      </w:pPr>
      <w:r>
        <w:rPr>
          <w:rFonts w:ascii="黑体" w:eastAsia="黑体" w:hAnsi="黑体" w:hint="eastAsia"/>
          <w:sz w:val="32"/>
          <w:szCs w:val="32"/>
        </w:rPr>
        <w:lastRenderedPageBreak/>
        <w:t>附件1：</w:t>
      </w:r>
    </w:p>
    <w:p w14:paraId="2991E511" w14:textId="77777777" w:rsidR="008927A6"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hint="eastAsia"/>
          <w:b/>
          <w:sz w:val="36"/>
          <w:szCs w:val="36"/>
        </w:rPr>
      </w:pPr>
      <w:r>
        <w:rPr>
          <w:rFonts w:ascii="宋体" w:eastAsia="宋体" w:hAnsi="宋体" w:hint="eastAsia"/>
          <w:b/>
          <w:sz w:val="36"/>
          <w:szCs w:val="36"/>
        </w:rPr>
        <w:t>高青县政府信息公开申请表</w:t>
      </w:r>
    </w:p>
    <w:tbl>
      <w:tblPr>
        <w:tblpPr w:leftFromText="180" w:rightFromText="180" w:vertAnchor="text" w:horzAnchor="page" w:tblpX="2049"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717"/>
        <w:gridCol w:w="1480"/>
        <w:gridCol w:w="1134"/>
        <w:gridCol w:w="1311"/>
        <w:gridCol w:w="2914"/>
      </w:tblGrid>
      <w:tr w:rsidR="008927A6" w14:paraId="64280D3A" w14:textId="77777777">
        <w:trPr>
          <w:cantSplit/>
          <w:trHeight w:val="454"/>
        </w:trPr>
        <w:tc>
          <w:tcPr>
            <w:tcW w:w="632" w:type="dxa"/>
            <w:vMerge w:val="restart"/>
            <w:tcBorders>
              <w:tl2br w:val="nil"/>
              <w:tr2bl w:val="nil"/>
            </w:tcBorders>
            <w:vAlign w:val="center"/>
          </w:tcPr>
          <w:p w14:paraId="5D0D8568" w14:textId="77777777" w:rsidR="008927A6" w:rsidRDefault="00000000">
            <w:pPr>
              <w:jc w:val="center"/>
              <w:rPr>
                <w:rFonts w:ascii="宋体" w:eastAsia="宋体" w:hAnsi="宋体" w:hint="eastAsia"/>
                <w:szCs w:val="21"/>
              </w:rPr>
            </w:pPr>
            <w:r>
              <w:rPr>
                <w:rFonts w:ascii="宋体" w:eastAsia="宋体" w:hAnsi="宋体" w:hint="eastAsia"/>
                <w:szCs w:val="21"/>
              </w:rPr>
              <w:t>申请人信息</w:t>
            </w:r>
          </w:p>
        </w:tc>
        <w:tc>
          <w:tcPr>
            <w:tcW w:w="717" w:type="dxa"/>
            <w:vMerge w:val="restart"/>
            <w:tcBorders>
              <w:tl2br w:val="nil"/>
              <w:tr2bl w:val="nil"/>
            </w:tcBorders>
            <w:vAlign w:val="center"/>
          </w:tcPr>
          <w:p w14:paraId="6AC3C484"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公民</w:t>
            </w:r>
          </w:p>
        </w:tc>
        <w:tc>
          <w:tcPr>
            <w:tcW w:w="1480" w:type="dxa"/>
            <w:tcBorders>
              <w:tl2br w:val="nil"/>
              <w:tr2bl w:val="nil"/>
            </w:tcBorders>
            <w:vAlign w:val="center"/>
          </w:tcPr>
          <w:p w14:paraId="7356DEB5"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姓    名</w:t>
            </w:r>
          </w:p>
        </w:tc>
        <w:tc>
          <w:tcPr>
            <w:tcW w:w="1134" w:type="dxa"/>
            <w:tcBorders>
              <w:tl2br w:val="nil"/>
              <w:tr2bl w:val="nil"/>
            </w:tcBorders>
            <w:vAlign w:val="center"/>
          </w:tcPr>
          <w:p w14:paraId="66AAAF07" w14:textId="77777777" w:rsidR="008927A6" w:rsidRDefault="008927A6">
            <w:pPr>
              <w:jc w:val="center"/>
              <w:rPr>
                <w:rFonts w:asciiTheme="majorEastAsia" w:eastAsiaTheme="majorEastAsia" w:hAnsiTheme="majorEastAsia" w:hint="eastAsia"/>
                <w:szCs w:val="21"/>
              </w:rPr>
            </w:pPr>
          </w:p>
        </w:tc>
        <w:tc>
          <w:tcPr>
            <w:tcW w:w="1311" w:type="dxa"/>
            <w:tcBorders>
              <w:tl2br w:val="nil"/>
              <w:tr2bl w:val="nil"/>
            </w:tcBorders>
            <w:vAlign w:val="center"/>
          </w:tcPr>
          <w:p w14:paraId="3D098153"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工作单位</w:t>
            </w:r>
          </w:p>
        </w:tc>
        <w:tc>
          <w:tcPr>
            <w:tcW w:w="2914" w:type="dxa"/>
            <w:tcBorders>
              <w:tl2br w:val="nil"/>
              <w:tr2bl w:val="nil"/>
            </w:tcBorders>
            <w:vAlign w:val="center"/>
          </w:tcPr>
          <w:p w14:paraId="30B32891" w14:textId="77777777" w:rsidR="008927A6" w:rsidRDefault="008927A6">
            <w:pPr>
              <w:jc w:val="center"/>
              <w:rPr>
                <w:rFonts w:asciiTheme="majorEastAsia" w:eastAsiaTheme="majorEastAsia" w:hAnsiTheme="majorEastAsia" w:hint="eastAsia"/>
                <w:szCs w:val="21"/>
              </w:rPr>
            </w:pPr>
          </w:p>
        </w:tc>
      </w:tr>
      <w:tr w:rsidR="008927A6" w14:paraId="0E2D2B2A" w14:textId="77777777">
        <w:trPr>
          <w:cantSplit/>
          <w:trHeight w:val="454"/>
        </w:trPr>
        <w:tc>
          <w:tcPr>
            <w:tcW w:w="632" w:type="dxa"/>
            <w:vMerge/>
            <w:tcBorders>
              <w:tl2br w:val="nil"/>
              <w:tr2bl w:val="nil"/>
            </w:tcBorders>
            <w:vAlign w:val="center"/>
          </w:tcPr>
          <w:p w14:paraId="6F906001" w14:textId="77777777" w:rsidR="008927A6" w:rsidRDefault="008927A6">
            <w:pPr>
              <w:ind w:firstLineChars="100" w:firstLine="210"/>
              <w:jc w:val="center"/>
              <w:rPr>
                <w:rFonts w:ascii="宋体" w:eastAsia="宋体" w:hAnsi="宋体" w:hint="eastAsia"/>
                <w:szCs w:val="21"/>
              </w:rPr>
            </w:pPr>
          </w:p>
        </w:tc>
        <w:tc>
          <w:tcPr>
            <w:tcW w:w="717" w:type="dxa"/>
            <w:vMerge/>
            <w:tcBorders>
              <w:tl2br w:val="nil"/>
              <w:tr2bl w:val="nil"/>
            </w:tcBorders>
            <w:vAlign w:val="center"/>
          </w:tcPr>
          <w:p w14:paraId="10C002D3" w14:textId="77777777" w:rsidR="008927A6" w:rsidRDefault="008927A6">
            <w:pPr>
              <w:jc w:val="center"/>
              <w:rPr>
                <w:rFonts w:asciiTheme="majorEastAsia" w:eastAsiaTheme="majorEastAsia" w:hAnsiTheme="majorEastAsia" w:hint="eastAsia"/>
                <w:szCs w:val="21"/>
              </w:rPr>
            </w:pPr>
          </w:p>
        </w:tc>
        <w:tc>
          <w:tcPr>
            <w:tcW w:w="1480" w:type="dxa"/>
            <w:tcBorders>
              <w:tl2br w:val="nil"/>
              <w:tr2bl w:val="nil"/>
            </w:tcBorders>
            <w:vAlign w:val="center"/>
          </w:tcPr>
          <w:p w14:paraId="313900E4"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证件名称</w:t>
            </w:r>
          </w:p>
        </w:tc>
        <w:tc>
          <w:tcPr>
            <w:tcW w:w="1134" w:type="dxa"/>
            <w:tcBorders>
              <w:tl2br w:val="nil"/>
              <w:tr2bl w:val="nil"/>
            </w:tcBorders>
            <w:vAlign w:val="center"/>
          </w:tcPr>
          <w:p w14:paraId="72E3F30E" w14:textId="77777777" w:rsidR="008927A6" w:rsidRDefault="008927A6">
            <w:pPr>
              <w:jc w:val="center"/>
              <w:rPr>
                <w:rFonts w:asciiTheme="majorEastAsia" w:eastAsiaTheme="majorEastAsia" w:hAnsiTheme="majorEastAsia" w:hint="eastAsia"/>
                <w:szCs w:val="21"/>
              </w:rPr>
            </w:pPr>
          </w:p>
        </w:tc>
        <w:tc>
          <w:tcPr>
            <w:tcW w:w="1311" w:type="dxa"/>
            <w:tcBorders>
              <w:tl2br w:val="nil"/>
              <w:tr2bl w:val="nil"/>
            </w:tcBorders>
            <w:vAlign w:val="center"/>
          </w:tcPr>
          <w:p w14:paraId="2DF06430"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证件号码</w:t>
            </w:r>
          </w:p>
        </w:tc>
        <w:tc>
          <w:tcPr>
            <w:tcW w:w="2914" w:type="dxa"/>
            <w:tcBorders>
              <w:tl2br w:val="nil"/>
              <w:tr2bl w:val="nil"/>
            </w:tcBorders>
            <w:vAlign w:val="center"/>
          </w:tcPr>
          <w:p w14:paraId="7A4041E7" w14:textId="77777777" w:rsidR="008927A6" w:rsidRDefault="008927A6">
            <w:pPr>
              <w:jc w:val="center"/>
              <w:rPr>
                <w:rFonts w:asciiTheme="majorEastAsia" w:eastAsiaTheme="majorEastAsia" w:hAnsiTheme="majorEastAsia" w:hint="eastAsia"/>
                <w:szCs w:val="21"/>
              </w:rPr>
            </w:pPr>
          </w:p>
        </w:tc>
      </w:tr>
      <w:tr w:rsidR="008927A6" w14:paraId="6F714C26" w14:textId="77777777">
        <w:trPr>
          <w:cantSplit/>
          <w:trHeight w:val="454"/>
        </w:trPr>
        <w:tc>
          <w:tcPr>
            <w:tcW w:w="632" w:type="dxa"/>
            <w:vMerge/>
            <w:tcBorders>
              <w:tl2br w:val="nil"/>
              <w:tr2bl w:val="nil"/>
            </w:tcBorders>
            <w:vAlign w:val="center"/>
          </w:tcPr>
          <w:p w14:paraId="75DDA1A0" w14:textId="77777777" w:rsidR="008927A6" w:rsidRDefault="008927A6">
            <w:pPr>
              <w:ind w:firstLineChars="100" w:firstLine="210"/>
              <w:jc w:val="center"/>
              <w:rPr>
                <w:rFonts w:ascii="宋体" w:eastAsia="宋体" w:hAnsi="宋体" w:hint="eastAsia"/>
                <w:szCs w:val="21"/>
              </w:rPr>
            </w:pPr>
          </w:p>
        </w:tc>
        <w:tc>
          <w:tcPr>
            <w:tcW w:w="717" w:type="dxa"/>
            <w:vMerge/>
            <w:tcBorders>
              <w:tl2br w:val="nil"/>
              <w:tr2bl w:val="nil"/>
            </w:tcBorders>
            <w:vAlign w:val="center"/>
          </w:tcPr>
          <w:p w14:paraId="528E803E" w14:textId="77777777" w:rsidR="008927A6" w:rsidRDefault="008927A6">
            <w:pPr>
              <w:jc w:val="center"/>
              <w:rPr>
                <w:rFonts w:asciiTheme="majorEastAsia" w:eastAsiaTheme="majorEastAsia" w:hAnsiTheme="majorEastAsia" w:hint="eastAsia"/>
                <w:szCs w:val="21"/>
              </w:rPr>
            </w:pPr>
          </w:p>
        </w:tc>
        <w:tc>
          <w:tcPr>
            <w:tcW w:w="1480" w:type="dxa"/>
            <w:tcBorders>
              <w:tl2br w:val="nil"/>
              <w:tr2bl w:val="nil"/>
            </w:tcBorders>
            <w:vAlign w:val="center"/>
          </w:tcPr>
          <w:p w14:paraId="3FDAB3F3"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通信地址</w:t>
            </w:r>
          </w:p>
        </w:tc>
        <w:tc>
          <w:tcPr>
            <w:tcW w:w="5359" w:type="dxa"/>
            <w:gridSpan w:val="3"/>
            <w:tcBorders>
              <w:tl2br w:val="nil"/>
              <w:tr2bl w:val="nil"/>
            </w:tcBorders>
            <w:vAlign w:val="center"/>
          </w:tcPr>
          <w:p w14:paraId="44363A8F" w14:textId="77777777" w:rsidR="008927A6" w:rsidRDefault="008927A6">
            <w:pPr>
              <w:jc w:val="center"/>
              <w:rPr>
                <w:rFonts w:asciiTheme="majorEastAsia" w:eastAsiaTheme="majorEastAsia" w:hAnsiTheme="majorEastAsia" w:hint="eastAsia"/>
                <w:szCs w:val="21"/>
              </w:rPr>
            </w:pPr>
          </w:p>
        </w:tc>
      </w:tr>
      <w:tr w:rsidR="008927A6" w14:paraId="5ACCF0F8" w14:textId="77777777">
        <w:trPr>
          <w:cantSplit/>
          <w:trHeight w:val="454"/>
        </w:trPr>
        <w:tc>
          <w:tcPr>
            <w:tcW w:w="632" w:type="dxa"/>
            <w:vMerge/>
            <w:tcBorders>
              <w:tl2br w:val="nil"/>
              <w:tr2bl w:val="nil"/>
            </w:tcBorders>
            <w:vAlign w:val="center"/>
          </w:tcPr>
          <w:p w14:paraId="68834397" w14:textId="77777777" w:rsidR="008927A6" w:rsidRDefault="008927A6">
            <w:pPr>
              <w:ind w:firstLineChars="100" w:firstLine="210"/>
              <w:jc w:val="center"/>
              <w:rPr>
                <w:rFonts w:ascii="宋体" w:eastAsia="宋体" w:hAnsi="宋体" w:hint="eastAsia"/>
                <w:szCs w:val="21"/>
              </w:rPr>
            </w:pPr>
          </w:p>
        </w:tc>
        <w:tc>
          <w:tcPr>
            <w:tcW w:w="717" w:type="dxa"/>
            <w:vMerge/>
            <w:tcBorders>
              <w:tl2br w:val="nil"/>
              <w:tr2bl w:val="nil"/>
            </w:tcBorders>
            <w:vAlign w:val="center"/>
          </w:tcPr>
          <w:p w14:paraId="0EC4E661" w14:textId="77777777" w:rsidR="008927A6" w:rsidRDefault="008927A6">
            <w:pPr>
              <w:jc w:val="center"/>
              <w:rPr>
                <w:rFonts w:asciiTheme="majorEastAsia" w:eastAsiaTheme="majorEastAsia" w:hAnsiTheme="majorEastAsia" w:hint="eastAsia"/>
                <w:szCs w:val="21"/>
              </w:rPr>
            </w:pPr>
          </w:p>
        </w:tc>
        <w:tc>
          <w:tcPr>
            <w:tcW w:w="1480" w:type="dxa"/>
            <w:tcBorders>
              <w:tl2br w:val="nil"/>
              <w:tr2bl w:val="nil"/>
            </w:tcBorders>
            <w:vAlign w:val="center"/>
          </w:tcPr>
          <w:p w14:paraId="32C6C7A5"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联系电话</w:t>
            </w:r>
          </w:p>
        </w:tc>
        <w:tc>
          <w:tcPr>
            <w:tcW w:w="1134" w:type="dxa"/>
            <w:tcBorders>
              <w:tl2br w:val="nil"/>
              <w:tr2bl w:val="nil"/>
            </w:tcBorders>
            <w:vAlign w:val="center"/>
          </w:tcPr>
          <w:p w14:paraId="0EE5C575" w14:textId="77777777" w:rsidR="008927A6" w:rsidRDefault="008927A6">
            <w:pPr>
              <w:jc w:val="center"/>
              <w:rPr>
                <w:rFonts w:asciiTheme="majorEastAsia" w:eastAsiaTheme="majorEastAsia" w:hAnsiTheme="majorEastAsia" w:hint="eastAsia"/>
                <w:szCs w:val="21"/>
              </w:rPr>
            </w:pPr>
          </w:p>
        </w:tc>
        <w:tc>
          <w:tcPr>
            <w:tcW w:w="1311" w:type="dxa"/>
            <w:tcBorders>
              <w:tl2br w:val="nil"/>
              <w:tr2bl w:val="nil"/>
            </w:tcBorders>
            <w:vAlign w:val="center"/>
          </w:tcPr>
          <w:p w14:paraId="1FD4DC0B"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邮政编码</w:t>
            </w:r>
          </w:p>
        </w:tc>
        <w:tc>
          <w:tcPr>
            <w:tcW w:w="2914" w:type="dxa"/>
            <w:tcBorders>
              <w:tl2br w:val="nil"/>
              <w:tr2bl w:val="nil"/>
            </w:tcBorders>
            <w:vAlign w:val="center"/>
          </w:tcPr>
          <w:p w14:paraId="440A50DC" w14:textId="77777777" w:rsidR="008927A6" w:rsidRDefault="008927A6">
            <w:pPr>
              <w:jc w:val="center"/>
              <w:rPr>
                <w:rFonts w:asciiTheme="majorEastAsia" w:eastAsiaTheme="majorEastAsia" w:hAnsiTheme="majorEastAsia" w:hint="eastAsia"/>
                <w:szCs w:val="21"/>
              </w:rPr>
            </w:pPr>
          </w:p>
        </w:tc>
      </w:tr>
      <w:tr w:rsidR="008927A6" w14:paraId="44E7B0D7" w14:textId="77777777">
        <w:trPr>
          <w:cantSplit/>
          <w:trHeight w:val="454"/>
        </w:trPr>
        <w:tc>
          <w:tcPr>
            <w:tcW w:w="632" w:type="dxa"/>
            <w:vMerge/>
            <w:tcBorders>
              <w:tl2br w:val="nil"/>
              <w:tr2bl w:val="nil"/>
            </w:tcBorders>
            <w:vAlign w:val="center"/>
          </w:tcPr>
          <w:p w14:paraId="03454D43" w14:textId="77777777" w:rsidR="008927A6" w:rsidRDefault="008927A6">
            <w:pPr>
              <w:ind w:firstLineChars="100" w:firstLine="210"/>
              <w:jc w:val="center"/>
              <w:rPr>
                <w:rFonts w:ascii="宋体" w:eastAsia="宋体" w:hAnsi="宋体" w:hint="eastAsia"/>
                <w:szCs w:val="21"/>
              </w:rPr>
            </w:pPr>
          </w:p>
        </w:tc>
        <w:tc>
          <w:tcPr>
            <w:tcW w:w="717" w:type="dxa"/>
            <w:vMerge/>
            <w:tcBorders>
              <w:tl2br w:val="nil"/>
              <w:tr2bl w:val="nil"/>
            </w:tcBorders>
            <w:vAlign w:val="center"/>
          </w:tcPr>
          <w:p w14:paraId="14B1BDC9" w14:textId="77777777" w:rsidR="008927A6" w:rsidRDefault="008927A6">
            <w:pPr>
              <w:jc w:val="center"/>
              <w:rPr>
                <w:rFonts w:asciiTheme="majorEastAsia" w:eastAsiaTheme="majorEastAsia" w:hAnsiTheme="majorEastAsia" w:hint="eastAsia"/>
                <w:szCs w:val="21"/>
              </w:rPr>
            </w:pPr>
          </w:p>
        </w:tc>
        <w:tc>
          <w:tcPr>
            <w:tcW w:w="1480" w:type="dxa"/>
            <w:tcBorders>
              <w:tl2br w:val="nil"/>
              <w:tr2bl w:val="nil"/>
            </w:tcBorders>
            <w:vAlign w:val="center"/>
          </w:tcPr>
          <w:p w14:paraId="01CA9594"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电子邮箱</w:t>
            </w:r>
          </w:p>
        </w:tc>
        <w:tc>
          <w:tcPr>
            <w:tcW w:w="5359" w:type="dxa"/>
            <w:gridSpan w:val="3"/>
            <w:tcBorders>
              <w:tl2br w:val="nil"/>
              <w:tr2bl w:val="nil"/>
            </w:tcBorders>
            <w:vAlign w:val="center"/>
          </w:tcPr>
          <w:p w14:paraId="53D8F2CE" w14:textId="77777777" w:rsidR="008927A6" w:rsidRDefault="008927A6">
            <w:pPr>
              <w:jc w:val="center"/>
              <w:rPr>
                <w:rFonts w:asciiTheme="majorEastAsia" w:eastAsiaTheme="majorEastAsia" w:hAnsiTheme="majorEastAsia" w:hint="eastAsia"/>
                <w:szCs w:val="21"/>
              </w:rPr>
            </w:pPr>
          </w:p>
        </w:tc>
      </w:tr>
      <w:tr w:rsidR="008927A6" w14:paraId="283C46C4" w14:textId="77777777">
        <w:trPr>
          <w:cantSplit/>
          <w:trHeight w:val="454"/>
        </w:trPr>
        <w:tc>
          <w:tcPr>
            <w:tcW w:w="632" w:type="dxa"/>
            <w:vMerge/>
            <w:tcBorders>
              <w:tl2br w:val="nil"/>
              <w:tr2bl w:val="nil"/>
            </w:tcBorders>
            <w:vAlign w:val="center"/>
          </w:tcPr>
          <w:p w14:paraId="0777F715" w14:textId="77777777" w:rsidR="008927A6" w:rsidRDefault="008927A6">
            <w:pPr>
              <w:ind w:firstLineChars="100" w:firstLine="210"/>
              <w:jc w:val="center"/>
              <w:rPr>
                <w:rFonts w:ascii="宋体" w:eastAsia="宋体" w:hAnsi="宋体" w:hint="eastAsia"/>
                <w:szCs w:val="21"/>
              </w:rPr>
            </w:pPr>
          </w:p>
        </w:tc>
        <w:tc>
          <w:tcPr>
            <w:tcW w:w="717" w:type="dxa"/>
            <w:vMerge w:val="restart"/>
            <w:tcBorders>
              <w:tl2br w:val="nil"/>
              <w:tr2bl w:val="nil"/>
            </w:tcBorders>
            <w:vAlign w:val="center"/>
          </w:tcPr>
          <w:p w14:paraId="204EA557"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法人或者其他组织</w:t>
            </w:r>
          </w:p>
        </w:tc>
        <w:tc>
          <w:tcPr>
            <w:tcW w:w="1480" w:type="dxa"/>
            <w:tcBorders>
              <w:tl2br w:val="nil"/>
              <w:tr2bl w:val="nil"/>
            </w:tcBorders>
            <w:vAlign w:val="center"/>
          </w:tcPr>
          <w:p w14:paraId="0429C3BD"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名    称</w:t>
            </w:r>
          </w:p>
        </w:tc>
        <w:tc>
          <w:tcPr>
            <w:tcW w:w="5359" w:type="dxa"/>
            <w:gridSpan w:val="3"/>
            <w:tcBorders>
              <w:tl2br w:val="nil"/>
              <w:tr2bl w:val="nil"/>
            </w:tcBorders>
            <w:vAlign w:val="center"/>
          </w:tcPr>
          <w:p w14:paraId="5146E7ED" w14:textId="77777777" w:rsidR="008927A6" w:rsidRDefault="008927A6">
            <w:pPr>
              <w:jc w:val="center"/>
              <w:rPr>
                <w:rFonts w:asciiTheme="majorEastAsia" w:eastAsiaTheme="majorEastAsia" w:hAnsiTheme="majorEastAsia" w:hint="eastAsia"/>
                <w:szCs w:val="21"/>
              </w:rPr>
            </w:pPr>
          </w:p>
        </w:tc>
      </w:tr>
      <w:tr w:rsidR="008927A6" w14:paraId="484F6334" w14:textId="77777777">
        <w:trPr>
          <w:cantSplit/>
          <w:trHeight w:val="454"/>
        </w:trPr>
        <w:tc>
          <w:tcPr>
            <w:tcW w:w="632" w:type="dxa"/>
            <w:vMerge/>
            <w:tcBorders>
              <w:tl2br w:val="nil"/>
              <w:tr2bl w:val="nil"/>
            </w:tcBorders>
            <w:vAlign w:val="center"/>
          </w:tcPr>
          <w:p w14:paraId="2B73949D" w14:textId="77777777" w:rsidR="008927A6" w:rsidRDefault="008927A6">
            <w:pPr>
              <w:ind w:firstLineChars="100" w:firstLine="210"/>
              <w:jc w:val="center"/>
              <w:rPr>
                <w:rFonts w:ascii="宋体" w:eastAsia="宋体" w:hAnsi="宋体" w:hint="eastAsia"/>
                <w:szCs w:val="21"/>
              </w:rPr>
            </w:pPr>
          </w:p>
        </w:tc>
        <w:tc>
          <w:tcPr>
            <w:tcW w:w="717" w:type="dxa"/>
            <w:vMerge/>
            <w:tcBorders>
              <w:tl2br w:val="nil"/>
              <w:tr2bl w:val="nil"/>
            </w:tcBorders>
            <w:vAlign w:val="center"/>
          </w:tcPr>
          <w:p w14:paraId="0C19027C" w14:textId="77777777" w:rsidR="008927A6" w:rsidRDefault="008927A6">
            <w:pPr>
              <w:jc w:val="center"/>
              <w:rPr>
                <w:rFonts w:asciiTheme="majorEastAsia" w:eastAsiaTheme="majorEastAsia" w:hAnsiTheme="majorEastAsia" w:hint="eastAsia"/>
                <w:szCs w:val="21"/>
              </w:rPr>
            </w:pPr>
          </w:p>
        </w:tc>
        <w:tc>
          <w:tcPr>
            <w:tcW w:w="1480" w:type="dxa"/>
            <w:tcBorders>
              <w:tl2br w:val="nil"/>
              <w:tr2bl w:val="nil"/>
            </w:tcBorders>
            <w:vAlign w:val="center"/>
          </w:tcPr>
          <w:p w14:paraId="36811269"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统一社会</w:t>
            </w:r>
          </w:p>
          <w:p w14:paraId="10AC04F0"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信用代码</w:t>
            </w:r>
          </w:p>
        </w:tc>
        <w:tc>
          <w:tcPr>
            <w:tcW w:w="5359" w:type="dxa"/>
            <w:gridSpan w:val="3"/>
            <w:tcBorders>
              <w:tl2br w:val="nil"/>
              <w:tr2bl w:val="nil"/>
            </w:tcBorders>
            <w:vAlign w:val="center"/>
          </w:tcPr>
          <w:p w14:paraId="324626E8" w14:textId="77777777" w:rsidR="008927A6" w:rsidRDefault="008927A6">
            <w:pPr>
              <w:jc w:val="center"/>
              <w:rPr>
                <w:rFonts w:asciiTheme="majorEastAsia" w:eastAsiaTheme="majorEastAsia" w:hAnsiTheme="majorEastAsia" w:hint="eastAsia"/>
                <w:szCs w:val="21"/>
              </w:rPr>
            </w:pPr>
          </w:p>
        </w:tc>
      </w:tr>
      <w:tr w:rsidR="008927A6" w14:paraId="6D083B19" w14:textId="77777777">
        <w:trPr>
          <w:cantSplit/>
          <w:trHeight w:val="454"/>
        </w:trPr>
        <w:tc>
          <w:tcPr>
            <w:tcW w:w="632" w:type="dxa"/>
            <w:vMerge/>
            <w:tcBorders>
              <w:tl2br w:val="nil"/>
              <w:tr2bl w:val="nil"/>
            </w:tcBorders>
            <w:vAlign w:val="center"/>
          </w:tcPr>
          <w:p w14:paraId="289DA253" w14:textId="77777777" w:rsidR="008927A6" w:rsidRDefault="008927A6">
            <w:pPr>
              <w:ind w:firstLineChars="100" w:firstLine="210"/>
              <w:jc w:val="center"/>
              <w:rPr>
                <w:rFonts w:ascii="宋体" w:eastAsia="宋体" w:hAnsi="宋体" w:hint="eastAsia"/>
                <w:szCs w:val="21"/>
              </w:rPr>
            </w:pPr>
          </w:p>
        </w:tc>
        <w:tc>
          <w:tcPr>
            <w:tcW w:w="717" w:type="dxa"/>
            <w:vMerge/>
            <w:tcBorders>
              <w:tl2br w:val="nil"/>
              <w:tr2bl w:val="nil"/>
            </w:tcBorders>
            <w:vAlign w:val="center"/>
          </w:tcPr>
          <w:p w14:paraId="42691B3A" w14:textId="77777777" w:rsidR="008927A6" w:rsidRDefault="008927A6">
            <w:pPr>
              <w:jc w:val="center"/>
              <w:rPr>
                <w:rFonts w:asciiTheme="majorEastAsia" w:eastAsiaTheme="majorEastAsia" w:hAnsiTheme="majorEastAsia" w:hint="eastAsia"/>
                <w:szCs w:val="21"/>
              </w:rPr>
            </w:pPr>
          </w:p>
        </w:tc>
        <w:tc>
          <w:tcPr>
            <w:tcW w:w="1480" w:type="dxa"/>
            <w:tcBorders>
              <w:tl2br w:val="nil"/>
              <w:tr2bl w:val="nil"/>
            </w:tcBorders>
            <w:vAlign w:val="center"/>
          </w:tcPr>
          <w:p w14:paraId="55464813"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法人代表</w:t>
            </w:r>
          </w:p>
        </w:tc>
        <w:tc>
          <w:tcPr>
            <w:tcW w:w="1134" w:type="dxa"/>
            <w:tcBorders>
              <w:tl2br w:val="nil"/>
              <w:tr2bl w:val="nil"/>
            </w:tcBorders>
            <w:vAlign w:val="center"/>
          </w:tcPr>
          <w:p w14:paraId="0447F01A" w14:textId="77777777" w:rsidR="008927A6" w:rsidRDefault="008927A6">
            <w:pPr>
              <w:jc w:val="center"/>
              <w:rPr>
                <w:rFonts w:asciiTheme="majorEastAsia" w:eastAsiaTheme="majorEastAsia" w:hAnsiTheme="majorEastAsia" w:hint="eastAsia"/>
                <w:szCs w:val="21"/>
              </w:rPr>
            </w:pPr>
          </w:p>
        </w:tc>
        <w:tc>
          <w:tcPr>
            <w:tcW w:w="1311" w:type="dxa"/>
            <w:tcBorders>
              <w:tl2br w:val="nil"/>
              <w:tr2bl w:val="nil"/>
            </w:tcBorders>
            <w:vAlign w:val="center"/>
          </w:tcPr>
          <w:p w14:paraId="56D2B7D6"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联系人</w:t>
            </w:r>
          </w:p>
        </w:tc>
        <w:tc>
          <w:tcPr>
            <w:tcW w:w="2914" w:type="dxa"/>
            <w:tcBorders>
              <w:tl2br w:val="nil"/>
              <w:tr2bl w:val="nil"/>
            </w:tcBorders>
            <w:vAlign w:val="center"/>
          </w:tcPr>
          <w:p w14:paraId="6CE374E4" w14:textId="77777777" w:rsidR="008927A6" w:rsidRDefault="008927A6">
            <w:pPr>
              <w:jc w:val="center"/>
              <w:rPr>
                <w:rFonts w:asciiTheme="majorEastAsia" w:eastAsiaTheme="majorEastAsia" w:hAnsiTheme="majorEastAsia" w:hint="eastAsia"/>
                <w:szCs w:val="21"/>
              </w:rPr>
            </w:pPr>
          </w:p>
        </w:tc>
      </w:tr>
      <w:tr w:rsidR="008927A6" w14:paraId="65790BC2" w14:textId="77777777">
        <w:trPr>
          <w:cantSplit/>
          <w:trHeight w:val="454"/>
        </w:trPr>
        <w:tc>
          <w:tcPr>
            <w:tcW w:w="632" w:type="dxa"/>
            <w:vMerge/>
            <w:tcBorders>
              <w:tl2br w:val="nil"/>
              <w:tr2bl w:val="nil"/>
            </w:tcBorders>
            <w:vAlign w:val="center"/>
          </w:tcPr>
          <w:p w14:paraId="6FD01A0D" w14:textId="77777777" w:rsidR="008927A6" w:rsidRDefault="008927A6">
            <w:pPr>
              <w:ind w:firstLineChars="100" w:firstLine="210"/>
              <w:jc w:val="center"/>
              <w:rPr>
                <w:rFonts w:ascii="宋体" w:eastAsia="宋体" w:hAnsi="宋体" w:hint="eastAsia"/>
                <w:szCs w:val="21"/>
              </w:rPr>
            </w:pPr>
          </w:p>
        </w:tc>
        <w:tc>
          <w:tcPr>
            <w:tcW w:w="717" w:type="dxa"/>
            <w:vMerge/>
            <w:tcBorders>
              <w:tl2br w:val="nil"/>
              <w:tr2bl w:val="nil"/>
            </w:tcBorders>
            <w:vAlign w:val="center"/>
          </w:tcPr>
          <w:p w14:paraId="1D845B30" w14:textId="77777777" w:rsidR="008927A6" w:rsidRDefault="008927A6">
            <w:pPr>
              <w:jc w:val="center"/>
              <w:rPr>
                <w:rFonts w:asciiTheme="majorEastAsia" w:eastAsiaTheme="majorEastAsia" w:hAnsiTheme="majorEastAsia" w:hint="eastAsia"/>
                <w:szCs w:val="21"/>
              </w:rPr>
            </w:pPr>
          </w:p>
        </w:tc>
        <w:tc>
          <w:tcPr>
            <w:tcW w:w="1480" w:type="dxa"/>
            <w:tcBorders>
              <w:tl2br w:val="nil"/>
              <w:tr2bl w:val="nil"/>
            </w:tcBorders>
            <w:vAlign w:val="center"/>
          </w:tcPr>
          <w:p w14:paraId="79AAFAA7"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联系人电话</w:t>
            </w:r>
          </w:p>
        </w:tc>
        <w:tc>
          <w:tcPr>
            <w:tcW w:w="5359" w:type="dxa"/>
            <w:gridSpan w:val="3"/>
            <w:tcBorders>
              <w:tl2br w:val="nil"/>
              <w:tr2bl w:val="nil"/>
            </w:tcBorders>
            <w:vAlign w:val="center"/>
          </w:tcPr>
          <w:p w14:paraId="2F5EDE0B" w14:textId="77777777" w:rsidR="008927A6" w:rsidRDefault="008927A6">
            <w:pPr>
              <w:jc w:val="center"/>
              <w:rPr>
                <w:rFonts w:asciiTheme="majorEastAsia" w:eastAsiaTheme="majorEastAsia" w:hAnsiTheme="majorEastAsia" w:hint="eastAsia"/>
                <w:szCs w:val="21"/>
              </w:rPr>
            </w:pPr>
          </w:p>
        </w:tc>
      </w:tr>
      <w:tr w:rsidR="008927A6" w14:paraId="57077A71" w14:textId="77777777">
        <w:trPr>
          <w:cantSplit/>
          <w:trHeight w:val="454"/>
        </w:trPr>
        <w:tc>
          <w:tcPr>
            <w:tcW w:w="632" w:type="dxa"/>
            <w:vMerge/>
            <w:tcBorders>
              <w:tl2br w:val="nil"/>
              <w:tr2bl w:val="nil"/>
            </w:tcBorders>
            <w:vAlign w:val="center"/>
          </w:tcPr>
          <w:p w14:paraId="6FC5016B" w14:textId="77777777" w:rsidR="008927A6" w:rsidRDefault="008927A6">
            <w:pPr>
              <w:ind w:firstLineChars="100" w:firstLine="210"/>
              <w:jc w:val="center"/>
              <w:rPr>
                <w:rFonts w:ascii="宋体" w:eastAsia="宋体" w:hAnsi="宋体" w:hint="eastAsia"/>
                <w:szCs w:val="21"/>
              </w:rPr>
            </w:pPr>
          </w:p>
        </w:tc>
        <w:tc>
          <w:tcPr>
            <w:tcW w:w="717" w:type="dxa"/>
            <w:vMerge/>
            <w:tcBorders>
              <w:tl2br w:val="nil"/>
              <w:tr2bl w:val="nil"/>
            </w:tcBorders>
            <w:vAlign w:val="center"/>
          </w:tcPr>
          <w:p w14:paraId="73D44DF2" w14:textId="77777777" w:rsidR="008927A6" w:rsidRDefault="008927A6">
            <w:pPr>
              <w:jc w:val="center"/>
              <w:rPr>
                <w:rFonts w:asciiTheme="majorEastAsia" w:eastAsiaTheme="majorEastAsia" w:hAnsiTheme="majorEastAsia" w:hint="eastAsia"/>
                <w:szCs w:val="21"/>
              </w:rPr>
            </w:pPr>
          </w:p>
        </w:tc>
        <w:tc>
          <w:tcPr>
            <w:tcW w:w="1480" w:type="dxa"/>
            <w:tcBorders>
              <w:tl2br w:val="nil"/>
              <w:tr2bl w:val="nil"/>
            </w:tcBorders>
            <w:vAlign w:val="center"/>
          </w:tcPr>
          <w:p w14:paraId="32BF224B"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联系人邮箱</w:t>
            </w:r>
          </w:p>
        </w:tc>
        <w:tc>
          <w:tcPr>
            <w:tcW w:w="5359" w:type="dxa"/>
            <w:gridSpan w:val="3"/>
            <w:tcBorders>
              <w:tl2br w:val="nil"/>
              <w:tr2bl w:val="nil"/>
            </w:tcBorders>
            <w:vAlign w:val="center"/>
          </w:tcPr>
          <w:p w14:paraId="699367F1" w14:textId="77777777" w:rsidR="008927A6" w:rsidRDefault="008927A6">
            <w:pPr>
              <w:jc w:val="center"/>
              <w:rPr>
                <w:rFonts w:asciiTheme="majorEastAsia" w:eastAsiaTheme="majorEastAsia" w:hAnsiTheme="majorEastAsia" w:hint="eastAsia"/>
                <w:szCs w:val="21"/>
              </w:rPr>
            </w:pPr>
          </w:p>
        </w:tc>
      </w:tr>
      <w:tr w:rsidR="008927A6" w14:paraId="541FEBC9" w14:textId="77777777">
        <w:trPr>
          <w:cantSplit/>
          <w:trHeight w:val="454"/>
        </w:trPr>
        <w:tc>
          <w:tcPr>
            <w:tcW w:w="632" w:type="dxa"/>
            <w:vMerge/>
            <w:tcBorders>
              <w:tl2br w:val="nil"/>
              <w:tr2bl w:val="nil"/>
            </w:tcBorders>
            <w:vAlign w:val="center"/>
          </w:tcPr>
          <w:p w14:paraId="54F11E7C" w14:textId="77777777" w:rsidR="008927A6" w:rsidRDefault="008927A6">
            <w:pPr>
              <w:ind w:firstLineChars="100" w:firstLine="210"/>
              <w:jc w:val="center"/>
              <w:rPr>
                <w:rFonts w:ascii="宋体" w:eastAsia="宋体" w:hAnsi="宋体" w:hint="eastAsia"/>
                <w:szCs w:val="21"/>
              </w:rPr>
            </w:pPr>
          </w:p>
        </w:tc>
        <w:tc>
          <w:tcPr>
            <w:tcW w:w="2197" w:type="dxa"/>
            <w:gridSpan w:val="2"/>
            <w:tcBorders>
              <w:tl2br w:val="nil"/>
              <w:tr2bl w:val="nil"/>
            </w:tcBorders>
            <w:vAlign w:val="center"/>
          </w:tcPr>
          <w:p w14:paraId="412B684B"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申请人签名或者盖章</w:t>
            </w:r>
          </w:p>
        </w:tc>
        <w:tc>
          <w:tcPr>
            <w:tcW w:w="5359" w:type="dxa"/>
            <w:gridSpan w:val="3"/>
            <w:tcBorders>
              <w:tl2br w:val="nil"/>
              <w:tr2bl w:val="nil"/>
            </w:tcBorders>
            <w:vAlign w:val="center"/>
          </w:tcPr>
          <w:p w14:paraId="394CD8A4" w14:textId="77777777" w:rsidR="008927A6" w:rsidRDefault="008927A6">
            <w:pPr>
              <w:jc w:val="center"/>
              <w:rPr>
                <w:rFonts w:asciiTheme="majorEastAsia" w:eastAsiaTheme="majorEastAsia" w:hAnsiTheme="majorEastAsia" w:hint="eastAsia"/>
                <w:szCs w:val="21"/>
              </w:rPr>
            </w:pPr>
          </w:p>
        </w:tc>
      </w:tr>
      <w:tr w:rsidR="008927A6" w14:paraId="41F42A6B" w14:textId="77777777">
        <w:trPr>
          <w:cantSplit/>
          <w:trHeight w:val="454"/>
        </w:trPr>
        <w:tc>
          <w:tcPr>
            <w:tcW w:w="632" w:type="dxa"/>
            <w:vMerge/>
            <w:tcBorders>
              <w:tl2br w:val="nil"/>
              <w:tr2bl w:val="nil"/>
            </w:tcBorders>
            <w:vAlign w:val="center"/>
          </w:tcPr>
          <w:p w14:paraId="67A5608C" w14:textId="77777777" w:rsidR="008927A6" w:rsidRDefault="008927A6">
            <w:pPr>
              <w:ind w:firstLineChars="100" w:firstLine="210"/>
              <w:jc w:val="center"/>
              <w:rPr>
                <w:rFonts w:ascii="宋体" w:eastAsia="宋体" w:hAnsi="宋体" w:hint="eastAsia"/>
                <w:szCs w:val="21"/>
              </w:rPr>
            </w:pPr>
          </w:p>
        </w:tc>
        <w:tc>
          <w:tcPr>
            <w:tcW w:w="2197" w:type="dxa"/>
            <w:gridSpan w:val="2"/>
            <w:tcBorders>
              <w:tl2br w:val="nil"/>
              <w:tr2bl w:val="nil"/>
            </w:tcBorders>
            <w:vAlign w:val="center"/>
          </w:tcPr>
          <w:p w14:paraId="4E75D597" w14:textId="77777777" w:rsidR="008927A6" w:rsidRDefault="00000000">
            <w:pPr>
              <w:jc w:val="center"/>
              <w:rPr>
                <w:rFonts w:asciiTheme="majorEastAsia" w:eastAsiaTheme="majorEastAsia" w:hAnsiTheme="majorEastAsia" w:hint="eastAsia"/>
                <w:szCs w:val="21"/>
              </w:rPr>
            </w:pPr>
            <w:r>
              <w:rPr>
                <w:rFonts w:asciiTheme="majorEastAsia" w:eastAsiaTheme="majorEastAsia" w:hAnsiTheme="majorEastAsia" w:hint="eastAsia"/>
                <w:szCs w:val="21"/>
              </w:rPr>
              <w:t>申请时间</w:t>
            </w:r>
          </w:p>
        </w:tc>
        <w:tc>
          <w:tcPr>
            <w:tcW w:w="5359" w:type="dxa"/>
            <w:gridSpan w:val="3"/>
            <w:tcBorders>
              <w:tl2br w:val="nil"/>
              <w:tr2bl w:val="nil"/>
            </w:tcBorders>
            <w:vAlign w:val="center"/>
          </w:tcPr>
          <w:p w14:paraId="198FEFEE" w14:textId="77777777" w:rsidR="008927A6" w:rsidRDefault="008927A6">
            <w:pPr>
              <w:jc w:val="center"/>
              <w:rPr>
                <w:rFonts w:asciiTheme="majorEastAsia" w:eastAsiaTheme="majorEastAsia" w:hAnsiTheme="majorEastAsia" w:hint="eastAsia"/>
                <w:szCs w:val="21"/>
              </w:rPr>
            </w:pPr>
          </w:p>
        </w:tc>
      </w:tr>
      <w:tr w:rsidR="008927A6" w14:paraId="7BEC5395" w14:textId="77777777">
        <w:trPr>
          <w:cantSplit/>
          <w:trHeight w:val="1637"/>
        </w:trPr>
        <w:tc>
          <w:tcPr>
            <w:tcW w:w="632" w:type="dxa"/>
            <w:vMerge w:val="restart"/>
            <w:tcBorders>
              <w:tl2br w:val="nil"/>
              <w:tr2bl w:val="nil"/>
            </w:tcBorders>
            <w:vAlign w:val="center"/>
          </w:tcPr>
          <w:p w14:paraId="4F0C241C" w14:textId="77777777" w:rsidR="008927A6" w:rsidRDefault="00000000">
            <w:pPr>
              <w:jc w:val="center"/>
              <w:rPr>
                <w:rFonts w:ascii="宋体" w:eastAsia="宋体" w:hAnsi="宋体" w:hint="eastAsia"/>
                <w:color w:val="000000"/>
                <w:szCs w:val="21"/>
              </w:rPr>
            </w:pPr>
            <w:r>
              <w:rPr>
                <w:rFonts w:ascii="宋体" w:eastAsia="宋体" w:hAnsi="宋体" w:hint="eastAsia"/>
                <w:color w:val="000000"/>
                <w:szCs w:val="21"/>
              </w:rPr>
              <w:t>所需信息情况</w:t>
            </w:r>
          </w:p>
        </w:tc>
        <w:tc>
          <w:tcPr>
            <w:tcW w:w="717" w:type="dxa"/>
            <w:tcBorders>
              <w:tl2br w:val="nil"/>
              <w:tr2bl w:val="nil"/>
            </w:tcBorders>
            <w:vAlign w:val="center"/>
          </w:tcPr>
          <w:p w14:paraId="1FD22CD3" w14:textId="77777777" w:rsidR="008927A6" w:rsidRDefault="00000000">
            <w:pPr>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所需信息内容描述</w:t>
            </w:r>
          </w:p>
        </w:tc>
        <w:tc>
          <w:tcPr>
            <w:tcW w:w="6839" w:type="dxa"/>
            <w:gridSpan w:val="4"/>
            <w:tcBorders>
              <w:tl2br w:val="nil"/>
              <w:tr2bl w:val="nil"/>
            </w:tcBorders>
            <w:vAlign w:val="center"/>
          </w:tcPr>
          <w:p w14:paraId="5D0E6EA5" w14:textId="77777777" w:rsidR="008927A6" w:rsidRDefault="008927A6">
            <w:pPr>
              <w:jc w:val="center"/>
              <w:rPr>
                <w:rFonts w:asciiTheme="majorEastAsia" w:eastAsiaTheme="majorEastAsia" w:hAnsiTheme="majorEastAsia" w:hint="eastAsia"/>
                <w:color w:val="000000"/>
                <w:szCs w:val="21"/>
              </w:rPr>
            </w:pPr>
          </w:p>
          <w:p w14:paraId="0DB7A189" w14:textId="77777777" w:rsidR="008927A6" w:rsidRDefault="008927A6">
            <w:pPr>
              <w:jc w:val="center"/>
              <w:rPr>
                <w:rFonts w:asciiTheme="majorEastAsia" w:eastAsiaTheme="majorEastAsia" w:hAnsiTheme="majorEastAsia" w:hint="eastAsia"/>
                <w:color w:val="000000"/>
                <w:szCs w:val="21"/>
              </w:rPr>
            </w:pPr>
          </w:p>
          <w:p w14:paraId="58BCC655" w14:textId="77777777" w:rsidR="008927A6" w:rsidRDefault="008927A6">
            <w:pPr>
              <w:jc w:val="center"/>
              <w:rPr>
                <w:rFonts w:asciiTheme="majorEastAsia" w:eastAsiaTheme="majorEastAsia" w:hAnsiTheme="majorEastAsia" w:hint="eastAsia"/>
                <w:color w:val="000000"/>
                <w:szCs w:val="21"/>
              </w:rPr>
            </w:pPr>
          </w:p>
          <w:p w14:paraId="5D11823E" w14:textId="77777777" w:rsidR="008927A6" w:rsidRDefault="008927A6">
            <w:pPr>
              <w:jc w:val="center"/>
              <w:rPr>
                <w:rFonts w:asciiTheme="majorEastAsia" w:eastAsiaTheme="majorEastAsia" w:hAnsiTheme="majorEastAsia" w:hint="eastAsia"/>
                <w:color w:val="000000"/>
                <w:szCs w:val="21"/>
              </w:rPr>
            </w:pPr>
          </w:p>
          <w:p w14:paraId="03BE7CCA" w14:textId="77777777" w:rsidR="008927A6" w:rsidRDefault="008927A6">
            <w:pPr>
              <w:jc w:val="center"/>
              <w:rPr>
                <w:rFonts w:asciiTheme="majorEastAsia" w:eastAsiaTheme="majorEastAsia" w:hAnsiTheme="majorEastAsia" w:hint="eastAsia"/>
                <w:color w:val="000000"/>
                <w:szCs w:val="21"/>
              </w:rPr>
            </w:pPr>
          </w:p>
          <w:p w14:paraId="3DC5F2F3" w14:textId="77777777" w:rsidR="008927A6" w:rsidRDefault="008927A6">
            <w:pPr>
              <w:jc w:val="center"/>
              <w:rPr>
                <w:rFonts w:asciiTheme="majorEastAsia" w:eastAsiaTheme="majorEastAsia" w:hAnsiTheme="majorEastAsia" w:hint="eastAsia"/>
                <w:color w:val="000000"/>
                <w:szCs w:val="21"/>
              </w:rPr>
            </w:pPr>
          </w:p>
          <w:p w14:paraId="6E063C80" w14:textId="77777777" w:rsidR="008927A6" w:rsidRDefault="008927A6">
            <w:pPr>
              <w:jc w:val="center"/>
              <w:rPr>
                <w:rFonts w:asciiTheme="majorEastAsia" w:eastAsiaTheme="majorEastAsia" w:hAnsiTheme="majorEastAsia" w:hint="eastAsia"/>
                <w:color w:val="000000"/>
                <w:szCs w:val="21"/>
              </w:rPr>
            </w:pPr>
          </w:p>
          <w:p w14:paraId="004BEDBE" w14:textId="77777777" w:rsidR="008927A6" w:rsidRDefault="008927A6">
            <w:pPr>
              <w:jc w:val="center"/>
              <w:rPr>
                <w:rFonts w:asciiTheme="majorEastAsia" w:eastAsiaTheme="majorEastAsia" w:hAnsiTheme="majorEastAsia" w:hint="eastAsia"/>
                <w:color w:val="000000"/>
                <w:szCs w:val="21"/>
              </w:rPr>
            </w:pPr>
          </w:p>
        </w:tc>
      </w:tr>
      <w:tr w:rsidR="008927A6" w14:paraId="0EC96465" w14:textId="77777777">
        <w:trPr>
          <w:cantSplit/>
          <w:trHeight w:val="454"/>
        </w:trPr>
        <w:tc>
          <w:tcPr>
            <w:tcW w:w="632" w:type="dxa"/>
            <w:vMerge/>
            <w:tcBorders>
              <w:tl2br w:val="nil"/>
              <w:tr2bl w:val="nil"/>
            </w:tcBorders>
            <w:vAlign w:val="center"/>
          </w:tcPr>
          <w:p w14:paraId="344F78DC" w14:textId="77777777" w:rsidR="008927A6" w:rsidRDefault="008927A6">
            <w:pPr>
              <w:jc w:val="center"/>
              <w:rPr>
                <w:rFonts w:ascii="仿宋_GB2312" w:eastAsia="仿宋_GB2312" w:hAnsi="宋体" w:hint="eastAsia"/>
                <w:color w:val="000000"/>
                <w:szCs w:val="21"/>
              </w:rPr>
            </w:pPr>
          </w:p>
        </w:tc>
        <w:tc>
          <w:tcPr>
            <w:tcW w:w="7556" w:type="dxa"/>
            <w:gridSpan w:val="5"/>
            <w:tcBorders>
              <w:tl2br w:val="nil"/>
              <w:tr2bl w:val="nil"/>
            </w:tcBorders>
            <w:vAlign w:val="center"/>
          </w:tcPr>
          <w:p w14:paraId="67DC7034" w14:textId="77777777" w:rsidR="008927A6" w:rsidRDefault="00000000">
            <w:pPr>
              <w:jc w:val="center"/>
              <w:rPr>
                <w:rFonts w:asciiTheme="majorEastAsia" w:eastAsiaTheme="majorEastAsia" w:hAnsiTheme="majorEastAsia" w:hint="eastAsia"/>
                <w:b/>
                <w:bCs/>
                <w:color w:val="000000"/>
                <w:szCs w:val="21"/>
              </w:rPr>
            </w:pPr>
            <w:r>
              <w:rPr>
                <w:rFonts w:asciiTheme="majorEastAsia" w:eastAsiaTheme="majorEastAsia" w:hAnsiTheme="majorEastAsia" w:hint="eastAsia"/>
                <w:b/>
                <w:bCs/>
                <w:color w:val="000000"/>
                <w:szCs w:val="21"/>
              </w:rPr>
              <w:t>选   填   部   分</w:t>
            </w:r>
          </w:p>
        </w:tc>
      </w:tr>
      <w:tr w:rsidR="008927A6" w14:paraId="19F98C90" w14:textId="77777777">
        <w:trPr>
          <w:cantSplit/>
          <w:trHeight w:val="454"/>
        </w:trPr>
        <w:tc>
          <w:tcPr>
            <w:tcW w:w="632" w:type="dxa"/>
            <w:vMerge/>
            <w:tcBorders>
              <w:tl2br w:val="nil"/>
              <w:tr2bl w:val="nil"/>
            </w:tcBorders>
            <w:vAlign w:val="center"/>
          </w:tcPr>
          <w:p w14:paraId="5F1D2093" w14:textId="77777777" w:rsidR="008927A6" w:rsidRDefault="008927A6">
            <w:pPr>
              <w:jc w:val="center"/>
              <w:rPr>
                <w:rFonts w:ascii="仿宋_GB2312" w:eastAsia="仿宋_GB2312" w:hAnsi="宋体" w:hint="eastAsia"/>
                <w:color w:val="000000"/>
                <w:szCs w:val="21"/>
              </w:rPr>
            </w:pPr>
          </w:p>
        </w:tc>
        <w:tc>
          <w:tcPr>
            <w:tcW w:w="2197" w:type="dxa"/>
            <w:gridSpan w:val="2"/>
            <w:tcBorders>
              <w:tl2br w:val="nil"/>
              <w:tr2bl w:val="nil"/>
            </w:tcBorders>
            <w:vAlign w:val="center"/>
          </w:tcPr>
          <w:p w14:paraId="7B7795D8" w14:textId="77777777" w:rsidR="008927A6" w:rsidRDefault="00000000">
            <w:pPr>
              <w:ind w:leftChars="-68" w:rightChars="-68" w:right="-143" w:hangingChars="68" w:hanging="143"/>
              <w:jc w:val="center"/>
              <w:rPr>
                <w:rFonts w:asciiTheme="majorEastAsia" w:eastAsiaTheme="majorEastAsia" w:hAnsiTheme="majorEastAsia" w:hint="eastAsia"/>
                <w:color w:val="000000"/>
                <w:spacing w:val="-20"/>
                <w:szCs w:val="21"/>
              </w:rPr>
            </w:pPr>
            <w:r>
              <w:rPr>
                <w:rFonts w:asciiTheme="majorEastAsia" w:eastAsiaTheme="majorEastAsia" w:hAnsiTheme="majorEastAsia" w:hint="eastAsia"/>
                <w:color w:val="000000"/>
                <w:szCs w:val="21"/>
              </w:rPr>
              <w:t>所需信息的信息索取号</w:t>
            </w:r>
          </w:p>
        </w:tc>
        <w:tc>
          <w:tcPr>
            <w:tcW w:w="5359" w:type="dxa"/>
            <w:gridSpan w:val="3"/>
            <w:tcBorders>
              <w:tl2br w:val="nil"/>
              <w:tr2bl w:val="nil"/>
            </w:tcBorders>
            <w:vAlign w:val="center"/>
          </w:tcPr>
          <w:p w14:paraId="35BC75A2" w14:textId="77777777" w:rsidR="008927A6" w:rsidRDefault="008927A6">
            <w:pPr>
              <w:jc w:val="center"/>
              <w:rPr>
                <w:rFonts w:asciiTheme="majorEastAsia" w:eastAsiaTheme="majorEastAsia" w:hAnsiTheme="majorEastAsia" w:hint="eastAsia"/>
                <w:color w:val="000000"/>
                <w:szCs w:val="21"/>
              </w:rPr>
            </w:pPr>
          </w:p>
        </w:tc>
      </w:tr>
      <w:tr w:rsidR="008927A6" w14:paraId="1EA24926" w14:textId="77777777">
        <w:trPr>
          <w:cantSplit/>
          <w:trHeight w:val="454"/>
        </w:trPr>
        <w:tc>
          <w:tcPr>
            <w:tcW w:w="632" w:type="dxa"/>
            <w:vMerge/>
            <w:tcBorders>
              <w:tl2br w:val="nil"/>
              <w:tr2bl w:val="nil"/>
            </w:tcBorders>
            <w:vAlign w:val="center"/>
          </w:tcPr>
          <w:p w14:paraId="15923972" w14:textId="77777777" w:rsidR="008927A6" w:rsidRDefault="008927A6">
            <w:pPr>
              <w:jc w:val="center"/>
              <w:rPr>
                <w:rFonts w:ascii="仿宋_GB2312" w:eastAsia="仿宋_GB2312" w:hAnsi="宋体" w:hint="eastAsia"/>
                <w:color w:val="000000"/>
                <w:szCs w:val="21"/>
              </w:rPr>
            </w:pPr>
          </w:p>
        </w:tc>
        <w:tc>
          <w:tcPr>
            <w:tcW w:w="2197" w:type="dxa"/>
            <w:gridSpan w:val="2"/>
            <w:tcBorders>
              <w:tl2br w:val="nil"/>
              <w:tr2bl w:val="nil"/>
            </w:tcBorders>
            <w:vAlign w:val="center"/>
          </w:tcPr>
          <w:p w14:paraId="25B288AE" w14:textId="77777777" w:rsidR="008927A6" w:rsidRDefault="00000000">
            <w:pPr>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所需信息的用途</w:t>
            </w:r>
          </w:p>
        </w:tc>
        <w:tc>
          <w:tcPr>
            <w:tcW w:w="5359" w:type="dxa"/>
            <w:gridSpan w:val="3"/>
            <w:tcBorders>
              <w:tl2br w:val="nil"/>
              <w:tr2bl w:val="nil"/>
            </w:tcBorders>
            <w:vAlign w:val="center"/>
          </w:tcPr>
          <w:p w14:paraId="4D3252E0" w14:textId="77777777" w:rsidR="008927A6" w:rsidRDefault="008927A6">
            <w:pPr>
              <w:jc w:val="center"/>
              <w:rPr>
                <w:rFonts w:asciiTheme="majorEastAsia" w:eastAsiaTheme="majorEastAsia" w:hAnsiTheme="majorEastAsia" w:hint="eastAsia"/>
                <w:color w:val="000000"/>
                <w:szCs w:val="21"/>
              </w:rPr>
            </w:pPr>
          </w:p>
        </w:tc>
      </w:tr>
      <w:tr w:rsidR="008927A6" w14:paraId="353F2D89" w14:textId="77777777">
        <w:trPr>
          <w:cantSplit/>
          <w:trHeight w:val="522"/>
        </w:trPr>
        <w:tc>
          <w:tcPr>
            <w:tcW w:w="632" w:type="dxa"/>
            <w:vMerge/>
            <w:tcBorders>
              <w:tl2br w:val="nil"/>
              <w:tr2bl w:val="nil"/>
            </w:tcBorders>
            <w:vAlign w:val="center"/>
          </w:tcPr>
          <w:p w14:paraId="52DCEE40" w14:textId="77777777" w:rsidR="008927A6" w:rsidRDefault="008927A6">
            <w:pPr>
              <w:jc w:val="center"/>
              <w:rPr>
                <w:rFonts w:ascii="仿宋_GB2312" w:eastAsia="仿宋_GB2312" w:hAnsi="宋体" w:hint="eastAsia"/>
                <w:color w:val="000000"/>
                <w:szCs w:val="21"/>
              </w:rPr>
            </w:pPr>
          </w:p>
        </w:tc>
        <w:tc>
          <w:tcPr>
            <w:tcW w:w="2197" w:type="dxa"/>
            <w:gridSpan w:val="2"/>
            <w:tcBorders>
              <w:tl2br w:val="nil"/>
              <w:tr2bl w:val="nil"/>
            </w:tcBorders>
            <w:vAlign w:val="center"/>
          </w:tcPr>
          <w:p w14:paraId="00ACF6FA" w14:textId="77777777" w:rsidR="008927A6" w:rsidRDefault="00000000">
            <w:pPr>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是否申请减免费用</w:t>
            </w:r>
          </w:p>
        </w:tc>
        <w:tc>
          <w:tcPr>
            <w:tcW w:w="2445" w:type="dxa"/>
            <w:gridSpan w:val="2"/>
            <w:tcBorders>
              <w:tl2br w:val="nil"/>
              <w:tr2bl w:val="nil"/>
            </w:tcBorders>
            <w:vAlign w:val="center"/>
          </w:tcPr>
          <w:p w14:paraId="068B939D" w14:textId="77777777" w:rsidR="008927A6" w:rsidRDefault="00000000">
            <w:pPr>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信息的指定提供方式</w:t>
            </w:r>
          </w:p>
        </w:tc>
        <w:tc>
          <w:tcPr>
            <w:tcW w:w="2914" w:type="dxa"/>
            <w:tcBorders>
              <w:tl2br w:val="nil"/>
              <w:tr2bl w:val="nil"/>
            </w:tcBorders>
            <w:vAlign w:val="center"/>
          </w:tcPr>
          <w:p w14:paraId="33AAA9C1" w14:textId="77777777" w:rsidR="008927A6" w:rsidRDefault="00000000">
            <w:pPr>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获取信息方式</w:t>
            </w:r>
          </w:p>
        </w:tc>
      </w:tr>
      <w:tr w:rsidR="008927A6" w14:paraId="3C17E7AC" w14:textId="77777777">
        <w:trPr>
          <w:cantSplit/>
          <w:trHeight w:val="1460"/>
        </w:trPr>
        <w:tc>
          <w:tcPr>
            <w:tcW w:w="632" w:type="dxa"/>
            <w:vMerge/>
            <w:tcBorders>
              <w:tl2br w:val="nil"/>
              <w:tr2bl w:val="nil"/>
            </w:tcBorders>
            <w:vAlign w:val="center"/>
          </w:tcPr>
          <w:p w14:paraId="53C2A1D8" w14:textId="77777777" w:rsidR="008927A6" w:rsidRDefault="008927A6">
            <w:pPr>
              <w:jc w:val="center"/>
              <w:rPr>
                <w:rFonts w:ascii="仿宋_GB2312" w:eastAsia="仿宋_GB2312" w:hAnsi="宋体" w:hint="eastAsia"/>
                <w:color w:val="000000"/>
                <w:szCs w:val="21"/>
              </w:rPr>
            </w:pPr>
          </w:p>
        </w:tc>
        <w:tc>
          <w:tcPr>
            <w:tcW w:w="2197" w:type="dxa"/>
            <w:gridSpan w:val="2"/>
            <w:tcBorders>
              <w:tl2br w:val="nil"/>
              <w:tr2bl w:val="nil"/>
            </w:tcBorders>
          </w:tcPr>
          <w:p w14:paraId="6CC7BF15"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 申请。</w:t>
            </w:r>
          </w:p>
          <w:p w14:paraId="45FA8875" w14:textId="77777777" w:rsidR="008927A6" w:rsidRDefault="00000000">
            <w:pPr>
              <w:ind w:firstLineChars="200" w:firstLine="420"/>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请提供相关证明</w:t>
            </w:r>
          </w:p>
          <w:p w14:paraId="3751C5D9"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 不</w:t>
            </w:r>
          </w:p>
          <w:p w14:paraId="571FEB66"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(仅限公民申请)</w:t>
            </w:r>
          </w:p>
        </w:tc>
        <w:tc>
          <w:tcPr>
            <w:tcW w:w="2445" w:type="dxa"/>
            <w:gridSpan w:val="2"/>
            <w:tcBorders>
              <w:tl2br w:val="nil"/>
              <w:tr2bl w:val="nil"/>
            </w:tcBorders>
          </w:tcPr>
          <w:p w14:paraId="7E969286"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 纸面</w:t>
            </w:r>
          </w:p>
          <w:p w14:paraId="71802326"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 电子邮件</w:t>
            </w:r>
          </w:p>
          <w:p w14:paraId="5BD16E67"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 xml:space="preserve"> 光盘</w:t>
            </w:r>
          </w:p>
          <w:p w14:paraId="0C853A2A"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 xml:space="preserve"> 磁盘</w:t>
            </w:r>
          </w:p>
          <w:p w14:paraId="6E152171"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（可多选）</w:t>
            </w:r>
          </w:p>
          <w:p w14:paraId="3BB0D121" w14:textId="77777777" w:rsidR="008927A6" w:rsidRDefault="008927A6">
            <w:pPr>
              <w:rPr>
                <w:rFonts w:asciiTheme="majorEastAsia" w:eastAsiaTheme="majorEastAsia" w:hAnsiTheme="majorEastAsia" w:hint="eastAsia"/>
                <w:color w:val="000000"/>
                <w:szCs w:val="21"/>
              </w:rPr>
            </w:pPr>
          </w:p>
        </w:tc>
        <w:tc>
          <w:tcPr>
            <w:tcW w:w="2914" w:type="dxa"/>
            <w:tcBorders>
              <w:tl2br w:val="nil"/>
              <w:tr2bl w:val="nil"/>
            </w:tcBorders>
          </w:tcPr>
          <w:p w14:paraId="0953BA2E" w14:textId="77777777" w:rsidR="008927A6" w:rsidRDefault="00000000">
            <w:pPr>
              <w:rPr>
                <w:rFonts w:asciiTheme="majorEastAsia" w:eastAsiaTheme="majorEastAsia" w:hAnsiTheme="majorEastAsia" w:hint="eastAsia"/>
                <w:color w:val="000000"/>
                <w:kern w:val="0"/>
                <w:szCs w:val="21"/>
              </w:rPr>
            </w:pP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kern w:val="0"/>
                <w:szCs w:val="21"/>
              </w:rPr>
              <w:t>邮寄</w:t>
            </w:r>
          </w:p>
          <w:p w14:paraId="6C1A2C5B"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 快递</w:t>
            </w:r>
          </w:p>
          <w:p w14:paraId="4324A15C"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 电子邮件</w:t>
            </w:r>
          </w:p>
          <w:p w14:paraId="6F4F1B77" w14:textId="77777777" w:rsidR="008927A6" w:rsidRDefault="00000000">
            <w:pPr>
              <w:rPr>
                <w:rFonts w:asciiTheme="majorEastAsia" w:eastAsiaTheme="majorEastAsia" w:hAnsiTheme="majorEastAsia" w:hint="eastAsia"/>
                <w:color w:val="000000"/>
                <w:kern w:val="0"/>
                <w:szCs w:val="21"/>
              </w:rPr>
            </w:pP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kern w:val="0"/>
                <w:szCs w:val="21"/>
              </w:rPr>
              <w:t>传真</w:t>
            </w:r>
          </w:p>
          <w:p w14:paraId="48DD844A" w14:textId="77777777" w:rsidR="008927A6" w:rsidRDefault="00000000">
            <w:pPr>
              <w:rPr>
                <w:rFonts w:asciiTheme="majorEastAsia" w:eastAsiaTheme="majorEastAsia" w:hAnsiTheme="majorEastAsia" w:hint="eastAsia"/>
                <w:color w:val="000000"/>
                <w:kern w:val="0"/>
                <w:szCs w:val="21"/>
              </w:rPr>
            </w:pP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kern w:val="0"/>
                <w:szCs w:val="21"/>
              </w:rPr>
              <w:t>自行领取/当场阅读、抄录</w:t>
            </w:r>
          </w:p>
          <w:p w14:paraId="7528DFA0"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pacing w:val="-20"/>
                <w:kern w:val="0"/>
                <w:szCs w:val="21"/>
              </w:rPr>
              <w:t>（可多选）</w:t>
            </w:r>
          </w:p>
        </w:tc>
      </w:tr>
      <w:tr w:rsidR="008927A6" w14:paraId="20311793" w14:textId="77777777">
        <w:trPr>
          <w:cantSplit/>
          <w:trHeight w:val="467"/>
        </w:trPr>
        <w:tc>
          <w:tcPr>
            <w:tcW w:w="632" w:type="dxa"/>
            <w:vMerge/>
            <w:tcBorders>
              <w:tl2br w:val="nil"/>
              <w:tr2bl w:val="nil"/>
            </w:tcBorders>
            <w:vAlign w:val="center"/>
          </w:tcPr>
          <w:p w14:paraId="7C1F96B6" w14:textId="77777777" w:rsidR="008927A6" w:rsidRDefault="008927A6">
            <w:pPr>
              <w:jc w:val="center"/>
              <w:rPr>
                <w:rFonts w:ascii="仿宋_GB2312" w:eastAsia="仿宋_GB2312" w:hAnsi="宋体" w:hint="eastAsia"/>
                <w:szCs w:val="21"/>
              </w:rPr>
            </w:pPr>
          </w:p>
        </w:tc>
        <w:tc>
          <w:tcPr>
            <w:tcW w:w="7556" w:type="dxa"/>
            <w:gridSpan w:val="5"/>
            <w:tcBorders>
              <w:tl2br w:val="nil"/>
              <w:tr2bl w:val="nil"/>
            </w:tcBorders>
            <w:vAlign w:val="center"/>
          </w:tcPr>
          <w:p w14:paraId="62E5AD2A" w14:textId="77777777" w:rsidR="008927A6" w:rsidRDefault="00000000">
            <w:pP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 若本机关无法按照指定方式提供所需信息，也可接受其他方式</w:t>
            </w:r>
          </w:p>
        </w:tc>
      </w:tr>
    </w:tbl>
    <w:p w14:paraId="16622AC9" w14:textId="77777777" w:rsidR="008927A6" w:rsidRDefault="008927A6">
      <w:pPr>
        <w:spacing w:line="560" w:lineRule="exact"/>
        <w:rPr>
          <w:rFonts w:ascii="黑体" w:eastAsia="黑体" w:hAnsi="黑体" w:hint="eastAsia"/>
          <w:sz w:val="32"/>
          <w:szCs w:val="32"/>
        </w:rPr>
        <w:sectPr w:rsidR="008927A6">
          <w:pgSz w:w="11906" w:h="16838"/>
          <w:pgMar w:top="1440" w:right="1800" w:bottom="1440" w:left="1800" w:header="851" w:footer="992" w:gutter="0"/>
          <w:cols w:space="425"/>
          <w:docGrid w:type="lines" w:linePitch="312"/>
        </w:sectPr>
      </w:pPr>
    </w:p>
    <w:p w14:paraId="4F102654" w14:textId="77777777" w:rsidR="008927A6" w:rsidRDefault="00000000">
      <w:pPr>
        <w:spacing w:line="560" w:lineRule="exact"/>
        <w:rPr>
          <w:rFonts w:ascii="黑体" w:eastAsia="黑体" w:hAnsi="黑体" w:hint="eastAsia"/>
          <w:sz w:val="32"/>
          <w:szCs w:val="32"/>
        </w:rPr>
      </w:pPr>
      <w:r>
        <w:rPr>
          <w:rFonts w:ascii="黑体" w:eastAsia="黑体" w:hAnsi="黑体" w:hint="eastAsia"/>
          <w:sz w:val="32"/>
          <w:szCs w:val="32"/>
        </w:rPr>
        <w:lastRenderedPageBreak/>
        <w:t xml:space="preserve">附件2：                  </w:t>
      </w:r>
    </w:p>
    <w:p w14:paraId="399B3F08" w14:textId="77777777" w:rsidR="008927A6" w:rsidRDefault="00000000">
      <w:pPr>
        <w:spacing w:line="560" w:lineRule="exact"/>
        <w:jc w:val="center"/>
        <w:rPr>
          <w:rFonts w:ascii="宋体" w:eastAsia="宋体" w:hAnsi="宋体" w:hint="eastAsia"/>
          <w:b/>
          <w:sz w:val="36"/>
          <w:szCs w:val="36"/>
        </w:rPr>
      </w:pPr>
      <w:r>
        <w:rPr>
          <w:rFonts w:ascii="宋体" w:eastAsia="宋体" w:hAnsi="宋体" w:hint="eastAsia"/>
          <w:b/>
          <w:sz w:val="36"/>
          <w:szCs w:val="36"/>
        </w:rPr>
        <w:t>政府信息公开申请办理流程图</w:t>
      </w:r>
    </w:p>
    <w:p w14:paraId="13CDD992" w14:textId="77777777" w:rsidR="008927A6" w:rsidRDefault="00000000">
      <w:pPr>
        <w:spacing w:line="56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59264" behindDoc="0" locked="0" layoutInCell="1" allowOverlap="1" wp14:anchorId="7C7F6AFD" wp14:editId="3F385E07">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5B206A56" w14:textId="77777777" w:rsidR="008927A6" w:rsidRDefault="008927A6">
      <w:pPr>
        <w:spacing w:line="560" w:lineRule="exact"/>
        <w:ind w:firstLineChars="200" w:firstLine="640"/>
        <w:rPr>
          <w:rFonts w:ascii="仿宋_GB2312" w:eastAsia="仿宋_GB2312"/>
          <w:sz w:val="32"/>
          <w:szCs w:val="32"/>
        </w:rPr>
      </w:pPr>
    </w:p>
    <w:p w14:paraId="059C5D35" w14:textId="77777777" w:rsidR="008927A6" w:rsidRDefault="008927A6">
      <w:pPr>
        <w:spacing w:line="560" w:lineRule="exact"/>
        <w:ind w:firstLineChars="200" w:firstLine="640"/>
        <w:rPr>
          <w:rFonts w:ascii="仿宋_GB2312" w:eastAsia="仿宋_GB2312"/>
          <w:sz w:val="32"/>
          <w:szCs w:val="32"/>
        </w:rPr>
      </w:pPr>
    </w:p>
    <w:p w14:paraId="5AB0664F" w14:textId="77777777" w:rsidR="008927A6" w:rsidRDefault="008927A6">
      <w:pPr>
        <w:spacing w:line="560" w:lineRule="exact"/>
        <w:ind w:firstLineChars="200" w:firstLine="640"/>
        <w:rPr>
          <w:rFonts w:ascii="仿宋_GB2312" w:eastAsia="仿宋_GB2312"/>
          <w:sz w:val="32"/>
          <w:szCs w:val="32"/>
        </w:rPr>
      </w:pPr>
    </w:p>
    <w:p w14:paraId="3C51DD69" w14:textId="77777777" w:rsidR="008927A6" w:rsidRDefault="008927A6">
      <w:pPr>
        <w:spacing w:line="560" w:lineRule="exact"/>
        <w:ind w:firstLineChars="200" w:firstLine="640"/>
        <w:rPr>
          <w:rFonts w:ascii="仿宋_GB2312" w:eastAsia="仿宋_GB2312"/>
          <w:sz w:val="32"/>
          <w:szCs w:val="32"/>
        </w:rPr>
      </w:pPr>
    </w:p>
    <w:p w14:paraId="2BA7D086" w14:textId="77777777" w:rsidR="008927A6" w:rsidRDefault="008927A6">
      <w:pPr>
        <w:spacing w:line="560" w:lineRule="exact"/>
        <w:ind w:firstLineChars="200" w:firstLine="640"/>
        <w:rPr>
          <w:rFonts w:ascii="仿宋_GB2312" w:eastAsia="仿宋_GB2312"/>
          <w:sz w:val="32"/>
          <w:szCs w:val="32"/>
        </w:rPr>
      </w:pPr>
    </w:p>
    <w:p w14:paraId="5FF7742D" w14:textId="77777777" w:rsidR="008927A6" w:rsidRDefault="008927A6">
      <w:pPr>
        <w:spacing w:line="560" w:lineRule="exact"/>
        <w:ind w:firstLineChars="200" w:firstLine="640"/>
        <w:rPr>
          <w:rFonts w:ascii="仿宋_GB2312" w:eastAsia="仿宋_GB2312"/>
          <w:sz w:val="32"/>
          <w:szCs w:val="32"/>
        </w:rPr>
      </w:pPr>
    </w:p>
    <w:p w14:paraId="3330D7D6" w14:textId="77777777" w:rsidR="008927A6" w:rsidRDefault="008927A6">
      <w:pPr>
        <w:spacing w:line="560" w:lineRule="exact"/>
        <w:ind w:firstLineChars="200" w:firstLine="640"/>
        <w:rPr>
          <w:rFonts w:ascii="仿宋_GB2312" w:eastAsia="仿宋_GB2312"/>
          <w:sz w:val="32"/>
          <w:szCs w:val="32"/>
        </w:rPr>
      </w:pPr>
    </w:p>
    <w:p w14:paraId="73D4FF63" w14:textId="77777777" w:rsidR="008927A6" w:rsidRDefault="008927A6">
      <w:pPr>
        <w:spacing w:line="560" w:lineRule="exact"/>
        <w:ind w:firstLineChars="200" w:firstLine="640"/>
        <w:rPr>
          <w:rFonts w:ascii="仿宋_GB2312" w:eastAsia="仿宋_GB2312"/>
          <w:sz w:val="32"/>
          <w:szCs w:val="32"/>
        </w:rPr>
      </w:pPr>
    </w:p>
    <w:p w14:paraId="4D566037" w14:textId="77777777" w:rsidR="008927A6" w:rsidRDefault="008927A6">
      <w:pPr>
        <w:spacing w:line="560" w:lineRule="exact"/>
        <w:ind w:firstLineChars="200" w:firstLine="640"/>
        <w:rPr>
          <w:rFonts w:ascii="仿宋_GB2312" w:eastAsia="仿宋_GB2312"/>
          <w:sz w:val="32"/>
          <w:szCs w:val="32"/>
        </w:rPr>
      </w:pPr>
    </w:p>
    <w:p w14:paraId="05B60383" w14:textId="77777777" w:rsidR="008927A6" w:rsidRDefault="008927A6">
      <w:pPr>
        <w:spacing w:line="560" w:lineRule="exact"/>
        <w:ind w:firstLineChars="200" w:firstLine="640"/>
        <w:rPr>
          <w:rFonts w:ascii="仿宋_GB2312" w:eastAsia="仿宋_GB2312"/>
          <w:sz w:val="32"/>
          <w:szCs w:val="32"/>
        </w:rPr>
      </w:pPr>
    </w:p>
    <w:p w14:paraId="32B170CA" w14:textId="77777777" w:rsidR="008927A6" w:rsidRDefault="008927A6">
      <w:pPr>
        <w:spacing w:line="560" w:lineRule="exact"/>
        <w:ind w:firstLineChars="200" w:firstLine="640"/>
        <w:rPr>
          <w:rFonts w:ascii="仿宋_GB2312" w:eastAsia="仿宋_GB2312"/>
          <w:sz w:val="32"/>
          <w:szCs w:val="32"/>
        </w:rPr>
      </w:pPr>
    </w:p>
    <w:p w14:paraId="5C40B1B3" w14:textId="77777777" w:rsidR="008927A6" w:rsidRDefault="008927A6">
      <w:pPr>
        <w:spacing w:line="560" w:lineRule="exact"/>
        <w:ind w:firstLineChars="200" w:firstLine="640"/>
        <w:rPr>
          <w:rFonts w:ascii="仿宋_GB2312" w:eastAsia="仿宋_GB2312"/>
          <w:sz w:val="32"/>
          <w:szCs w:val="32"/>
        </w:rPr>
      </w:pPr>
    </w:p>
    <w:p w14:paraId="38EE0256" w14:textId="77777777" w:rsidR="008927A6" w:rsidRDefault="008927A6">
      <w:pPr>
        <w:spacing w:line="560" w:lineRule="exact"/>
        <w:ind w:firstLineChars="200" w:firstLine="640"/>
        <w:rPr>
          <w:rFonts w:ascii="仿宋_GB2312" w:eastAsia="仿宋_GB2312"/>
          <w:sz w:val="32"/>
          <w:szCs w:val="32"/>
        </w:rPr>
      </w:pPr>
    </w:p>
    <w:p w14:paraId="1DDC5CB5" w14:textId="77777777" w:rsidR="008927A6" w:rsidRDefault="008927A6">
      <w:pPr>
        <w:spacing w:line="560" w:lineRule="exact"/>
        <w:ind w:firstLineChars="200" w:firstLine="640"/>
        <w:rPr>
          <w:rFonts w:ascii="仿宋_GB2312" w:eastAsia="仿宋_GB2312"/>
          <w:sz w:val="32"/>
          <w:szCs w:val="32"/>
        </w:rPr>
      </w:pPr>
    </w:p>
    <w:p w14:paraId="29DD5FD3" w14:textId="77777777" w:rsidR="008927A6" w:rsidRDefault="008927A6">
      <w:pPr>
        <w:spacing w:line="560" w:lineRule="exact"/>
        <w:ind w:firstLineChars="200" w:firstLine="640"/>
        <w:rPr>
          <w:rFonts w:ascii="仿宋_GB2312" w:eastAsia="仿宋_GB2312"/>
          <w:sz w:val="32"/>
          <w:szCs w:val="32"/>
        </w:rPr>
      </w:pPr>
    </w:p>
    <w:p w14:paraId="2CB1F3DA" w14:textId="77777777" w:rsidR="008927A6" w:rsidRDefault="008927A6">
      <w:pPr>
        <w:spacing w:line="560" w:lineRule="exact"/>
        <w:ind w:firstLineChars="200" w:firstLine="640"/>
        <w:rPr>
          <w:rFonts w:ascii="仿宋_GB2312" w:eastAsia="仿宋_GB2312"/>
          <w:sz w:val="32"/>
          <w:szCs w:val="32"/>
        </w:rPr>
      </w:pPr>
    </w:p>
    <w:p w14:paraId="41E4AFA3" w14:textId="77777777" w:rsidR="008927A6" w:rsidRDefault="008927A6">
      <w:pPr>
        <w:spacing w:line="560" w:lineRule="exact"/>
        <w:rPr>
          <w:rFonts w:ascii="仿宋_GB2312" w:eastAsia="仿宋_GB2312"/>
          <w:sz w:val="32"/>
          <w:szCs w:val="32"/>
        </w:rPr>
      </w:pPr>
    </w:p>
    <w:p w14:paraId="7D32D7F4" w14:textId="77777777" w:rsidR="008927A6" w:rsidRDefault="008927A6">
      <w:pPr>
        <w:spacing w:line="560" w:lineRule="exact"/>
        <w:rPr>
          <w:rFonts w:ascii="仿宋_GB2312" w:eastAsia="仿宋_GB2312"/>
          <w:sz w:val="32"/>
          <w:szCs w:val="32"/>
        </w:rPr>
      </w:pPr>
    </w:p>
    <w:p w14:paraId="2293A062" w14:textId="77777777" w:rsidR="008927A6" w:rsidRDefault="008927A6">
      <w:pPr>
        <w:spacing w:line="560" w:lineRule="exact"/>
        <w:rPr>
          <w:rFonts w:ascii="仿宋_GB2312" w:eastAsia="仿宋_GB2312"/>
          <w:sz w:val="32"/>
          <w:szCs w:val="32"/>
        </w:rPr>
      </w:pPr>
    </w:p>
    <w:p w14:paraId="147C8315" w14:textId="77777777" w:rsidR="008927A6" w:rsidRDefault="008927A6">
      <w:pPr>
        <w:spacing w:line="560" w:lineRule="exact"/>
        <w:ind w:firstLineChars="200" w:firstLine="640"/>
        <w:rPr>
          <w:rFonts w:ascii="仿宋_GB2312" w:eastAsia="仿宋_GB2312"/>
          <w:sz w:val="32"/>
          <w:szCs w:val="32"/>
        </w:rPr>
      </w:pPr>
    </w:p>
    <w:p w14:paraId="07BD67F1" w14:textId="77777777" w:rsidR="008927A6" w:rsidRDefault="008927A6">
      <w:pPr>
        <w:spacing w:line="560" w:lineRule="exact"/>
        <w:ind w:firstLineChars="200" w:firstLine="640"/>
        <w:rPr>
          <w:rFonts w:ascii="仿宋_GB2312" w:eastAsia="仿宋_GB2312"/>
          <w:sz w:val="32"/>
          <w:szCs w:val="32"/>
        </w:rPr>
      </w:pPr>
    </w:p>
    <w:p w14:paraId="08493B95" w14:textId="77777777" w:rsidR="008927A6" w:rsidRDefault="008927A6"/>
    <w:sectPr w:rsidR="008927A6">
      <w:pgSz w:w="11906" w:h="16838"/>
      <w:pgMar w:top="1440" w:right="1134" w:bottom="1440"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C0E56" w14:textId="77777777" w:rsidR="00CD2D3C" w:rsidRDefault="00CD2D3C" w:rsidP="001A672E">
      <w:r>
        <w:separator/>
      </w:r>
    </w:p>
  </w:endnote>
  <w:endnote w:type="continuationSeparator" w:id="0">
    <w:p w14:paraId="745535A2" w14:textId="77777777" w:rsidR="00CD2D3C" w:rsidRDefault="00CD2D3C" w:rsidP="001A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6E32A" w14:textId="77777777" w:rsidR="00CD2D3C" w:rsidRDefault="00CD2D3C" w:rsidP="001A672E">
      <w:r>
        <w:separator/>
      </w:r>
    </w:p>
  </w:footnote>
  <w:footnote w:type="continuationSeparator" w:id="0">
    <w:p w14:paraId="1135A54F" w14:textId="77777777" w:rsidR="00CD2D3C" w:rsidRDefault="00CD2D3C" w:rsidP="001A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6758AF"/>
    <w:rsid w:val="001A672E"/>
    <w:rsid w:val="00294229"/>
    <w:rsid w:val="002A28B8"/>
    <w:rsid w:val="002D4796"/>
    <w:rsid w:val="003D38C4"/>
    <w:rsid w:val="00472A9F"/>
    <w:rsid w:val="004F5CDC"/>
    <w:rsid w:val="005155AA"/>
    <w:rsid w:val="005E0AAE"/>
    <w:rsid w:val="005E5FE1"/>
    <w:rsid w:val="006758AF"/>
    <w:rsid w:val="006E27CC"/>
    <w:rsid w:val="007C4B9F"/>
    <w:rsid w:val="008211BD"/>
    <w:rsid w:val="0084741C"/>
    <w:rsid w:val="008927A6"/>
    <w:rsid w:val="00953CAA"/>
    <w:rsid w:val="00987D05"/>
    <w:rsid w:val="00A02629"/>
    <w:rsid w:val="00A56BE1"/>
    <w:rsid w:val="00B601BC"/>
    <w:rsid w:val="00C7669B"/>
    <w:rsid w:val="00CA7EA2"/>
    <w:rsid w:val="00CD2D3C"/>
    <w:rsid w:val="00D55DF8"/>
    <w:rsid w:val="00E80E71"/>
    <w:rsid w:val="00F058E8"/>
    <w:rsid w:val="00F54E54"/>
    <w:rsid w:val="00F75B0B"/>
    <w:rsid w:val="00FF7B47"/>
    <w:rsid w:val="368C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E08417"/>
  <w15:docId w15:val="{CFA09CF1-B054-4B7D-885F-C387A5EC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gaoqing.gov.cn/jact/front/main.do?sysid=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oqing.gov.cn/gongkai/channel_c1067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11</Pages>
  <Words>2350</Words>
  <Characters>2656</Characters>
  <Application>Microsoft Office Word</Application>
  <DocSecurity>0</DocSecurity>
  <Lines>204</Lines>
  <Paragraphs>147</Paragraphs>
  <ScaleCrop>false</ScaleCrop>
  <Company>gq</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公室 办</cp:lastModifiedBy>
  <cp:revision>25</cp:revision>
  <cp:lastPrinted>2024-11-29T01:17:00Z</cp:lastPrinted>
  <dcterms:created xsi:type="dcterms:W3CDTF">2023-04-27T01:14:00Z</dcterms:created>
  <dcterms:modified xsi:type="dcterms:W3CDTF">2024-11-29T01:19:00Z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D898DE3F7727469298CC6E1012927305_12</vt:lpwstr>
  </property>
</Properties>
</file>