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5" w:line="426" w:lineRule="exact"/>
        <w:jc w:val="center"/>
        <w:rPr>
          <w:rFonts w:hint="default" w:ascii="微软雅黑" w:hAnsi="微软雅黑" w:eastAsia="微软雅黑" w:cs="微软雅黑"/>
          <w:sz w:val="42"/>
          <w:szCs w:val="42"/>
          <w:lang w:val="en-US" w:eastAsia="zh-CN"/>
        </w:rPr>
      </w:pPr>
      <w:r>
        <w:rPr>
          <w:rFonts w:hint="eastAsia" w:ascii="微软雅黑" w:hAnsi="微软雅黑" w:eastAsia="微软雅黑" w:cs="微软雅黑"/>
          <w:spacing w:val="22"/>
          <w:position w:val="-1"/>
          <w:sz w:val="42"/>
          <w:szCs w:val="42"/>
          <w:lang w:val="en-US" w:eastAsia="zh-CN"/>
        </w:rPr>
        <w:t>高青县科学技术局证明事项通用清单（</w:t>
      </w:r>
      <w:r>
        <w:rPr>
          <w:rFonts w:ascii="微软雅黑" w:hAnsi="微软雅黑" w:eastAsia="微软雅黑" w:cs="微软雅黑"/>
          <w:spacing w:val="22"/>
          <w:position w:val="-1"/>
          <w:sz w:val="42"/>
          <w:szCs w:val="42"/>
        </w:rPr>
        <w:t>2023年版)</w:t>
      </w:r>
      <w:bookmarkStart w:id="0" w:name="_GoBack"/>
      <w:bookmarkEnd w:id="0"/>
    </w:p>
    <w:p>
      <w:pPr>
        <w:spacing w:before="45"/>
      </w:pPr>
    </w:p>
    <w:tbl>
      <w:tblPr>
        <w:tblStyle w:val="4"/>
        <w:tblW w:w="146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7"/>
        <w:gridCol w:w="1106"/>
        <w:gridCol w:w="1134"/>
        <w:gridCol w:w="1709"/>
        <w:gridCol w:w="8197"/>
        <w:gridCol w:w="1186"/>
        <w:gridCol w:w="8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67" w:type="dxa"/>
            <w:textDirection w:val="tbRlV"/>
            <w:vAlign w:val="top"/>
          </w:tcPr>
          <w:p>
            <w:pPr>
              <w:spacing w:before="111" w:line="209" w:lineRule="auto"/>
              <w:ind w:left="41"/>
              <w:rPr>
                <w:rFonts w:ascii="黑体" w:hAnsi="黑体" w:eastAsia="黑体" w:cs="黑体"/>
                <w:sz w:val="24"/>
                <w:szCs w:val="24"/>
              </w:rPr>
            </w:pPr>
            <w:r>
              <w:rPr>
                <w:rFonts w:ascii="黑体" w:hAnsi="黑体" w:eastAsia="黑体" w:cs="黑体"/>
                <w:spacing w:val="3"/>
                <w:sz w:val="24"/>
                <w:szCs w:val="24"/>
              </w:rPr>
              <w:t>序</w:t>
            </w:r>
            <w:r>
              <w:rPr>
                <w:rFonts w:ascii="黑体" w:hAnsi="黑体" w:eastAsia="黑体" w:cs="黑体"/>
                <w:spacing w:val="-52"/>
                <w:sz w:val="24"/>
                <w:szCs w:val="24"/>
              </w:rPr>
              <w:t xml:space="preserve"> </w:t>
            </w:r>
            <w:r>
              <w:rPr>
                <w:rFonts w:ascii="黑体" w:hAnsi="黑体" w:eastAsia="黑体" w:cs="黑体"/>
                <w:spacing w:val="3"/>
                <w:sz w:val="24"/>
                <w:szCs w:val="24"/>
              </w:rPr>
              <w:t>号</w:t>
            </w:r>
          </w:p>
        </w:tc>
        <w:tc>
          <w:tcPr>
            <w:tcW w:w="1106" w:type="dxa"/>
            <w:vAlign w:val="top"/>
          </w:tcPr>
          <w:p>
            <w:pPr>
              <w:spacing w:before="40" w:line="224" w:lineRule="auto"/>
              <w:ind w:left="322" w:right="73" w:hanging="243"/>
              <w:rPr>
                <w:rFonts w:ascii="黑体" w:hAnsi="黑体" w:eastAsia="黑体" w:cs="黑体"/>
                <w:sz w:val="24"/>
                <w:szCs w:val="24"/>
              </w:rPr>
            </w:pPr>
            <w:r>
              <w:rPr>
                <w:rFonts w:hint="eastAsia" w:ascii="黑体" w:hAnsi="黑体" w:eastAsia="黑体" w:cs="黑体"/>
                <w:spacing w:val="-4"/>
                <w:sz w:val="24"/>
                <w:szCs w:val="24"/>
                <w:lang w:val="en-US" w:eastAsia="zh-CN"/>
              </w:rPr>
              <w:t>县</w:t>
            </w:r>
            <w:r>
              <w:rPr>
                <w:rFonts w:ascii="黑体" w:hAnsi="黑体" w:eastAsia="黑体" w:cs="黑体"/>
                <w:spacing w:val="-4"/>
                <w:sz w:val="24"/>
                <w:szCs w:val="24"/>
              </w:rPr>
              <w:t>级主管</w:t>
            </w:r>
            <w:r>
              <w:rPr>
                <w:rFonts w:ascii="黑体" w:hAnsi="黑体" w:eastAsia="黑体" w:cs="黑体"/>
                <w:spacing w:val="2"/>
                <w:sz w:val="24"/>
                <w:szCs w:val="24"/>
              </w:rPr>
              <w:t xml:space="preserve"> </w:t>
            </w:r>
            <w:r>
              <w:rPr>
                <w:rFonts w:ascii="黑体" w:hAnsi="黑体" w:eastAsia="黑体" w:cs="黑体"/>
                <w:spacing w:val="-8"/>
                <w:sz w:val="24"/>
                <w:szCs w:val="24"/>
              </w:rPr>
              <w:t>单位</w:t>
            </w:r>
          </w:p>
        </w:tc>
        <w:tc>
          <w:tcPr>
            <w:tcW w:w="1134" w:type="dxa"/>
            <w:vAlign w:val="top"/>
          </w:tcPr>
          <w:p>
            <w:pPr>
              <w:spacing w:before="197" w:line="221" w:lineRule="auto"/>
              <w:ind w:left="90"/>
              <w:rPr>
                <w:rFonts w:ascii="黑体" w:hAnsi="黑体" w:eastAsia="黑体" w:cs="黑体"/>
                <w:sz w:val="24"/>
                <w:szCs w:val="24"/>
              </w:rPr>
            </w:pPr>
            <w:r>
              <w:rPr>
                <w:rFonts w:ascii="黑体" w:hAnsi="黑体" w:eastAsia="黑体" w:cs="黑体"/>
                <w:spacing w:val="-3"/>
                <w:sz w:val="24"/>
                <w:szCs w:val="24"/>
              </w:rPr>
              <w:t>证明事项</w:t>
            </w:r>
          </w:p>
        </w:tc>
        <w:tc>
          <w:tcPr>
            <w:tcW w:w="1709" w:type="dxa"/>
            <w:vAlign w:val="top"/>
          </w:tcPr>
          <w:p>
            <w:pPr>
              <w:spacing w:before="41"/>
              <w:ind w:left="376"/>
              <w:rPr>
                <w:rFonts w:ascii="黑体" w:hAnsi="黑体" w:eastAsia="黑体" w:cs="黑体"/>
                <w:sz w:val="24"/>
                <w:szCs w:val="24"/>
              </w:rPr>
            </w:pPr>
            <w:r>
              <w:rPr>
                <w:rFonts w:ascii="黑体" w:hAnsi="黑体" w:eastAsia="黑体" w:cs="黑体"/>
                <w:spacing w:val="-2"/>
                <w:sz w:val="24"/>
                <w:szCs w:val="24"/>
              </w:rPr>
              <w:t>政务服务</w:t>
            </w:r>
          </w:p>
          <w:p>
            <w:pPr>
              <w:spacing w:line="207" w:lineRule="auto"/>
              <w:ind w:left="384"/>
              <w:rPr>
                <w:rFonts w:ascii="黑体" w:hAnsi="黑体" w:eastAsia="黑体" w:cs="黑体"/>
                <w:sz w:val="24"/>
                <w:szCs w:val="24"/>
              </w:rPr>
            </w:pPr>
            <w:r>
              <w:rPr>
                <w:rFonts w:ascii="黑体" w:hAnsi="黑体" w:eastAsia="黑体" w:cs="黑体"/>
                <w:spacing w:val="-4"/>
                <w:sz w:val="24"/>
                <w:szCs w:val="24"/>
              </w:rPr>
              <w:t>事项名称</w:t>
            </w:r>
          </w:p>
        </w:tc>
        <w:tc>
          <w:tcPr>
            <w:tcW w:w="8197" w:type="dxa"/>
            <w:vAlign w:val="top"/>
          </w:tcPr>
          <w:p>
            <w:pPr>
              <w:spacing w:before="196" w:line="222" w:lineRule="auto"/>
              <w:ind w:left="3266"/>
              <w:rPr>
                <w:rFonts w:ascii="黑体" w:hAnsi="黑体" w:eastAsia="黑体" w:cs="黑体"/>
                <w:sz w:val="24"/>
                <w:szCs w:val="24"/>
              </w:rPr>
            </w:pPr>
            <w:r>
              <w:rPr>
                <w:rFonts w:ascii="黑体" w:hAnsi="黑体" w:eastAsia="黑体" w:cs="黑体"/>
                <w:spacing w:val="-2"/>
                <w:sz w:val="24"/>
                <w:szCs w:val="24"/>
              </w:rPr>
              <w:t>设定和实施依据</w:t>
            </w:r>
          </w:p>
        </w:tc>
        <w:tc>
          <w:tcPr>
            <w:tcW w:w="1186" w:type="dxa"/>
            <w:vAlign w:val="top"/>
          </w:tcPr>
          <w:p>
            <w:pPr>
              <w:spacing w:before="41"/>
              <w:ind w:left="364"/>
              <w:rPr>
                <w:rFonts w:ascii="黑体" w:hAnsi="黑体" w:eastAsia="黑体" w:cs="黑体"/>
                <w:sz w:val="24"/>
                <w:szCs w:val="24"/>
              </w:rPr>
            </w:pPr>
            <w:r>
              <w:rPr>
                <w:rFonts w:ascii="黑体" w:hAnsi="黑体" w:eastAsia="黑体" w:cs="黑体"/>
                <w:spacing w:val="-7"/>
                <w:sz w:val="24"/>
                <w:szCs w:val="24"/>
              </w:rPr>
              <w:t>开具</w:t>
            </w:r>
          </w:p>
          <w:p>
            <w:pPr>
              <w:spacing w:line="207" w:lineRule="auto"/>
              <w:ind w:left="366"/>
              <w:rPr>
                <w:rFonts w:ascii="黑体" w:hAnsi="黑体" w:eastAsia="黑体" w:cs="黑体"/>
                <w:sz w:val="24"/>
                <w:szCs w:val="24"/>
              </w:rPr>
            </w:pPr>
            <w:r>
              <w:rPr>
                <w:rFonts w:ascii="黑体" w:hAnsi="黑体" w:eastAsia="黑体" w:cs="黑体"/>
                <w:spacing w:val="-8"/>
                <w:sz w:val="24"/>
                <w:szCs w:val="24"/>
              </w:rPr>
              <w:t>单位</w:t>
            </w:r>
          </w:p>
        </w:tc>
        <w:tc>
          <w:tcPr>
            <w:tcW w:w="852" w:type="dxa"/>
            <w:vAlign w:val="top"/>
          </w:tcPr>
          <w:p>
            <w:pPr>
              <w:spacing w:before="196" w:line="222" w:lineRule="auto"/>
              <w:ind w:left="191"/>
              <w:rPr>
                <w:rFonts w:ascii="黑体" w:hAnsi="黑体" w:eastAsia="黑体" w:cs="黑体"/>
                <w:sz w:val="24"/>
                <w:szCs w:val="24"/>
              </w:rPr>
            </w:pPr>
            <w:r>
              <w:rPr>
                <w:rFonts w:ascii="黑体" w:hAnsi="黑体" w:eastAsia="黑体" w:cs="黑体"/>
                <w:spacing w:val="-5"/>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9" w:hRule="atLeast"/>
        </w:trPr>
        <w:tc>
          <w:tcPr>
            <w:tcW w:w="467"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pStyle w:val="5"/>
              <w:spacing w:before="78" w:line="184" w:lineRule="auto"/>
              <w:ind w:left="196"/>
            </w:pPr>
            <w:r>
              <w:t>1</w:t>
            </w:r>
          </w:p>
        </w:tc>
        <w:tc>
          <w:tcPr>
            <w:tcW w:w="1106"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5"/>
              <w:spacing w:before="78" w:line="219" w:lineRule="auto"/>
              <w:ind w:left="83"/>
            </w:pPr>
            <w:r>
              <w:rPr>
                <w:rFonts w:hint="eastAsia"/>
                <w:spacing w:val="-4"/>
                <w:lang w:val="en-US" w:eastAsia="zh-CN"/>
              </w:rPr>
              <w:t>县</w:t>
            </w:r>
            <w:r>
              <w:rPr>
                <w:spacing w:val="-4"/>
              </w:rPr>
              <w:t>科技局</w:t>
            </w:r>
          </w:p>
        </w:tc>
        <w:tc>
          <w:tcPr>
            <w:tcW w:w="1134"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5"/>
              <w:spacing w:before="78" w:line="237" w:lineRule="auto"/>
              <w:ind w:left="91" w:right="86" w:firstLine="2"/>
              <w:jc w:val="both"/>
            </w:pPr>
            <w:r>
              <w:rPr>
                <w:spacing w:val="-4"/>
              </w:rPr>
              <w:t>最高学位</w:t>
            </w:r>
            <w:r>
              <w:rPr>
                <w:spacing w:val="2"/>
              </w:rPr>
              <w:t xml:space="preserve"> </w:t>
            </w:r>
            <w:r>
              <w:rPr>
                <w:spacing w:val="-7"/>
              </w:rPr>
              <w:t>（学历）</w:t>
            </w:r>
            <w:r>
              <w:rPr>
                <w:spacing w:val="1"/>
              </w:rPr>
              <w:t xml:space="preserve"> </w:t>
            </w:r>
            <w:r>
              <w:rPr>
                <w:spacing w:val="-3"/>
              </w:rPr>
              <w:t>证书或相</w:t>
            </w:r>
            <w:r>
              <w:rPr>
                <w:spacing w:val="1"/>
              </w:rPr>
              <w:t xml:space="preserve"> </w:t>
            </w:r>
            <w:r>
              <w:rPr>
                <w:spacing w:val="-3"/>
              </w:rPr>
              <w:t>关批准文</w:t>
            </w:r>
            <w:r>
              <w:rPr>
                <w:spacing w:val="1"/>
              </w:rPr>
              <w:t xml:space="preserve"> </w:t>
            </w:r>
            <w:r>
              <w:rPr>
                <w:spacing w:val="-3"/>
              </w:rPr>
              <w:t>书、职业</w:t>
            </w:r>
            <w:r>
              <w:rPr>
                <w:spacing w:val="1"/>
              </w:rPr>
              <w:t xml:space="preserve"> </w:t>
            </w:r>
            <w:r>
              <w:rPr>
                <w:spacing w:val="-3"/>
              </w:rPr>
              <w:t>资格证明</w:t>
            </w:r>
          </w:p>
        </w:tc>
        <w:tc>
          <w:tcPr>
            <w:tcW w:w="1709"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5"/>
              <w:spacing w:before="78" w:line="230" w:lineRule="auto"/>
              <w:ind w:left="499" w:right="135" w:hanging="356"/>
            </w:pPr>
            <w:r>
              <w:rPr>
                <w:spacing w:val="-3"/>
              </w:rPr>
              <w:t>外国人来华工</w:t>
            </w:r>
            <w:r>
              <w:rPr>
                <w:spacing w:val="2"/>
              </w:rPr>
              <w:t xml:space="preserve"> </w:t>
            </w:r>
            <w:r>
              <w:rPr>
                <w:spacing w:val="-4"/>
              </w:rPr>
              <w:t>作许可</w:t>
            </w:r>
          </w:p>
        </w:tc>
        <w:tc>
          <w:tcPr>
            <w:tcW w:w="8197"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5"/>
              <w:spacing w:before="78" w:line="235" w:lineRule="auto"/>
              <w:ind w:left="39" w:right="30" w:firstLine="17"/>
            </w:pPr>
            <w:r>
              <w:rPr>
                <w:spacing w:val="-4"/>
              </w:rPr>
              <w:t>1.【法律】《出境入境管理法》（1985</w:t>
            </w:r>
            <w:r>
              <w:rPr>
                <w:spacing w:val="-40"/>
              </w:rPr>
              <w:t xml:space="preserve"> </w:t>
            </w:r>
            <w:r>
              <w:rPr>
                <w:spacing w:val="-4"/>
              </w:rPr>
              <w:t>年</w:t>
            </w:r>
            <w:r>
              <w:rPr>
                <w:spacing w:val="-33"/>
              </w:rPr>
              <w:t xml:space="preserve"> </w:t>
            </w:r>
            <w:r>
              <w:rPr>
                <w:spacing w:val="-4"/>
              </w:rPr>
              <w:t>11</w:t>
            </w:r>
            <w:r>
              <w:rPr>
                <w:spacing w:val="-45"/>
              </w:rPr>
              <w:t xml:space="preserve"> </w:t>
            </w:r>
            <w:r>
              <w:rPr>
                <w:spacing w:val="-4"/>
              </w:rPr>
              <w:t>月通过，2012</w:t>
            </w:r>
            <w:r>
              <w:rPr>
                <w:spacing w:val="-50"/>
              </w:rPr>
              <w:t xml:space="preserve"> </w:t>
            </w:r>
            <w:r>
              <w:rPr>
                <w:spacing w:val="-4"/>
              </w:rPr>
              <w:t>年</w:t>
            </w:r>
            <w:r>
              <w:rPr>
                <w:spacing w:val="-49"/>
              </w:rPr>
              <w:t xml:space="preserve"> </w:t>
            </w:r>
            <w:r>
              <w:rPr>
                <w:spacing w:val="-4"/>
              </w:rPr>
              <w:t>6</w:t>
            </w:r>
            <w:r>
              <w:rPr>
                <w:spacing w:val="-44"/>
              </w:rPr>
              <w:t xml:space="preserve"> </w:t>
            </w:r>
            <w:r>
              <w:rPr>
                <w:spacing w:val="-4"/>
              </w:rPr>
              <w:t>月修订）第四</w:t>
            </w:r>
            <w:r>
              <w:t xml:space="preserve"> </w:t>
            </w:r>
            <w:r>
              <w:rPr>
                <w:spacing w:val="-1"/>
              </w:rPr>
              <w:t>十一条：“外国人在中国境内工作，应当按照规定取得工作许可</w:t>
            </w:r>
            <w:r>
              <w:rPr>
                <w:spacing w:val="-2"/>
              </w:rPr>
              <w:t>和工作类居留</w:t>
            </w:r>
            <w:r>
              <w:t xml:space="preserve"> </w:t>
            </w:r>
            <w:r>
              <w:rPr>
                <w:spacing w:val="-1"/>
              </w:rPr>
              <w:t>证件。任何单位和个人不得聘用未取得工作许可和工作类居留证</w:t>
            </w:r>
            <w:r>
              <w:rPr>
                <w:spacing w:val="-2"/>
              </w:rPr>
              <w:t>件的外国人。</w:t>
            </w:r>
            <w:r>
              <w:t xml:space="preserve"> </w:t>
            </w:r>
            <w:r>
              <w:rPr>
                <w:spacing w:val="3"/>
              </w:rPr>
              <w:t>外国人在中国境内工作管理办法由国务院规定。</w:t>
            </w:r>
            <w:r>
              <w:rPr>
                <w:spacing w:val="-77"/>
              </w:rPr>
              <w:t xml:space="preserve"> </w:t>
            </w:r>
            <w:r>
              <w:rPr>
                <w:spacing w:val="3"/>
              </w:rPr>
              <w:t>”</w:t>
            </w:r>
          </w:p>
          <w:p>
            <w:pPr>
              <w:pStyle w:val="5"/>
              <w:spacing w:before="30" w:line="236" w:lineRule="auto"/>
              <w:ind w:left="38" w:right="30" w:firstLine="3"/>
            </w:pPr>
            <w:r>
              <w:rPr>
                <w:spacing w:val="-4"/>
              </w:rPr>
              <w:t>2.【行政法规】《外国人入境出境管理条例》（2013</w:t>
            </w:r>
            <w:r>
              <w:rPr>
                <w:spacing w:val="-37"/>
              </w:rPr>
              <w:t xml:space="preserve"> </w:t>
            </w:r>
            <w:r>
              <w:rPr>
                <w:spacing w:val="-4"/>
              </w:rPr>
              <w:t>年国务院令第</w:t>
            </w:r>
            <w:r>
              <w:rPr>
                <w:spacing w:val="-49"/>
              </w:rPr>
              <w:t xml:space="preserve"> </w:t>
            </w:r>
            <w:r>
              <w:rPr>
                <w:spacing w:val="-4"/>
              </w:rPr>
              <w:t>637</w:t>
            </w:r>
            <w:r>
              <w:rPr>
                <w:spacing w:val="-45"/>
              </w:rPr>
              <w:t xml:space="preserve"> </w:t>
            </w:r>
            <w:r>
              <w:rPr>
                <w:spacing w:val="-4"/>
              </w:rPr>
              <w:t>号）第</w:t>
            </w:r>
            <w:r>
              <w:t xml:space="preserve"> </w:t>
            </w:r>
            <w:r>
              <w:rPr>
                <w:spacing w:val="-3"/>
              </w:rPr>
              <w:t>七条：“</w:t>
            </w:r>
            <w:r>
              <w:rPr>
                <w:spacing w:val="-74"/>
              </w:rPr>
              <w:t xml:space="preserve"> </w:t>
            </w:r>
            <w:r>
              <w:rPr>
                <w:spacing w:val="-3"/>
              </w:rPr>
              <w:t>申请</w:t>
            </w:r>
            <w:r>
              <w:rPr>
                <w:spacing w:val="-53"/>
              </w:rPr>
              <w:t xml:space="preserve"> </w:t>
            </w:r>
            <w:r>
              <w:rPr>
                <w:spacing w:val="-3"/>
              </w:rPr>
              <w:t>R</w:t>
            </w:r>
            <w:r>
              <w:rPr>
                <w:spacing w:val="-50"/>
              </w:rPr>
              <w:t xml:space="preserve"> </w:t>
            </w:r>
            <w:r>
              <w:rPr>
                <w:spacing w:val="-3"/>
              </w:rPr>
              <w:t>字签证，应当符合中国政府有关主管部门确定的外国高层次人</w:t>
            </w:r>
            <w:r>
              <w:t xml:space="preserve"> </w:t>
            </w:r>
            <w:r>
              <w:rPr>
                <w:spacing w:val="-2"/>
              </w:rPr>
              <w:t>才和急需紧缺专门人才的引进条件和要求，并按照规定提交相应的证明材</w:t>
            </w:r>
            <w:r>
              <w:rPr>
                <w:spacing w:val="-3"/>
              </w:rPr>
              <w:t>料；</w:t>
            </w:r>
            <w:r>
              <w:t xml:space="preserve"> </w:t>
            </w:r>
            <w:r>
              <w:rPr>
                <w:spacing w:val="-3"/>
              </w:rPr>
              <w:t>第七条：“</w:t>
            </w:r>
            <w:r>
              <w:rPr>
                <w:spacing w:val="-75"/>
              </w:rPr>
              <w:t xml:space="preserve"> </w:t>
            </w:r>
            <w:r>
              <w:rPr>
                <w:spacing w:val="-3"/>
              </w:rPr>
              <w:t>申请</w:t>
            </w:r>
            <w:r>
              <w:rPr>
                <w:spacing w:val="-52"/>
              </w:rPr>
              <w:t xml:space="preserve"> </w:t>
            </w:r>
            <w:r>
              <w:rPr>
                <w:spacing w:val="-3"/>
              </w:rPr>
              <w:t>Z</w:t>
            </w:r>
            <w:r>
              <w:rPr>
                <w:spacing w:val="-50"/>
              </w:rPr>
              <w:t xml:space="preserve"> </w:t>
            </w:r>
            <w:r>
              <w:rPr>
                <w:spacing w:val="-3"/>
              </w:rPr>
              <w:t>字签证，应当按照规定提交工作许可等证明材料；”第十六</w:t>
            </w:r>
            <w:r>
              <w:t xml:space="preserve"> </w:t>
            </w:r>
            <w:r>
              <w:rPr>
                <w:spacing w:val="-1"/>
              </w:rPr>
              <w:t>条：“工作类居留证件，应当提交工作许可等证明材料：属于国家</w:t>
            </w:r>
            <w:r>
              <w:rPr>
                <w:spacing w:val="-2"/>
              </w:rPr>
              <w:t>需要的外国</w:t>
            </w:r>
            <w:r>
              <w:t xml:space="preserve"> </w:t>
            </w:r>
            <w:r>
              <w:rPr>
                <w:spacing w:val="2"/>
              </w:rPr>
              <w:t>高层次人才和急需紧缺专门人才的，应当按照规定提交有关证明材料。</w:t>
            </w:r>
            <w:r>
              <w:rPr>
                <w:spacing w:val="-74"/>
              </w:rPr>
              <w:t xml:space="preserve"> </w:t>
            </w:r>
            <w:r>
              <w:rPr>
                <w:spacing w:val="2"/>
              </w:rPr>
              <w:t>”</w:t>
            </w:r>
          </w:p>
          <w:p>
            <w:pPr>
              <w:pStyle w:val="5"/>
              <w:spacing w:before="26" w:line="230" w:lineRule="auto"/>
              <w:ind w:left="47" w:right="30" w:hanging="3"/>
            </w:pPr>
            <w:r>
              <w:rPr>
                <w:spacing w:val="-1"/>
              </w:rPr>
              <w:t>3.【文件】国务院审改办《关于整合外国人来华工作许可</w:t>
            </w:r>
            <w:r>
              <w:rPr>
                <w:spacing w:val="-2"/>
              </w:rPr>
              <w:t>事项意见的函》（审</w:t>
            </w:r>
            <w:r>
              <w:t xml:space="preserve"> </w:t>
            </w:r>
            <w:r>
              <w:rPr>
                <w:spacing w:val="2"/>
              </w:rPr>
              <w:t>改办函〔2015〕95</w:t>
            </w:r>
            <w:r>
              <w:rPr>
                <w:spacing w:val="-45"/>
              </w:rPr>
              <w:t xml:space="preserve"> </w:t>
            </w:r>
            <w:r>
              <w:rPr>
                <w:spacing w:val="2"/>
              </w:rPr>
              <w:t>号）外专局负责具体实</w:t>
            </w:r>
            <w:r>
              <w:rPr>
                <w:spacing w:val="1"/>
              </w:rPr>
              <w:t>施“外国人来华工作许可</w:t>
            </w:r>
            <w:r>
              <w:rPr>
                <w:spacing w:val="-88"/>
              </w:rPr>
              <w:t xml:space="preserve"> </w:t>
            </w:r>
            <w:r>
              <w:rPr>
                <w:spacing w:val="1"/>
              </w:rPr>
              <w:t>”</w:t>
            </w:r>
          </w:p>
          <w:p>
            <w:pPr>
              <w:pStyle w:val="5"/>
              <w:spacing w:before="30" w:line="237" w:lineRule="auto"/>
              <w:ind w:left="38" w:right="22"/>
              <w:jc w:val="both"/>
            </w:pPr>
            <w:r>
              <w:rPr>
                <w:spacing w:val="-1"/>
              </w:rPr>
              <w:t>4.【文件】《国家外国专家局关于印发外国人来华工作许可服务指南（暂行）</w:t>
            </w:r>
            <w:r>
              <w:rPr>
                <w:spacing w:val="4"/>
              </w:rPr>
              <w:t xml:space="preserve"> </w:t>
            </w:r>
            <w:r>
              <w:rPr>
                <w:spacing w:val="-3"/>
              </w:rPr>
              <w:t>的通知》八、申请材料目录</w:t>
            </w:r>
            <w:r>
              <w:rPr>
                <w:spacing w:val="-46"/>
              </w:rPr>
              <w:t xml:space="preserve"> </w:t>
            </w:r>
            <w:r>
              <w:rPr>
                <w:spacing w:val="-3"/>
              </w:rPr>
              <w:t>3.最高学位（学历）证书或相</w:t>
            </w:r>
            <w:r>
              <w:rPr>
                <w:spacing w:val="-4"/>
              </w:rPr>
              <w:t>关批准文书、职业资</w:t>
            </w:r>
            <w:r>
              <w:t xml:space="preserve"> </w:t>
            </w:r>
            <w:r>
              <w:rPr>
                <w:spacing w:val="-1"/>
              </w:rPr>
              <w:t>格证明最高学位（学历）证书在国外获得的，应经我驻外使、领</w:t>
            </w:r>
            <w:r>
              <w:rPr>
                <w:spacing w:val="-2"/>
              </w:rPr>
              <w:t>馆或由申请人</w:t>
            </w:r>
            <w:r>
              <w:t xml:space="preserve"> </w:t>
            </w:r>
            <w:r>
              <w:rPr>
                <w:spacing w:val="-8"/>
              </w:rPr>
              <w:t>获得学位（学历）所在国驻华使、领馆或我国学历认证机构认证。最高学位（学</w:t>
            </w:r>
            <w:r>
              <w:t xml:space="preserve"> </w:t>
            </w:r>
            <w:r>
              <w:rPr>
                <w:spacing w:val="-1"/>
              </w:rPr>
              <w:t>历）证书在港澳特别行政区和台湾地区获得的，应经我国学历认</w:t>
            </w:r>
            <w:r>
              <w:rPr>
                <w:spacing w:val="-2"/>
              </w:rPr>
              <w:t>证机构认证或</w:t>
            </w:r>
            <w:r>
              <w:t xml:space="preserve"> </w:t>
            </w:r>
            <w:r>
              <w:rPr>
                <w:spacing w:val="-1"/>
              </w:rPr>
              <w:t>经所在地区公证机构公证。最高学位（学历）证书在中国境内获</w:t>
            </w:r>
            <w:r>
              <w:rPr>
                <w:spacing w:val="-2"/>
              </w:rPr>
              <w:t>得的，仅提供</w:t>
            </w:r>
            <w:r>
              <w:t xml:space="preserve"> </w:t>
            </w:r>
            <w:r>
              <w:rPr>
                <w:spacing w:val="-1"/>
              </w:rPr>
              <w:t>学历（学位）证书原件。我国法律法规规定应由行业主管部门前</w:t>
            </w:r>
            <w:r>
              <w:rPr>
                <w:spacing w:val="-2"/>
              </w:rPr>
              <w:t>置审批或具备</w:t>
            </w:r>
            <w:r>
              <w:t xml:space="preserve"> </w:t>
            </w:r>
            <w:r>
              <w:rPr>
                <w:spacing w:val="-1"/>
              </w:rPr>
              <w:t>我国相应准入类职业资格的，应提供行业主管部门</w:t>
            </w:r>
            <w:r>
              <w:rPr>
                <w:spacing w:val="-2"/>
              </w:rPr>
              <w:t>批准文书或职业资格证明。</w:t>
            </w:r>
          </w:p>
        </w:tc>
        <w:tc>
          <w:tcPr>
            <w:tcW w:w="1186" w:type="dxa"/>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5"/>
              <w:spacing w:before="78" w:line="238" w:lineRule="auto"/>
              <w:ind w:firstLine="125"/>
              <w:jc w:val="right"/>
            </w:pPr>
            <w:r>
              <w:rPr>
                <w:spacing w:val="10"/>
              </w:rPr>
              <w:t>最高学位</w:t>
            </w:r>
            <w:r>
              <w:t xml:space="preserve"> </w:t>
            </w:r>
            <w:r>
              <w:rPr>
                <w:spacing w:val="-15"/>
              </w:rPr>
              <w:t>（学历）证</w:t>
            </w:r>
            <w:r>
              <w:rPr>
                <w:spacing w:val="2"/>
              </w:rPr>
              <w:t xml:space="preserve"> </w:t>
            </w:r>
            <w:r>
              <w:rPr>
                <w:spacing w:val="-7"/>
              </w:rPr>
              <w:t>书</w:t>
            </w:r>
            <w:r>
              <w:rPr>
                <w:spacing w:val="-65"/>
              </w:rPr>
              <w:t xml:space="preserve"> </w:t>
            </w:r>
            <w:r>
              <w:rPr>
                <w:spacing w:val="-7"/>
              </w:rPr>
              <w:t>在</w:t>
            </w:r>
            <w:r>
              <w:rPr>
                <w:spacing w:val="-43"/>
              </w:rPr>
              <w:t xml:space="preserve"> </w:t>
            </w:r>
            <w:r>
              <w:rPr>
                <w:spacing w:val="-7"/>
              </w:rPr>
              <w:t>国</w:t>
            </w:r>
            <w:r>
              <w:rPr>
                <w:spacing w:val="-59"/>
              </w:rPr>
              <w:t xml:space="preserve"> </w:t>
            </w:r>
            <w:r>
              <w:rPr>
                <w:spacing w:val="-7"/>
              </w:rPr>
              <w:t>外</w:t>
            </w:r>
            <w:r>
              <w:t xml:space="preserve"> </w:t>
            </w:r>
            <w:r>
              <w:rPr>
                <w:spacing w:val="-33"/>
                <w:w w:val="92"/>
              </w:rPr>
              <w:t>”获得的，应</w:t>
            </w:r>
            <w:r>
              <w:t xml:space="preserve"> </w:t>
            </w:r>
            <w:r>
              <w:rPr>
                <w:spacing w:val="-7"/>
              </w:rPr>
              <w:t>经</w:t>
            </w:r>
            <w:r>
              <w:rPr>
                <w:spacing w:val="-62"/>
              </w:rPr>
              <w:t xml:space="preserve"> </w:t>
            </w:r>
            <w:r>
              <w:rPr>
                <w:spacing w:val="-7"/>
              </w:rPr>
              <w:t>我</w:t>
            </w:r>
            <w:r>
              <w:rPr>
                <w:spacing w:val="-43"/>
              </w:rPr>
              <w:t xml:space="preserve"> </w:t>
            </w:r>
            <w:r>
              <w:rPr>
                <w:spacing w:val="-7"/>
              </w:rPr>
              <w:t>国</w:t>
            </w:r>
            <w:r>
              <w:rPr>
                <w:spacing w:val="-62"/>
              </w:rPr>
              <w:t xml:space="preserve"> </w:t>
            </w:r>
            <w:r>
              <w:rPr>
                <w:spacing w:val="-7"/>
              </w:rPr>
              <w:t>驻</w:t>
            </w:r>
            <w:r>
              <w:t xml:space="preserve"> </w:t>
            </w:r>
            <w:r>
              <w:rPr>
                <w:spacing w:val="-15"/>
              </w:rPr>
              <w:t>外使、领馆</w:t>
            </w:r>
            <w:r>
              <w:rPr>
                <w:spacing w:val="2"/>
              </w:rPr>
              <w:t xml:space="preserve"> </w:t>
            </w:r>
            <w:r>
              <w:rPr>
                <w:spacing w:val="-14"/>
              </w:rPr>
              <w:t>或</w:t>
            </w:r>
            <w:r>
              <w:rPr>
                <w:spacing w:val="-38"/>
              </w:rPr>
              <w:t xml:space="preserve"> </w:t>
            </w:r>
            <w:r>
              <w:rPr>
                <w:spacing w:val="-14"/>
              </w:rPr>
              <w:t>由</w:t>
            </w:r>
            <w:r>
              <w:rPr>
                <w:spacing w:val="-36"/>
              </w:rPr>
              <w:t xml:space="preserve"> </w:t>
            </w:r>
            <w:r>
              <w:rPr>
                <w:spacing w:val="-14"/>
              </w:rPr>
              <w:t>申</w:t>
            </w:r>
            <w:r>
              <w:rPr>
                <w:spacing w:val="-65"/>
              </w:rPr>
              <w:t xml:space="preserve"> </w:t>
            </w:r>
            <w:r>
              <w:rPr>
                <w:spacing w:val="-14"/>
              </w:rPr>
              <w:t>请</w:t>
            </w:r>
            <w:r>
              <w:t xml:space="preserve"> </w:t>
            </w:r>
            <w:r>
              <w:rPr>
                <w:spacing w:val="-3"/>
              </w:rPr>
              <w:t>人</w:t>
            </w:r>
            <w:r>
              <w:rPr>
                <w:spacing w:val="-61"/>
              </w:rPr>
              <w:t xml:space="preserve"> </w:t>
            </w:r>
            <w:r>
              <w:rPr>
                <w:spacing w:val="-3"/>
              </w:rPr>
              <w:t>获</w:t>
            </w:r>
            <w:r>
              <w:rPr>
                <w:spacing w:val="-63"/>
              </w:rPr>
              <w:t xml:space="preserve"> </w:t>
            </w:r>
            <w:r>
              <w:rPr>
                <w:spacing w:val="-3"/>
              </w:rPr>
              <w:t>得</w:t>
            </w:r>
            <w:r>
              <w:rPr>
                <w:spacing w:val="-59"/>
              </w:rPr>
              <w:t xml:space="preserve"> </w:t>
            </w:r>
            <w:r>
              <w:rPr>
                <w:spacing w:val="-3"/>
              </w:rPr>
              <w:t>学</w:t>
            </w:r>
            <w:r>
              <w:t xml:space="preserve"> </w:t>
            </w:r>
            <w:r>
              <w:rPr>
                <w:spacing w:val="-21"/>
              </w:rPr>
              <w:t>位（学历）</w:t>
            </w:r>
          </w:p>
          <w:p>
            <w:pPr>
              <w:pStyle w:val="5"/>
              <w:spacing w:before="25" w:line="236" w:lineRule="auto"/>
              <w:ind w:left="41" w:right="28"/>
              <w:jc w:val="both"/>
            </w:pPr>
            <w:r>
              <w:rPr>
                <w:spacing w:val="37"/>
              </w:rPr>
              <w:t>所在国驻</w:t>
            </w:r>
            <w:r>
              <w:t xml:space="preserve"> </w:t>
            </w:r>
            <w:r>
              <w:rPr>
                <w:spacing w:val="-18"/>
              </w:rPr>
              <w:t>华使、领馆</w:t>
            </w:r>
            <w:r>
              <w:t xml:space="preserve"> </w:t>
            </w:r>
            <w:r>
              <w:rPr>
                <w:spacing w:val="37"/>
              </w:rPr>
              <w:t>或我国学</w:t>
            </w:r>
            <w:r>
              <w:t xml:space="preserve"> </w:t>
            </w:r>
            <w:r>
              <w:rPr>
                <w:spacing w:val="37"/>
              </w:rPr>
              <w:t>历认证机</w:t>
            </w:r>
            <w:r>
              <w:t xml:space="preserve"> </w:t>
            </w:r>
            <w:r>
              <w:rPr>
                <w:spacing w:val="-3"/>
              </w:rPr>
              <w:t>构认证。</w:t>
            </w:r>
          </w:p>
        </w:tc>
        <w:tc>
          <w:tcPr>
            <w:tcW w:w="852" w:type="dxa"/>
            <w:vAlign w:val="top"/>
          </w:tcPr>
          <w:p>
            <w:pPr>
              <w:rPr>
                <w:rFonts w:ascii="Arial"/>
                <w:sz w:val="21"/>
              </w:rPr>
            </w:pPr>
          </w:p>
        </w:tc>
      </w:tr>
    </w:tbl>
    <w:p>
      <w:pPr>
        <w:rPr>
          <w:rFonts w:ascii="Arial"/>
          <w:sz w:val="21"/>
        </w:rPr>
      </w:pPr>
    </w:p>
    <w:p>
      <w:pPr>
        <w:rPr>
          <w:rFonts w:ascii="Arial" w:hAnsi="Arial" w:eastAsia="Arial" w:cs="Arial"/>
          <w:sz w:val="21"/>
          <w:szCs w:val="21"/>
        </w:rPr>
        <w:sectPr>
          <w:pgSz w:w="16839" w:h="11906"/>
          <w:pgMar w:top="987" w:right="1091" w:bottom="0" w:left="1090" w:header="0" w:footer="0" w:gutter="0"/>
          <w:cols w:space="720" w:num="1"/>
        </w:sectPr>
      </w:pPr>
    </w:p>
    <w:tbl>
      <w:tblPr>
        <w:tblStyle w:val="4"/>
        <w:tblW w:w="146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7"/>
        <w:gridCol w:w="1106"/>
        <w:gridCol w:w="1134"/>
        <w:gridCol w:w="1709"/>
        <w:gridCol w:w="8197"/>
        <w:gridCol w:w="1186"/>
        <w:gridCol w:w="8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67" w:type="dxa"/>
            <w:textDirection w:val="tbRlV"/>
            <w:vAlign w:val="top"/>
          </w:tcPr>
          <w:p>
            <w:pPr>
              <w:spacing w:before="111" w:line="209" w:lineRule="auto"/>
              <w:ind w:left="41"/>
              <w:rPr>
                <w:rFonts w:ascii="黑体" w:hAnsi="黑体" w:eastAsia="黑体" w:cs="黑体"/>
                <w:sz w:val="24"/>
                <w:szCs w:val="24"/>
              </w:rPr>
            </w:pPr>
            <w:r>
              <w:rPr>
                <w:rFonts w:ascii="黑体" w:hAnsi="黑体" w:eastAsia="黑体" w:cs="黑体"/>
                <w:spacing w:val="37"/>
                <w:sz w:val="24"/>
                <w:szCs w:val="24"/>
              </w:rPr>
              <w:t>序号</w:t>
            </w:r>
          </w:p>
        </w:tc>
        <w:tc>
          <w:tcPr>
            <w:tcW w:w="1106" w:type="dxa"/>
            <w:vAlign w:val="top"/>
          </w:tcPr>
          <w:p>
            <w:pPr>
              <w:spacing w:before="40" w:line="224" w:lineRule="auto"/>
              <w:ind w:left="322" w:right="73" w:hanging="243"/>
              <w:rPr>
                <w:rFonts w:ascii="黑体" w:hAnsi="黑体" w:eastAsia="黑体" w:cs="黑体"/>
                <w:sz w:val="24"/>
                <w:szCs w:val="24"/>
              </w:rPr>
            </w:pPr>
            <w:r>
              <w:rPr>
                <w:rFonts w:hint="eastAsia" w:ascii="黑体" w:hAnsi="黑体" w:eastAsia="黑体" w:cs="黑体"/>
                <w:spacing w:val="-4"/>
                <w:sz w:val="24"/>
                <w:szCs w:val="24"/>
                <w:lang w:val="en-US" w:eastAsia="zh-CN"/>
              </w:rPr>
              <w:t>县</w:t>
            </w:r>
            <w:r>
              <w:rPr>
                <w:rFonts w:ascii="黑体" w:hAnsi="黑体" w:eastAsia="黑体" w:cs="黑体"/>
                <w:spacing w:val="-4"/>
                <w:sz w:val="24"/>
                <w:szCs w:val="24"/>
              </w:rPr>
              <w:t>级主管</w:t>
            </w:r>
            <w:r>
              <w:rPr>
                <w:rFonts w:ascii="黑体" w:hAnsi="黑体" w:eastAsia="黑体" w:cs="黑体"/>
                <w:spacing w:val="2"/>
                <w:sz w:val="24"/>
                <w:szCs w:val="24"/>
              </w:rPr>
              <w:t xml:space="preserve"> </w:t>
            </w:r>
            <w:r>
              <w:rPr>
                <w:rFonts w:ascii="黑体" w:hAnsi="黑体" w:eastAsia="黑体" w:cs="黑体"/>
                <w:spacing w:val="-8"/>
                <w:sz w:val="24"/>
                <w:szCs w:val="24"/>
              </w:rPr>
              <w:t>单位</w:t>
            </w:r>
          </w:p>
        </w:tc>
        <w:tc>
          <w:tcPr>
            <w:tcW w:w="1134" w:type="dxa"/>
            <w:vAlign w:val="top"/>
          </w:tcPr>
          <w:p>
            <w:pPr>
              <w:spacing w:before="197" w:line="221" w:lineRule="auto"/>
              <w:ind w:left="90"/>
              <w:rPr>
                <w:rFonts w:ascii="黑体" w:hAnsi="黑体" w:eastAsia="黑体" w:cs="黑体"/>
                <w:sz w:val="24"/>
                <w:szCs w:val="24"/>
              </w:rPr>
            </w:pPr>
            <w:r>
              <w:rPr>
                <w:rFonts w:ascii="黑体" w:hAnsi="黑体" w:eastAsia="黑体" w:cs="黑体"/>
                <w:spacing w:val="-3"/>
                <w:sz w:val="24"/>
                <w:szCs w:val="24"/>
              </w:rPr>
              <w:t>证明事项</w:t>
            </w:r>
          </w:p>
        </w:tc>
        <w:tc>
          <w:tcPr>
            <w:tcW w:w="1709" w:type="dxa"/>
            <w:vAlign w:val="top"/>
          </w:tcPr>
          <w:p>
            <w:pPr>
              <w:spacing w:before="41"/>
              <w:ind w:left="376"/>
              <w:rPr>
                <w:rFonts w:ascii="黑体" w:hAnsi="黑体" w:eastAsia="黑体" w:cs="黑体"/>
                <w:sz w:val="24"/>
                <w:szCs w:val="24"/>
              </w:rPr>
            </w:pPr>
            <w:r>
              <w:rPr>
                <w:rFonts w:ascii="黑体" w:hAnsi="黑体" w:eastAsia="黑体" w:cs="黑体"/>
                <w:spacing w:val="-2"/>
                <w:sz w:val="24"/>
                <w:szCs w:val="24"/>
              </w:rPr>
              <w:t>政务服务</w:t>
            </w:r>
          </w:p>
          <w:p>
            <w:pPr>
              <w:spacing w:line="207" w:lineRule="auto"/>
              <w:ind w:left="384"/>
              <w:rPr>
                <w:rFonts w:ascii="黑体" w:hAnsi="黑体" w:eastAsia="黑体" w:cs="黑体"/>
                <w:sz w:val="24"/>
                <w:szCs w:val="24"/>
              </w:rPr>
            </w:pPr>
            <w:r>
              <w:rPr>
                <w:rFonts w:ascii="黑体" w:hAnsi="黑体" w:eastAsia="黑体" w:cs="黑体"/>
                <w:spacing w:val="-4"/>
                <w:sz w:val="24"/>
                <w:szCs w:val="24"/>
              </w:rPr>
              <w:t>事项名称</w:t>
            </w:r>
          </w:p>
        </w:tc>
        <w:tc>
          <w:tcPr>
            <w:tcW w:w="8197" w:type="dxa"/>
            <w:vAlign w:val="top"/>
          </w:tcPr>
          <w:p>
            <w:pPr>
              <w:spacing w:before="196" w:line="222" w:lineRule="auto"/>
              <w:ind w:left="3266"/>
              <w:rPr>
                <w:rFonts w:ascii="黑体" w:hAnsi="黑体" w:eastAsia="黑体" w:cs="黑体"/>
                <w:sz w:val="24"/>
                <w:szCs w:val="24"/>
              </w:rPr>
            </w:pPr>
            <w:r>
              <w:rPr>
                <w:rFonts w:ascii="黑体" w:hAnsi="黑体" w:eastAsia="黑体" w:cs="黑体"/>
                <w:spacing w:val="-2"/>
                <w:sz w:val="24"/>
                <w:szCs w:val="24"/>
              </w:rPr>
              <w:t>设定和实施依据</w:t>
            </w:r>
          </w:p>
        </w:tc>
        <w:tc>
          <w:tcPr>
            <w:tcW w:w="1186" w:type="dxa"/>
            <w:vAlign w:val="top"/>
          </w:tcPr>
          <w:p>
            <w:pPr>
              <w:spacing w:before="41"/>
              <w:ind w:left="364"/>
              <w:rPr>
                <w:rFonts w:ascii="黑体" w:hAnsi="黑体" w:eastAsia="黑体" w:cs="黑体"/>
                <w:sz w:val="24"/>
                <w:szCs w:val="24"/>
              </w:rPr>
            </w:pPr>
            <w:r>
              <w:rPr>
                <w:rFonts w:ascii="黑体" w:hAnsi="黑体" w:eastAsia="黑体" w:cs="黑体"/>
                <w:spacing w:val="-7"/>
                <w:sz w:val="24"/>
                <w:szCs w:val="24"/>
              </w:rPr>
              <w:t>开具</w:t>
            </w:r>
          </w:p>
          <w:p>
            <w:pPr>
              <w:spacing w:line="207" w:lineRule="auto"/>
              <w:ind w:left="366"/>
              <w:rPr>
                <w:rFonts w:ascii="黑体" w:hAnsi="黑体" w:eastAsia="黑体" w:cs="黑体"/>
                <w:sz w:val="24"/>
                <w:szCs w:val="24"/>
              </w:rPr>
            </w:pPr>
            <w:r>
              <w:rPr>
                <w:rFonts w:ascii="黑体" w:hAnsi="黑体" w:eastAsia="黑体" w:cs="黑体"/>
                <w:spacing w:val="-8"/>
                <w:sz w:val="24"/>
                <w:szCs w:val="24"/>
              </w:rPr>
              <w:t>单位</w:t>
            </w:r>
          </w:p>
        </w:tc>
        <w:tc>
          <w:tcPr>
            <w:tcW w:w="852" w:type="dxa"/>
            <w:vAlign w:val="top"/>
          </w:tcPr>
          <w:p>
            <w:pPr>
              <w:spacing w:before="196" w:line="222" w:lineRule="auto"/>
              <w:ind w:left="191"/>
              <w:rPr>
                <w:rFonts w:ascii="黑体" w:hAnsi="黑体" w:eastAsia="黑体" w:cs="黑体"/>
                <w:sz w:val="24"/>
                <w:szCs w:val="24"/>
              </w:rPr>
            </w:pPr>
            <w:r>
              <w:rPr>
                <w:rFonts w:ascii="黑体" w:hAnsi="黑体" w:eastAsia="黑体" w:cs="黑体"/>
                <w:spacing w:val="-5"/>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4" w:hRule="atLeast"/>
        </w:trPr>
        <w:tc>
          <w:tcPr>
            <w:tcW w:w="467"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5"/>
              <w:spacing w:before="78" w:line="183" w:lineRule="auto"/>
              <w:ind w:left="181"/>
            </w:pPr>
            <w:r>
              <w:t>2</w:t>
            </w:r>
          </w:p>
        </w:tc>
        <w:tc>
          <w:tcPr>
            <w:tcW w:w="1106"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5"/>
              <w:spacing w:before="78" w:line="219" w:lineRule="auto"/>
              <w:ind w:left="83"/>
            </w:pPr>
            <w:r>
              <w:rPr>
                <w:rFonts w:hint="eastAsia"/>
                <w:spacing w:val="-4"/>
                <w:lang w:val="en-US" w:eastAsia="zh-CN"/>
              </w:rPr>
              <w:t>县</w:t>
            </w:r>
            <w:r>
              <w:rPr>
                <w:spacing w:val="-4"/>
              </w:rPr>
              <w:t>科技局</w:t>
            </w:r>
          </w:p>
        </w:tc>
        <w:tc>
          <w:tcPr>
            <w:tcW w:w="1134"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5"/>
              <w:spacing w:before="78" w:line="230" w:lineRule="auto"/>
              <w:ind w:left="212" w:right="86" w:hanging="119"/>
            </w:pPr>
            <w:r>
              <w:rPr>
                <w:spacing w:val="-3"/>
              </w:rPr>
              <w:t>无犯罪记</w:t>
            </w:r>
            <w:r>
              <w:t xml:space="preserve"> </w:t>
            </w:r>
            <w:r>
              <w:rPr>
                <w:spacing w:val="-4"/>
              </w:rPr>
              <w:t>录证明</w:t>
            </w:r>
          </w:p>
        </w:tc>
        <w:tc>
          <w:tcPr>
            <w:tcW w:w="1709"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5"/>
              <w:spacing w:before="78" w:line="230" w:lineRule="auto"/>
              <w:ind w:left="499" w:right="135" w:hanging="356"/>
            </w:pPr>
            <w:r>
              <w:rPr>
                <w:spacing w:val="-3"/>
              </w:rPr>
              <w:t>外国人来华工</w:t>
            </w:r>
            <w:r>
              <w:rPr>
                <w:spacing w:val="2"/>
              </w:rPr>
              <w:t xml:space="preserve"> </w:t>
            </w:r>
            <w:r>
              <w:rPr>
                <w:spacing w:val="-4"/>
              </w:rPr>
              <w:t>作许可</w:t>
            </w:r>
          </w:p>
        </w:tc>
        <w:tc>
          <w:tcPr>
            <w:tcW w:w="8197"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5"/>
              <w:spacing w:before="78" w:line="235" w:lineRule="auto"/>
              <w:ind w:left="39" w:right="30" w:firstLine="17"/>
            </w:pPr>
            <w:r>
              <w:rPr>
                <w:spacing w:val="-4"/>
              </w:rPr>
              <w:t>1.【法律】《出境入境管理法》（1985</w:t>
            </w:r>
            <w:r>
              <w:rPr>
                <w:spacing w:val="-40"/>
              </w:rPr>
              <w:t xml:space="preserve"> </w:t>
            </w:r>
            <w:r>
              <w:rPr>
                <w:spacing w:val="-4"/>
              </w:rPr>
              <w:t>年</w:t>
            </w:r>
            <w:r>
              <w:rPr>
                <w:spacing w:val="-33"/>
              </w:rPr>
              <w:t xml:space="preserve"> </w:t>
            </w:r>
            <w:r>
              <w:rPr>
                <w:spacing w:val="-4"/>
              </w:rPr>
              <w:t>11</w:t>
            </w:r>
            <w:r>
              <w:rPr>
                <w:spacing w:val="-45"/>
              </w:rPr>
              <w:t xml:space="preserve"> </w:t>
            </w:r>
            <w:r>
              <w:rPr>
                <w:spacing w:val="-4"/>
              </w:rPr>
              <w:t>月通过，2012</w:t>
            </w:r>
            <w:r>
              <w:rPr>
                <w:spacing w:val="-50"/>
              </w:rPr>
              <w:t xml:space="preserve"> </w:t>
            </w:r>
            <w:r>
              <w:rPr>
                <w:spacing w:val="-4"/>
              </w:rPr>
              <w:t>年</w:t>
            </w:r>
            <w:r>
              <w:rPr>
                <w:spacing w:val="-49"/>
              </w:rPr>
              <w:t xml:space="preserve"> </w:t>
            </w:r>
            <w:r>
              <w:rPr>
                <w:spacing w:val="-4"/>
              </w:rPr>
              <w:t>6</w:t>
            </w:r>
            <w:r>
              <w:rPr>
                <w:spacing w:val="-44"/>
              </w:rPr>
              <w:t xml:space="preserve"> </w:t>
            </w:r>
            <w:r>
              <w:rPr>
                <w:spacing w:val="-4"/>
              </w:rPr>
              <w:t>月修订）第四</w:t>
            </w:r>
            <w:r>
              <w:t xml:space="preserve"> </w:t>
            </w:r>
            <w:r>
              <w:rPr>
                <w:spacing w:val="-1"/>
              </w:rPr>
              <w:t>十一条：“外国人在中国境内工作，应当按照规定取得工作许可</w:t>
            </w:r>
            <w:r>
              <w:rPr>
                <w:spacing w:val="-2"/>
              </w:rPr>
              <w:t>和工作类居留</w:t>
            </w:r>
            <w:r>
              <w:t xml:space="preserve"> </w:t>
            </w:r>
            <w:r>
              <w:rPr>
                <w:spacing w:val="-1"/>
              </w:rPr>
              <w:t>证件。任何单位和个人不得聘用未取得工作许可和工作类居留证</w:t>
            </w:r>
            <w:r>
              <w:rPr>
                <w:spacing w:val="-2"/>
              </w:rPr>
              <w:t>件的外国人。</w:t>
            </w:r>
            <w:r>
              <w:t xml:space="preserve"> </w:t>
            </w:r>
            <w:r>
              <w:rPr>
                <w:spacing w:val="3"/>
              </w:rPr>
              <w:t>外国人在中国境内工作管理办法由国务院规定。</w:t>
            </w:r>
            <w:r>
              <w:rPr>
                <w:spacing w:val="-77"/>
              </w:rPr>
              <w:t xml:space="preserve"> </w:t>
            </w:r>
            <w:r>
              <w:rPr>
                <w:spacing w:val="3"/>
              </w:rPr>
              <w:t>”</w:t>
            </w:r>
          </w:p>
          <w:p>
            <w:pPr>
              <w:pStyle w:val="5"/>
              <w:spacing w:before="25" w:line="235" w:lineRule="auto"/>
              <w:ind w:left="38" w:right="30" w:firstLine="3"/>
            </w:pPr>
            <w:r>
              <w:rPr>
                <w:spacing w:val="-4"/>
              </w:rPr>
              <w:t>2.【行政法规】《外国人入境出境管理条例》（2013</w:t>
            </w:r>
            <w:r>
              <w:rPr>
                <w:spacing w:val="-37"/>
              </w:rPr>
              <w:t xml:space="preserve"> </w:t>
            </w:r>
            <w:r>
              <w:rPr>
                <w:spacing w:val="-4"/>
              </w:rPr>
              <w:t>年国务院令第</w:t>
            </w:r>
            <w:r>
              <w:rPr>
                <w:spacing w:val="-49"/>
              </w:rPr>
              <w:t xml:space="preserve"> </w:t>
            </w:r>
            <w:r>
              <w:rPr>
                <w:spacing w:val="-4"/>
              </w:rPr>
              <w:t>637</w:t>
            </w:r>
            <w:r>
              <w:rPr>
                <w:spacing w:val="-45"/>
              </w:rPr>
              <w:t xml:space="preserve"> </w:t>
            </w:r>
            <w:r>
              <w:rPr>
                <w:spacing w:val="-4"/>
              </w:rPr>
              <w:t>号）第</w:t>
            </w:r>
            <w:r>
              <w:t xml:space="preserve"> </w:t>
            </w:r>
            <w:r>
              <w:rPr>
                <w:spacing w:val="-3"/>
              </w:rPr>
              <w:t>七条第九款：“</w:t>
            </w:r>
            <w:r>
              <w:rPr>
                <w:spacing w:val="-74"/>
              </w:rPr>
              <w:t xml:space="preserve"> </w:t>
            </w:r>
            <w:r>
              <w:rPr>
                <w:spacing w:val="-3"/>
              </w:rPr>
              <w:t>申请</w:t>
            </w:r>
            <w:r>
              <w:rPr>
                <w:spacing w:val="-53"/>
              </w:rPr>
              <w:t xml:space="preserve"> </w:t>
            </w:r>
            <w:r>
              <w:rPr>
                <w:spacing w:val="-3"/>
              </w:rPr>
              <w:t>R</w:t>
            </w:r>
            <w:r>
              <w:rPr>
                <w:spacing w:val="-50"/>
              </w:rPr>
              <w:t xml:space="preserve"> </w:t>
            </w:r>
            <w:r>
              <w:rPr>
                <w:spacing w:val="-3"/>
              </w:rPr>
              <w:t>字签证，应当符合中国政府有关主管部门确定的外国高</w:t>
            </w:r>
            <w:r>
              <w:t xml:space="preserve"> </w:t>
            </w:r>
            <w:r>
              <w:rPr>
                <w:spacing w:val="-1"/>
              </w:rPr>
              <w:t>层次人才和急需紧缺专门人才的引进条件和要求，并按照规定提交</w:t>
            </w:r>
            <w:r>
              <w:rPr>
                <w:spacing w:val="-2"/>
              </w:rPr>
              <w:t>相应的证明</w:t>
            </w:r>
            <w:r>
              <w:t xml:space="preserve"> </w:t>
            </w:r>
            <w:r>
              <w:rPr>
                <w:spacing w:val="-4"/>
              </w:rPr>
              <w:t>材料；”第七条：“申请</w:t>
            </w:r>
            <w:r>
              <w:rPr>
                <w:spacing w:val="-45"/>
              </w:rPr>
              <w:t xml:space="preserve"> </w:t>
            </w:r>
            <w:r>
              <w:rPr>
                <w:spacing w:val="-4"/>
              </w:rPr>
              <w:t>Z</w:t>
            </w:r>
            <w:r>
              <w:rPr>
                <w:spacing w:val="-50"/>
              </w:rPr>
              <w:t xml:space="preserve"> </w:t>
            </w:r>
            <w:r>
              <w:rPr>
                <w:spacing w:val="-4"/>
              </w:rPr>
              <w:t>字签证，应当按照规定提交工作许可等证明材料；</w:t>
            </w:r>
          </w:p>
          <w:p>
            <w:pPr>
              <w:pStyle w:val="5"/>
              <w:spacing w:before="26" w:line="235" w:lineRule="auto"/>
              <w:ind w:left="43" w:right="30" w:hanging="4"/>
            </w:pPr>
            <w:r>
              <w:rPr>
                <w:spacing w:val="-1"/>
              </w:rPr>
              <w:t>第十六条：“工作类居留证件，应当提交工作许可等证明材料；</w:t>
            </w:r>
            <w:r>
              <w:rPr>
                <w:spacing w:val="-2"/>
              </w:rPr>
              <w:t>属于国家需要</w:t>
            </w:r>
            <w:r>
              <w:t xml:space="preserve"> </w:t>
            </w:r>
            <w:r>
              <w:rPr>
                <w:spacing w:val="-1"/>
              </w:rPr>
              <w:t>的外国高层次人才和急需紧缺专门人才的，应当按照规</w:t>
            </w:r>
            <w:r>
              <w:rPr>
                <w:spacing w:val="-2"/>
              </w:rPr>
              <w:t>定提交有关证明材料。</w:t>
            </w:r>
            <w:r>
              <w:t xml:space="preserve"> </w:t>
            </w:r>
            <w:r>
              <w:rPr>
                <w:spacing w:val="-1"/>
              </w:rPr>
              <w:t>3.【文件】国务院审改办《关于整合外国人来华工作许可</w:t>
            </w:r>
            <w:r>
              <w:rPr>
                <w:spacing w:val="-2"/>
              </w:rPr>
              <w:t>事项意见的函》（审</w:t>
            </w:r>
            <w:r>
              <w:t xml:space="preserve"> </w:t>
            </w:r>
            <w:r>
              <w:rPr>
                <w:spacing w:val="2"/>
              </w:rPr>
              <w:t>改办函〔2015〕95</w:t>
            </w:r>
            <w:r>
              <w:rPr>
                <w:spacing w:val="-45"/>
              </w:rPr>
              <w:t xml:space="preserve"> </w:t>
            </w:r>
            <w:r>
              <w:rPr>
                <w:spacing w:val="2"/>
              </w:rPr>
              <w:t>号）“外专局负责具体实施</w:t>
            </w:r>
            <w:r>
              <w:rPr>
                <w:spacing w:val="1"/>
              </w:rPr>
              <w:t>“外国人来华工作许可</w:t>
            </w:r>
            <w:r>
              <w:rPr>
                <w:spacing w:val="-88"/>
              </w:rPr>
              <w:t xml:space="preserve"> </w:t>
            </w:r>
            <w:r>
              <w:rPr>
                <w:spacing w:val="1"/>
              </w:rPr>
              <w:t>”</w:t>
            </w:r>
          </w:p>
          <w:p>
            <w:pPr>
              <w:pStyle w:val="5"/>
              <w:spacing w:before="23" w:line="237" w:lineRule="auto"/>
              <w:ind w:left="38" w:right="22"/>
              <w:jc w:val="both"/>
            </w:pPr>
            <w:r>
              <w:rPr>
                <w:spacing w:val="-1"/>
              </w:rPr>
              <w:t>4.【文件】《国家外国专家局关于印发外国人来华工作许可服务指南（暂行）</w:t>
            </w:r>
            <w:r>
              <w:rPr>
                <w:spacing w:val="4"/>
              </w:rPr>
              <w:t xml:space="preserve"> </w:t>
            </w:r>
            <w:r>
              <w:rPr>
                <w:spacing w:val="-1"/>
              </w:rPr>
              <w:t>的通知》八、申请材料目录：4.无犯罪证明应当由申请人国籍国或经</w:t>
            </w:r>
            <w:r>
              <w:rPr>
                <w:spacing w:val="-2"/>
              </w:rPr>
              <w:t>常居住地</w:t>
            </w:r>
            <w:r>
              <w:t xml:space="preserve"> </w:t>
            </w:r>
            <w:r>
              <w:rPr>
                <w:spacing w:val="-1"/>
              </w:rPr>
              <w:t>警察、安全、法院等部门出具并经我驻外使、领馆认证或外国驻华</w:t>
            </w:r>
            <w:r>
              <w:rPr>
                <w:spacing w:val="-2"/>
              </w:rPr>
              <w:t>使、领馆认</w:t>
            </w:r>
            <w:r>
              <w:t xml:space="preserve"> </w:t>
            </w:r>
            <w:r>
              <w:rPr>
                <w:spacing w:val="-1"/>
              </w:rPr>
              <w:t>证。在港澳特别行政区和台湾地区出具的无犯罪记录证明，应经所</w:t>
            </w:r>
            <w:r>
              <w:rPr>
                <w:spacing w:val="-2"/>
              </w:rPr>
              <w:t>在地区公证</w:t>
            </w:r>
            <w:r>
              <w:t xml:space="preserve"> </w:t>
            </w:r>
            <w:r>
              <w:rPr>
                <w:spacing w:val="-1"/>
              </w:rPr>
              <w:t>机关公证。经常居住地指申请人离开国籍国最后连续居住一年以上</w:t>
            </w:r>
            <w:r>
              <w:rPr>
                <w:spacing w:val="-2"/>
              </w:rPr>
              <w:t>的国家或地</w:t>
            </w:r>
            <w:r>
              <w:t xml:space="preserve"> </w:t>
            </w:r>
            <w:r>
              <w:rPr>
                <w:spacing w:val="-1"/>
              </w:rPr>
              <w:t>区，不包括在中国境内。无犯罪记录签发时间应在</w:t>
            </w:r>
            <w:r>
              <w:rPr>
                <w:spacing w:val="-48"/>
              </w:rPr>
              <w:t xml:space="preserve"> </w:t>
            </w:r>
            <w:r>
              <w:rPr>
                <w:spacing w:val="-1"/>
              </w:rPr>
              <w:t>6</w:t>
            </w:r>
            <w:r>
              <w:rPr>
                <w:spacing w:val="-51"/>
              </w:rPr>
              <w:t xml:space="preserve"> </w:t>
            </w:r>
            <w:r>
              <w:rPr>
                <w:spacing w:val="-2"/>
              </w:rPr>
              <w:t>个月内。</w:t>
            </w:r>
          </w:p>
        </w:tc>
        <w:tc>
          <w:tcPr>
            <w:tcW w:w="1186" w:type="dxa"/>
            <w:vAlign w:val="top"/>
          </w:tcPr>
          <w:p>
            <w:pPr>
              <w:spacing w:line="291" w:lineRule="auto"/>
              <w:rPr>
                <w:rFonts w:ascii="Arial"/>
                <w:sz w:val="21"/>
              </w:rPr>
            </w:pPr>
          </w:p>
          <w:p>
            <w:pPr>
              <w:spacing w:line="291" w:lineRule="auto"/>
              <w:rPr>
                <w:rFonts w:ascii="Arial"/>
                <w:sz w:val="21"/>
              </w:rPr>
            </w:pPr>
          </w:p>
          <w:p>
            <w:pPr>
              <w:spacing w:line="292" w:lineRule="auto"/>
              <w:rPr>
                <w:rFonts w:ascii="Arial"/>
                <w:sz w:val="21"/>
              </w:rPr>
            </w:pPr>
          </w:p>
          <w:p>
            <w:pPr>
              <w:pStyle w:val="5"/>
              <w:spacing w:before="78" w:line="219" w:lineRule="auto"/>
              <w:ind w:firstLine="124"/>
              <w:jc w:val="right"/>
            </w:pPr>
            <w:r>
              <w:rPr>
                <w:spacing w:val="14"/>
              </w:rPr>
              <w:t>应当由申</w:t>
            </w:r>
            <w:r>
              <w:t xml:space="preserve"> </w:t>
            </w:r>
            <w:r>
              <w:rPr>
                <w:spacing w:val="-4"/>
              </w:rPr>
              <w:t>请</w:t>
            </w:r>
            <w:r>
              <w:rPr>
                <w:spacing w:val="-61"/>
              </w:rPr>
              <w:t xml:space="preserve"> </w:t>
            </w:r>
            <w:r>
              <w:rPr>
                <w:spacing w:val="-4"/>
              </w:rPr>
              <w:t>人</w:t>
            </w:r>
            <w:r>
              <w:rPr>
                <w:spacing w:val="-42"/>
              </w:rPr>
              <w:t xml:space="preserve"> </w:t>
            </w:r>
            <w:r>
              <w:rPr>
                <w:spacing w:val="-4"/>
              </w:rPr>
              <w:t>国</w:t>
            </w:r>
            <w:r>
              <w:rPr>
                <w:spacing w:val="-60"/>
              </w:rPr>
              <w:t xml:space="preserve"> </w:t>
            </w:r>
            <w:r>
              <w:rPr>
                <w:spacing w:val="-4"/>
              </w:rPr>
              <w:t>籍</w:t>
            </w:r>
            <w:r>
              <w:t xml:space="preserve"> 国</w:t>
            </w:r>
            <w:r>
              <w:rPr>
                <w:spacing w:val="-60"/>
              </w:rPr>
              <w:t xml:space="preserve"> </w:t>
            </w:r>
            <w:r>
              <w:t>或</w:t>
            </w:r>
            <w:r>
              <w:rPr>
                <w:spacing w:val="-61"/>
              </w:rPr>
              <w:t xml:space="preserve"> </w:t>
            </w:r>
            <w:r>
              <w:t>经</w:t>
            </w:r>
            <w:r>
              <w:rPr>
                <w:spacing w:val="-58"/>
              </w:rPr>
              <w:t xml:space="preserve"> </w:t>
            </w:r>
            <w:r>
              <w:t xml:space="preserve">常 </w:t>
            </w:r>
            <w:r>
              <w:rPr>
                <w:spacing w:val="2"/>
              </w:rPr>
              <w:t>居</w:t>
            </w:r>
            <w:r>
              <w:rPr>
                <w:spacing w:val="-64"/>
              </w:rPr>
              <w:t xml:space="preserve"> </w:t>
            </w:r>
            <w:r>
              <w:rPr>
                <w:spacing w:val="2"/>
              </w:rPr>
              <w:t>住</w:t>
            </w:r>
            <w:r>
              <w:rPr>
                <w:spacing w:val="-63"/>
              </w:rPr>
              <w:t xml:space="preserve"> </w:t>
            </w:r>
            <w:r>
              <w:rPr>
                <w:spacing w:val="2"/>
              </w:rPr>
              <w:t>地</w:t>
            </w:r>
            <w:r>
              <w:rPr>
                <w:spacing w:val="-60"/>
              </w:rPr>
              <w:t xml:space="preserve"> </w:t>
            </w:r>
            <w:r>
              <w:rPr>
                <w:spacing w:val="2"/>
              </w:rPr>
              <w:t>警</w:t>
            </w:r>
            <w:r>
              <w:t xml:space="preserve"> </w:t>
            </w:r>
            <w:r>
              <w:rPr>
                <w:spacing w:val="-4"/>
              </w:rPr>
              <w:t>察、安全、</w:t>
            </w:r>
            <w:r>
              <w:t xml:space="preserve"> </w:t>
            </w:r>
            <w:r>
              <w:rPr>
                <w:spacing w:val="-2"/>
              </w:rPr>
              <w:t>法</w:t>
            </w:r>
            <w:r>
              <w:rPr>
                <w:spacing w:val="-49"/>
              </w:rPr>
              <w:t xml:space="preserve"> </w:t>
            </w:r>
            <w:r>
              <w:rPr>
                <w:spacing w:val="-2"/>
              </w:rPr>
              <w:t>院</w:t>
            </w:r>
            <w:r>
              <w:rPr>
                <w:spacing w:val="-62"/>
              </w:rPr>
              <w:t xml:space="preserve"> </w:t>
            </w:r>
            <w:r>
              <w:rPr>
                <w:spacing w:val="-2"/>
              </w:rPr>
              <w:t>等</w:t>
            </w:r>
            <w:r>
              <w:rPr>
                <w:spacing w:val="-60"/>
              </w:rPr>
              <w:t xml:space="preserve"> </w:t>
            </w:r>
            <w:r>
              <w:rPr>
                <w:spacing w:val="-2"/>
              </w:rPr>
              <w:t>部</w:t>
            </w:r>
            <w:r>
              <w:t xml:space="preserve"> </w:t>
            </w:r>
            <w:r>
              <w:rPr>
                <w:spacing w:val="-5"/>
              </w:rPr>
              <w:t>门</w:t>
            </w:r>
            <w:r>
              <w:rPr>
                <w:spacing w:val="-43"/>
              </w:rPr>
              <w:t xml:space="preserve"> </w:t>
            </w:r>
            <w:r>
              <w:rPr>
                <w:spacing w:val="-5"/>
              </w:rPr>
              <w:t>出</w:t>
            </w:r>
            <w:r>
              <w:rPr>
                <w:spacing w:val="-58"/>
              </w:rPr>
              <w:t xml:space="preserve"> </w:t>
            </w:r>
            <w:r>
              <w:rPr>
                <w:spacing w:val="-5"/>
              </w:rPr>
              <w:t>具</w:t>
            </w:r>
            <w:r>
              <w:rPr>
                <w:spacing w:val="-58"/>
              </w:rPr>
              <w:t xml:space="preserve"> </w:t>
            </w:r>
            <w:r>
              <w:rPr>
                <w:spacing w:val="-5"/>
              </w:rPr>
              <w:t>并</w:t>
            </w:r>
            <w:r>
              <w:t xml:space="preserve"> </w:t>
            </w:r>
            <w:r>
              <w:rPr>
                <w:spacing w:val="-4"/>
              </w:rPr>
              <w:t>经</w:t>
            </w:r>
            <w:r>
              <w:rPr>
                <w:spacing w:val="-59"/>
              </w:rPr>
              <w:t xml:space="preserve"> </w:t>
            </w:r>
            <w:r>
              <w:rPr>
                <w:spacing w:val="-4"/>
              </w:rPr>
              <w:t>我</w:t>
            </w:r>
            <w:r>
              <w:rPr>
                <w:spacing w:val="-42"/>
              </w:rPr>
              <w:t xml:space="preserve"> </w:t>
            </w:r>
            <w:r>
              <w:rPr>
                <w:spacing w:val="-4"/>
              </w:rPr>
              <w:t>国</w:t>
            </w:r>
            <w:r>
              <w:rPr>
                <w:spacing w:val="-62"/>
              </w:rPr>
              <w:t xml:space="preserve"> </w:t>
            </w:r>
            <w:r>
              <w:rPr>
                <w:spacing w:val="-4"/>
              </w:rPr>
              <w:t>驻</w:t>
            </w:r>
            <w:r>
              <w:t xml:space="preserve"> </w:t>
            </w:r>
            <w:r>
              <w:rPr>
                <w:spacing w:val="-30"/>
                <w:w w:val="92"/>
                <w:position w:val="-15"/>
              </w:rPr>
              <w:t>”</w:t>
            </w:r>
            <w:r>
              <w:rPr>
                <w:spacing w:val="-30"/>
                <w:w w:val="92"/>
              </w:rPr>
              <w:t>外使、领馆</w:t>
            </w:r>
            <w:r>
              <w:t xml:space="preserve"> </w:t>
            </w:r>
            <w:r>
              <w:rPr>
                <w:spacing w:val="1"/>
              </w:rPr>
              <w:t>认</w:t>
            </w:r>
            <w:r>
              <w:rPr>
                <w:spacing w:val="-63"/>
              </w:rPr>
              <w:t xml:space="preserve"> </w:t>
            </w:r>
            <w:r>
              <w:rPr>
                <w:spacing w:val="1"/>
              </w:rPr>
              <w:t>证</w:t>
            </w:r>
            <w:r>
              <w:rPr>
                <w:spacing w:val="-61"/>
              </w:rPr>
              <w:t xml:space="preserve"> </w:t>
            </w:r>
            <w:r>
              <w:rPr>
                <w:spacing w:val="1"/>
              </w:rPr>
              <w:t>或</w:t>
            </w:r>
            <w:r>
              <w:rPr>
                <w:spacing w:val="-59"/>
              </w:rPr>
              <w:t xml:space="preserve"> </w:t>
            </w:r>
            <w:r>
              <w:rPr>
                <w:spacing w:val="1"/>
              </w:rPr>
              <w:t>外</w:t>
            </w:r>
            <w:r>
              <w:t xml:space="preserve"> </w:t>
            </w:r>
            <w:r>
              <w:rPr>
                <w:spacing w:val="-36"/>
                <w:w w:val="97"/>
                <w:position w:val="-15"/>
              </w:rPr>
              <w:t>”</w:t>
            </w:r>
            <w:r>
              <w:rPr>
                <w:spacing w:val="-36"/>
                <w:w w:val="97"/>
              </w:rPr>
              <w:t>国驻华使、</w:t>
            </w:r>
            <w:r>
              <w:t xml:space="preserve"> </w:t>
            </w:r>
            <w:r>
              <w:rPr>
                <w:spacing w:val="-18"/>
              </w:rPr>
              <w:t>领馆认证。</w:t>
            </w:r>
          </w:p>
          <w:p>
            <w:pPr>
              <w:pStyle w:val="5"/>
              <w:spacing w:before="23" w:line="238" w:lineRule="auto"/>
              <w:ind w:left="41" w:right="28" w:hanging="1"/>
              <w:jc w:val="both"/>
            </w:pPr>
            <w:r>
              <w:rPr>
                <w:spacing w:val="37"/>
              </w:rPr>
              <w:t>在港澳特</w:t>
            </w:r>
            <w:r>
              <w:t xml:space="preserve"> </w:t>
            </w:r>
            <w:r>
              <w:rPr>
                <w:spacing w:val="37"/>
              </w:rPr>
              <w:t>别行政区</w:t>
            </w:r>
            <w:r>
              <w:t xml:space="preserve"> </w:t>
            </w:r>
            <w:r>
              <w:rPr>
                <w:spacing w:val="37"/>
              </w:rPr>
              <w:t>和台湾地</w:t>
            </w:r>
            <w:r>
              <w:t xml:space="preserve"> </w:t>
            </w:r>
            <w:r>
              <w:rPr>
                <w:spacing w:val="37"/>
              </w:rPr>
              <w:t>区出具的</w:t>
            </w:r>
            <w:r>
              <w:t xml:space="preserve"> </w:t>
            </w:r>
            <w:r>
              <w:rPr>
                <w:spacing w:val="37"/>
              </w:rPr>
              <w:t>无犯罪记</w:t>
            </w:r>
            <w:r>
              <w:t xml:space="preserve"> </w:t>
            </w:r>
            <w:r>
              <w:rPr>
                <w:spacing w:val="-18"/>
              </w:rPr>
              <w:t>录证明，应</w:t>
            </w:r>
            <w:r>
              <w:t xml:space="preserve"> </w:t>
            </w:r>
            <w:r>
              <w:rPr>
                <w:spacing w:val="37"/>
              </w:rPr>
              <w:t>经所在地</w:t>
            </w:r>
            <w:r>
              <w:t xml:space="preserve"> </w:t>
            </w:r>
            <w:r>
              <w:rPr>
                <w:spacing w:val="37"/>
              </w:rPr>
              <w:t>区公证机</w:t>
            </w:r>
            <w:r>
              <w:t xml:space="preserve"> </w:t>
            </w:r>
            <w:r>
              <w:rPr>
                <w:spacing w:val="-3"/>
              </w:rPr>
              <w:t>关公证。</w:t>
            </w:r>
          </w:p>
        </w:tc>
        <w:tc>
          <w:tcPr>
            <w:tcW w:w="852" w:type="dxa"/>
            <w:vAlign w:val="top"/>
          </w:tcPr>
          <w:p>
            <w:pPr>
              <w:rPr>
                <w:rFonts w:ascii="Arial"/>
                <w:sz w:val="21"/>
              </w:rPr>
            </w:pPr>
          </w:p>
        </w:tc>
      </w:tr>
    </w:tbl>
    <w:p>
      <w:pPr>
        <w:rPr>
          <w:rFonts w:ascii="Arial"/>
          <w:sz w:val="21"/>
        </w:rPr>
      </w:pPr>
    </w:p>
    <w:p>
      <w:pPr>
        <w:rPr>
          <w:rFonts w:ascii="Arial" w:hAnsi="Arial" w:eastAsia="Arial" w:cs="Arial"/>
          <w:sz w:val="21"/>
          <w:szCs w:val="21"/>
        </w:rPr>
        <w:sectPr>
          <w:pgSz w:w="16839" w:h="11906"/>
          <w:pgMar w:top="850" w:right="1091" w:bottom="0" w:left="1090" w:header="0" w:footer="0" w:gutter="0"/>
          <w:cols w:space="720" w:num="1"/>
        </w:sectPr>
      </w:pPr>
    </w:p>
    <w:tbl>
      <w:tblPr>
        <w:tblStyle w:val="4"/>
        <w:tblW w:w="146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7"/>
        <w:gridCol w:w="1106"/>
        <w:gridCol w:w="1134"/>
        <w:gridCol w:w="1709"/>
        <w:gridCol w:w="8197"/>
        <w:gridCol w:w="1186"/>
        <w:gridCol w:w="8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67" w:type="dxa"/>
            <w:textDirection w:val="tbRlV"/>
            <w:vAlign w:val="top"/>
          </w:tcPr>
          <w:p>
            <w:pPr>
              <w:spacing w:before="111" w:line="209" w:lineRule="auto"/>
              <w:ind w:left="41"/>
              <w:rPr>
                <w:rFonts w:ascii="黑体" w:hAnsi="黑体" w:eastAsia="黑体" w:cs="黑体"/>
                <w:sz w:val="24"/>
                <w:szCs w:val="24"/>
              </w:rPr>
            </w:pPr>
            <w:r>
              <w:rPr>
                <w:rFonts w:ascii="黑体" w:hAnsi="黑体" w:eastAsia="黑体" w:cs="黑体"/>
                <w:spacing w:val="37"/>
                <w:sz w:val="24"/>
                <w:szCs w:val="24"/>
              </w:rPr>
              <w:t>序号</w:t>
            </w:r>
          </w:p>
        </w:tc>
        <w:tc>
          <w:tcPr>
            <w:tcW w:w="1106" w:type="dxa"/>
            <w:vAlign w:val="top"/>
          </w:tcPr>
          <w:p>
            <w:pPr>
              <w:spacing w:before="40" w:line="224" w:lineRule="auto"/>
              <w:ind w:left="322" w:right="73" w:hanging="243"/>
              <w:rPr>
                <w:rFonts w:ascii="黑体" w:hAnsi="黑体" w:eastAsia="黑体" w:cs="黑体"/>
                <w:sz w:val="24"/>
                <w:szCs w:val="24"/>
              </w:rPr>
            </w:pPr>
            <w:r>
              <w:rPr>
                <w:rFonts w:hint="eastAsia" w:ascii="黑体" w:hAnsi="黑体" w:eastAsia="黑体" w:cs="黑体"/>
                <w:spacing w:val="-4"/>
                <w:sz w:val="24"/>
                <w:szCs w:val="24"/>
                <w:lang w:val="en-US" w:eastAsia="zh-CN"/>
              </w:rPr>
              <w:t>县</w:t>
            </w:r>
            <w:r>
              <w:rPr>
                <w:rFonts w:ascii="黑体" w:hAnsi="黑体" w:eastAsia="黑体" w:cs="黑体"/>
                <w:spacing w:val="-4"/>
                <w:sz w:val="24"/>
                <w:szCs w:val="24"/>
              </w:rPr>
              <w:t>级主管</w:t>
            </w:r>
            <w:r>
              <w:rPr>
                <w:rFonts w:ascii="黑体" w:hAnsi="黑体" w:eastAsia="黑体" w:cs="黑体"/>
                <w:spacing w:val="2"/>
                <w:sz w:val="24"/>
                <w:szCs w:val="24"/>
              </w:rPr>
              <w:t xml:space="preserve"> </w:t>
            </w:r>
            <w:r>
              <w:rPr>
                <w:rFonts w:ascii="黑体" w:hAnsi="黑体" w:eastAsia="黑体" w:cs="黑体"/>
                <w:spacing w:val="-8"/>
                <w:sz w:val="24"/>
                <w:szCs w:val="24"/>
              </w:rPr>
              <w:t>单位</w:t>
            </w:r>
          </w:p>
        </w:tc>
        <w:tc>
          <w:tcPr>
            <w:tcW w:w="1134" w:type="dxa"/>
            <w:vAlign w:val="top"/>
          </w:tcPr>
          <w:p>
            <w:pPr>
              <w:spacing w:before="197" w:line="221" w:lineRule="auto"/>
              <w:ind w:left="90"/>
              <w:rPr>
                <w:rFonts w:ascii="黑体" w:hAnsi="黑体" w:eastAsia="黑体" w:cs="黑体"/>
                <w:sz w:val="24"/>
                <w:szCs w:val="24"/>
              </w:rPr>
            </w:pPr>
            <w:r>
              <w:rPr>
                <w:rFonts w:ascii="黑体" w:hAnsi="黑体" w:eastAsia="黑体" w:cs="黑体"/>
                <w:spacing w:val="-3"/>
                <w:sz w:val="24"/>
                <w:szCs w:val="24"/>
              </w:rPr>
              <w:t>证明事项</w:t>
            </w:r>
          </w:p>
        </w:tc>
        <w:tc>
          <w:tcPr>
            <w:tcW w:w="1709" w:type="dxa"/>
            <w:vAlign w:val="top"/>
          </w:tcPr>
          <w:p>
            <w:pPr>
              <w:spacing w:before="41"/>
              <w:ind w:left="376"/>
              <w:rPr>
                <w:rFonts w:ascii="黑体" w:hAnsi="黑体" w:eastAsia="黑体" w:cs="黑体"/>
                <w:sz w:val="24"/>
                <w:szCs w:val="24"/>
              </w:rPr>
            </w:pPr>
            <w:r>
              <w:rPr>
                <w:rFonts w:ascii="黑体" w:hAnsi="黑体" w:eastAsia="黑体" w:cs="黑体"/>
                <w:spacing w:val="-2"/>
                <w:sz w:val="24"/>
                <w:szCs w:val="24"/>
              </w:rPr>
              <w:t>政务服务</w:t>
            </w:r>
          </w:p>
          <w:p>
            <w:pPr>
              <w:spacing w:line="207" w:lineRule="auto"/>
              <w:ind w:left="384"/>
              <w:rPr>
                <w:rFonts w:ascii="黑体" w:hAnsi="黑体" w:eastAsia="黑体" w:cs="黑体"/>
                <w:sz w:val="24"/>
                <w:szCs w:val="24"/>
              </w:rPr>
            </w:pPr>
            <w:r>
              <w:rPr>
                <w:rFonts w:ascii="黑体" w:hAnsi="黑体" w:eastAsia="黑体" w:cs="黑体"/>
                <w:spacing w:val="-4"/>
                <w:sz w:val="24"/>
                <w:szCs w:val="24"/>
              </w:rPr>
              <w:t>事项名称</w:t>
            </w:r>
          </w:p>
        </w:tc>
        <w:tc>
          <w:tcPr>
            <w:tcW w:w="8197" w:type="dxa"/>
            <w:vAlign w:val="top"/>
          </w:tcPr>
          <w:p>
            <w:pPr>
              <w:spacing w:before="196" w:line="222" w:lineRule="auto"/>
              <w:ind w:left="3266"/>
              <w:rPr>
                <w:rFonts w:ascii="黑体" w:hAnsi="黑体" w:eastAsia="黑体" w:cs="黑体"/>
                <w:sz w:val="24"/>
                <w:szCs w:val="24"/>
              </w:rPr>
            </w:pPr>
            <w:r>
              <w:rPr>
                <w:rFonts w:ascii="黑体" w:hAnsi="黑体" w:eastAsia="黑体" w:cs="黑体"/>
                <w:spacing w:val="-2"/>
                <w:sz w:val="24"/>
                <w:szCs w:val="24"/>
              </w:rPr>
              <w:t>设定和实施依据</w:t>
            </w:r>
          </w:p>
        </w:tc>
        <w:tc>
          <w:tcPr>
            <w:tcW w:w="1186" w:type="dxa"/>
            <w:vAlign w:val="top"/>
          </w:tcPr>
          <w:p>
            <w:pPr>
              <w:spacing w:before="41"/>
              <w:ind w:left="364"/>
              <w:rPr>
                <w:rFonts w:ascii="黑体" w:hAnsi="黑体" w:eastAsia="黑体" w:cs="黑体"/>
                <w:sz w:val="24"/>
                <w:szCs w:val="24"/>
              </w:rPr>
            </w:pPr>
            <w:r>
              <w:rPr>
                <w:rFonts w:ascii="黑体" w:hAnsi="黑体" w:eastAsia="黑体" w:cs="黑体"/>
                <w:spacing w:val="-7"/>
                <w:sz w:val="24"/>
                <w:szCs w:val="24"/>
              </w:rPr>
              <w:t>开具</w:t>
            </w:r>
          </w:p>
          <w:p>
            <w:pPr>
              <w:spacing w:line="207" w:lineRule="auto"/>
              <w:ind w:left="366"/>
              <w:rPr>
                <w:rFonts w:ascii="黑体" w:hAnsi="黑体" w:eastAsia="黑体" w:cs="黑体"/>
                <w:sz w:val="24"/>
                <w:szCs w:val="24"/>
              </w:rPr>
            </w:pPr>
            <w:r>
              <w:rPr>
                <w:rFonts w:ascii="黑体" w:hAnsi="黑体" w:eastAsia="黑体" w:cs="黑体"/>
                <w:spacing w:val="-8"/>
                <w:sz w:val="24"/>
                <w:szCs w:val="24"/>
              </w:rPr>
              <w:t>单位</w:t>
            </w:r>
          </w:p>
        </w:tc>
        <w:tc>
          <w:tcPr>
            <w:tcW w:w="852" w:type="dxa"/>
            <w:vAlign w:val="top"/>
          </w:tcPr>
          <w:p>
            <w:pPr>
              <w:spacing w:before="196" w:line="222" w:lineRule="auto"/>
              <w:ind w:left="191"/>
              <w:rPr>
                <w:rFonts w:ascii="黑体" w:hAnsi="黑体" w:eastAsia="黑体" w:cs="黑体"/>
                <w:sz w:val="24"/>
                <w:szCs w:val="24"/>
              </w:rPr>
            </w:pPr>
            <w:r>
              <w:rPr>
                <w:rFonts w:ascii="黑体" w:hAnsi="黑体" w:eastAsia="黑体" w:cs="黑体"/>
                <w:spacing w:val="-5"/>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4" w:hRule="atLeast"/>
        </w:trPr>
        <w:tc>
          <w:tcPr>
            <w:tcW w:w="467"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5"/>
              <w:spacing w:before="78" w:line="183" w:lineRule="auto"/>
              <w:ind w:left="183"/>
            </w:pPr>
            <w:r>
              <w:t>3</w:t>
            </w:r>
          </w:p>
        </w:tc>
        <w:tc>
          <w:tcPr>
            <w:tcW w:w="1106"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5"/>
              <w:spacing w:before="78" w:line="219" w:lineRule="auto"/>
              <w:ind w:left="83"/>
            </w:pPr>
            <w:r>
              <w:rPr>
                <w:rFonts w:hint="eastAsia"/>
                <w:spacing w:val="-4"/>
                <w:lang w:val="en-US" w:eastAsia="zh-CN"/>
              </w:rPr>
              <w:t>县</w:t>
            </w:r>
            <w:r>
              <w:rPr>
                <w:spacing w:val="-4"/>
              </w:rPr>
              <w:t>科技局</w:t>
            </w:r>
          </w:p>
        </w:tc>
        <w:tc>
          <w:tcPr>
            <w:tcW w:w="1134"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5"/>
              <w:spacing w:before="78" w:line="219" w:lineRule="auto"/>
              <w:ind w:left="91"/>
            </w:pPr>
            <w:r>
              <w:rPr>
                <w:spacing w:val="-3"/>
              </w:rPr>
              <w:t>体检证明</w:t>
            </w:r>
          </w:p>
        </w:tc>
        <w:tc>
          <w:tcPr>
            <w:tcW w:w="1709"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5"/>
              <w:spacing w:before="78" w:line="230" w:lineRule="auto"/>
              <w:ind w:left="499" w:right="135" w:hanging="356"/>
            </w:pPr>
            <w:r>
              <w:rPr>
                <w:spacing w:val="-3"/>
              </w:rPr>
              <w:t>外国人来华工</w:t>
            </w:r>
            <w:r>
              <w:rPr>
                <w:spacing w:val="2"/>
              </w:rPr>
              <w:t xml:space="preserve"> </w:t>
            </w:r>
            <w:r>
              <w:rPr>
                <w:spacing w:val="-4"/>
              </w:rPr>
              <w:t>作许可</w:t>
            </w:r>
          </w:p>
        </w:tc>
        <w:tc>
          <w:tcPr>
            <w:tcW w:w="8197"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5"/>
              <w:spacing w:before="78" w:line="235" w:lineRule="auto"/>
              <w:ind w:left="39" w:right="30" w:firstLine="17"/>
            </w:pPr>
            <w:r>
              <w:rPr>
                <w:spacing w:val="-4"/>
              </w:rPr>
              <w:t>1.【法律】《出境入境管理法》（1985</w:t>
            </w:r>
            <w:r>
              <w:rPr>
                <w:spacing w:val="-40"/>
              </w:rPr>
              <w:t xml:space="preserve"> </w:t>
            </w:r>
            <w:r>
              <w:rPr>
                <w:spacing w:val="-4"/>
              </w:rPr>
              <w:t>年</w:t>
            </w:r>
            <w:r>
              <w:rPr>
                <w:spacing w:val="-33"/>
              </w:rPr>
              <w:t xml:space="preserve"> </w:t>
            </w:r>
            <w:r>
              <w:rPr>
                <w:spacing w:val="-4"/>
              </w:rPr>
              <w:t>11</w:t>
            </w:r>
            <w:r>
              <w:rPr>
                <w:spacing w:val="-45"/>
              </w:rPr>
              <w:t xml:space="preserve"> </w:t>
            </w:r>
            <w:r>
              <w:rPr>
                <w:spacing w:val="-4"/>
              </w:rPr>
              <w:t>月通过，2012</w:t>
            </w:r>
            <w:r>
              <w:rPr>
                <w:spacing w:val="-50"/>
              </w:rPr>
              <w:t xml:space="preserve"> </w:t>
            </w:r>
            <w:r>
              <w:rPr>
                <w:spacing w:val="-4"/>
              </w:rPr>
              <w:t>年</w:t>
            </w:r>
            <w:r>
              <w:rPr>
                <w:spacing w:val="-49"/>
              </w:rPr>
              <w:t xml:space="preserve"> </w:t>
            </w:r>
            <w:r>
              <w:rPr>
                <w:spacing w:val="-4"/>
              </w:rPr>
              <w:t>6</w:t>
            </w:r>
            <w:r>
              <w:rPr>
                <w:spacing w:val="-44"/>
              </w:rPr>
              <w:t xml:space="preserve"> </w:t>
            </w:r>
            <w:r>
              <w:rPr>
                <w:spacing w:val="-4"/>
              </w:rPr>
              <w:t>月修订）第四</w:t>
            </w:r>
            <w:r>
              <w:t xml:space="preserve"> </w:t>
            </w:r>
            <w:r>
              <w:rPr>
                <w:spacing w:val="-1"/>
              </w:rPr>
              <w:t>十一条：“外国人在中国境内工作，应当按照规定取得工作许可</w:t>
            </w:r>
            <w:r>
              <w:rPr>
                <w:spacing w:val="-2"/>
              </w:rPr>
              <w:t>和工作类居留</w:t>
            </w:r>
            <w:r>
              <w:t xml:space="preserve"> </w:t>
            </w:r>
            <w:r>
              <w:rPr>
                <w:spacing w:val="-1"/>
              </w:rPr>
              <w:t>证件。任何单位和个人不得聘用未取得工作许可和工作类居留证</w:t>
            </w:r>
            <w:r>
              <w:rPr>
                <w:spacing w:val="-2"/>
              </w:rPr>
              <w:t>件的外国人。</w:t>
            </w:r>
            <w:r>
              <w:t xml:space="preserve"> </w:t>
            </w:r>
            <w:r>
              <w:rPr>
                <w:spacing w:val="3"/>
              </w:rPr>
              <w:t>外国人在中国境内工作管理办法由国务院规定。</w:t>
            </w:r>
            <w:r>
              <w:rPr>
                <w:spacing w:val="-77"/>
              </w:rPr>
              <w:t xml:space="preserve"> </w:t>
            </w:r>
            <w:r>
              <w:rPr>
                <w:spacing w:val="3"/>
              </w:rPr>
              <w:t>”</w:t>
            </w:r>
          </w:p>
          <w:p>
            <w:pPr>
              <w:pStyle w:val="5"/>
              <w:spacing w:before="25" w:line="235" w:lineRule="auto"/>
              <w:ind w:left="38" w:right="30" w:firstLine="3"/>
            </w:pPr>
            <w:r>
              <w:rPr>
                <w:spacing w:val="-4"/>
              </w:rPr>
              <w:t>2.【行政法规】《外国人入境出境管理条例》（2013</w:t>
            </w:r>
            <w:r>
              <w:rPr>
                <w:spacing w:val="-37"/>
              </w:rPr>
              <w:t xml:space="preserve"> </w:t>
            </w:r>
            <w:r>
              <w:rPr>
                <w:spacing w:val="-4"/>
              </w:rPr>
              <w:t>年国务院令第</w:t>
            </w:r>
            <w:r>
              <w:rPr>
                <w:spacing w:val="-49"/>
              </w:rPr>
              <w:t xml:space="preserve"> </w:t>
            </w:r>
            <w:r>
              <w:rPr>
                <w:spacing w:val="-4"/>
              </w:rPr>
              <w:t>637</w:t>
            </w:r>
            <w:r>
              <w:rPr>
                <w:spacing w:val="-45"/>
              </w:rPr>
              <w:t xml:space="preserve"> </w:t>
            </w:r>
            <w:r>
              <w:rPr>
                <w:spacing w:val="-4"/>
              </w:rPr>
              <w:t>号）第</w:t>
            </w:r>
            <w:r>
              <w:t xml:space="preserve"> </w:t>
            </w:r>
            <w:r>
              <w:rPr>
                <w:spacing w:val="-3"/>
              </w:rPr>
              <w:t>七条第九款：“</w:t>
            </w:r>
            <w:r>
              <w:rPr>
                <w:spacing w:val="-74"/>
              </w:rPr>
              <w:t xml:space="preserve"> </w:t>
            </w:r>
            <w:r>
              <w:rPr>
                <w:spacing w:val="-3"/>
              </w:rPr>
              <w:t>申请</w:t>
            </w:r>
            <w:r>
              <w:rPr>
                <w:spacing w:val="-53"/>
              </w:rPr>
              <w:t xml:space="preserve"> </w:t>
            </w:r>
            <w:r>
              <w:rPr>
                <w:spacing w:val="-3"/>
              </w:rPr>
              <w:t>R</w:t>
            </w:r>
            <w:r>
              <w:rPr>
                <w:spacing w:val="-50"/>
              </w:rPr>
              <w:t xml:space="preserve"> </w:t>
            </w:r>
            <w:r>
              <w:rPr>
                <w:spacing w:val="-3"/>
              </w:rPr>
              <w:t>字签证，应当符合中国政府有关主管部门确定的外国高</w:t>
            </w:r>
            <w:r>
              <w:t xml:space="preserve"> </w:t>
            </w:r>
            <w:r>
              <w:rPr>
                <w:spacing w:val="-1"/>
              </w:rPr>
              <w:t>层次人才和急需紧缺专门人才的引进条件和要求，并按照规定提交</w:t>
            </w:r>
            <w:r>
              <w:rPr>
                <w:spacing w:val="-2"/>
              </w:rPr>
              <w:t>相应的证明</w:t>
            </w:r>
            <w:r>
              <w:t xml:space="preserve"> </w:t>
            </w:r>
            <w:r>
              <w:rPr>
                <w:spacing w:val="-4"/>
              </w:rPr>
              <w:t>材料；”第七条：“申请</w:t>
            </w:r>
            <w:r>
              <w:rPr>
                <w:spacing w:val="-45"/>
              </w:rPr>
              <w:t xml:space="preserve"> </w:t>
            </w:r>
            <w:r>
              <w:rPr>
                <w:spacing w:val="-4"/>
              </w:rPr>
              <w:t>Z</w:t>
            </w:r>
            <w:r>
              <w:rPr>
                <w:spacing w:val="-50"/>
              </w:rPr>
              <w:t xml:space="preserve"> </w:t>
            </w:r>
            <w:r>
              <w:rPr>
                <w:spacing w:val="-4"/>
              </w:rPr>
              <w:t>字签证，应当按照规定提交工作许可等证明材料；</w:t>
            </w:r>
          </w:p>
          <w:p>
            <w:pPr>
              <w:pStyle w:val="5"/>
              <w:spacing w:before="26" w:line="235" w:lineRule="auto"/>
              <w:ind w:left="43" w:right="30" w:hanging="4"/>
            </w:pPr>
            <w:r>
              <w:rPr>
                <w:spacing w:val="1"/>
              </w:rPr>
              <w:t>第十六条：“工作类居留证件，应当提交工作许可等证明材料</w:t>
            </w:r>
            <w:r>
              <w:rPr>
                <w:spacing w:val="-68"/>
              </w:rPr>
              <w:t xml:space="preserve"> </w:t>
            </w:r>
            <w:r>
              <w:rPr>
                <w:spacing w:val="1"/>
              </w:rPr>
              <w:t>;</w:t>
            </w:r>
            <w:r>
              <w:t xml:space="preserve">属于国家需要 </w:t>
            </w:r>
            <w:r>
              <w:rPr>
                <w:spacing w:val="-1"/>
              </w:rPr>
              <w:t>的外国高层次人才和急需紧缺专门人才的，应当按照规</w:t>
            </w:r>
            <w:r>
              <w:rPr>
                <w:spacing w:val="-2"/>
              </w:rPr>
              <w:t>定提交有关证明材料。</w:t>
            </w:r>
            <w:r>
              <w:t xml:space="preserve"> </w:t>
            </w:r>
            <w:r>
              <w:rPr>
                <w:spacing w:val="-1"/>
              </w:rPr>
              <w:t>3.【文件】国务院审改办《关于整合外国人来华工作许可</w:t>
            </w:r>
            <w:r>
              <w:rPr>
                <w:spacing w:val="-2"/>
              </w:rPr>
              <w:t>事项意见的函》（审</w:t>
            </w:r>
            <w:r>
              <w:t xml:space="preserve"> </w:t>
            </w:r>
            <w:r>
              <w:rPr>
                <w:spacing w:val="2"/>
              </w:rPr>
              <w:t>改办函〔2015〕95</w:t>
            </w:r>
            <w:r>
              <w:rPr>
                <w:spacing w:val="-45"/>
              </w:rPr>
              <w:t xml:space="preserve"> </w:t>
            </w:r>
            <w:r>
              <w:rPr>
                <w:spacing w:val="2"/>
              </w:rPr>
              <w:t>号）“外专局负责具体实施</w:t>
            </w:r>
            <w:r>
              <w:rPr>
                <w:spacing w:val="1"/>
              </w:rPr>
              <w:t>“外国人来华工作许可</w:t>
            </w:r>
            <w:r>
              <w:rPr>
                <w:spacing w:val="-88"/>
              </w:rPr>
              <w:t xml:space="preserve"> </w:t>
            </w:r>
            <w:r>
              <w:rPr>
                <w:spacing w:val="1"/>
              </w:rPr>
              <w:t>”</w:t>
            </w:r>
          </w:p>
          <w:p>
            <w:pPr>
              <w:pStyle w:val="5"/>
              <w:spacing w:before="23" w:line="237" w:lineRule="auto"/>
              <w:ind w:left="40" w:right="22" w:hanging="2"/>
              <w:jc w:val="both"/>
            </w:pPr>
            <w:r>
              <w:rPr>
                <w:spacing w:val="-1"/>
              </w:rPr>
              <w:t>4.【文件】《国家外国专家局关于印发外国人来华工作许可服务指南（暂行）</w:t>
            </w:r>
            <w:r>
              <w:rPr>
                <w:spacing w:val="4"/>
              </w:rPr>
              <w:t xml:space="preserve"> </w:t>
            </w:r>
            <w:r>
              <w:t>的通知》八、申请材料目录</w:t>
            </w:r>
            <w:r>
              <w:rPr>
                <w:spacing w:val="-42"/>
              </w:rPr>
              <w:t xml:space="preserve"> </w:t>
            </w:r>
            <w:r>
              <w:t xml:space="preserve">2.申请办理外国人来华工作许可（1）申请《外国 </w:t>
            </w:r>
            <w:r>
              <w:rPr>
                <w:spacing w:val="-3"/>
              </w:rPr>
              <w:t>人工作许可通知》（简称《外国人工作许可通知》）提</w:t>
            </w:r>
            <w:r>
              <w:rPr>
                <w:spacing w:val="-4"/>
              </w:rPr>
              <w:t>交材料清单</w:t>
            </w:r>
            <w:r>
              <w:rPr>
                <w:spacing w:val="-46"/>
              </w:rPr>
              <w:t xml:space="preserve"> </w:t>
            </w:r>
            <w:r>
              <w:rPr>
                <w:spacing w:val="-4"/>
              </w:rPr>
              <w:t>5.体检证明</w:t>
            </w:r>
            <w:r>
              <w:t xml:space="preserve"> </w:t>
            </w:r>
            <w:r>
              <w:rPr>
                <w:spacing w:val="6"/>
              </w:rPr>
              <w:t>由中国检验检疫机构出具的境外人员体格检查记录验证证明或健康检查证明</w:t>
            </w:r>
            <w:r>
              <w:t xml:space="preserve"> </w:t>
            </w:r>
            <w:r>
              <w:rPr>
                <w:spacing w:val="-1"/>
              </w:rPr>
              <w:t>书，或经中国检验检疫机构认可的境外卫生医疗机构出具的</w:t>
            </w:r>
            <w:r>
              <w:rPr>
                <w:spacing w:val="-2"/>
              </w:rPr>
              <w:t>体检证明，签发时</w:t>
            </w:r>
            <w:r>
              <w:t xml:space="preserve"> </w:t>
            </w:r>
            <w:r>
              <w:rPr>
                <w:spacing w:val="-4"/>
              </w:rPr>
              <w:t>间均在</w:t>
            </w:r>
            <w:r>
              <w:rPr>
                <w:spacing w:val="-49"/>
              </w:rPr>
              <w:t xml:space="preserve"> </w:t>
            </w:r>
            <w:r>
              <w:rPr>
                <w:spacing w:val="-4"/>
              </w:rPr>
              <w:t>6</w:t>
            </w:r>
            <w:r>
              <w:rPr>
                <w:spacing w:val="-51"/>
              </w:rPr>
              <w:t xml:space="preserve"> </w:t>
            </w:r>
            <w:r>
              <w:rPr>
                <w:spacing w:val="-4"/>
              </w:rPr>
              <w:t>个月内。</w:t>
            </w:r>
          </w:p>
        </w:tc>
        <w:tc>
          <w:tcPr>
            <w:tcW w:w="1186"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5"/>
              <w:spacing w:before="78" w:line="239" w:lineRule="auto"/>
              <w:ind w:right="28" w:firstLine="152"/>
              <w:jc w:val="right"/>
            </w:pPr>
            <w:r>
              <w:rPr>
                <w:spacing w:val="9"/>
              </w:rPr>
              <w:t>由中国检</w:t>
            </w:r>
            <w:r>
              <w:rPr>
                <w:spacing w:val="1"/>
              </w:rPr>
              <w:t xml:space="preserve"> </w:t>
            </w:r>
            <w:r>
              <w:rPr>
                <w:spacing w:val="4"/>
              </w:rPr>
              <w:t>验</w:t>
            </w:r>
            <w:r>
              <w:rPr>
                <w:spacing w:val="-62"/>
              </w:rPr>
              <w:t xml:space="preserve"> </w:t>
            </w:r>
            <w:r>
              <w:rPr>
                <w:spacing w:val="4"/>
              </w:rPr>
              <w:t>检</w:t>
            </w:r>
            <w:r>
              <w:rPr>
                <w:spacing w:val="-62"/>
              </w:rPr>
              <w:t xml:space="preserve"> </w:t>
            </w:r>
            <w:r>
              <w:rPr>
                <w:spacing w:val="4"/>
              </w:rPr>
              <w:t>疫</w:t>
            </w:r>
            <w:r>
              <w:rPr>
                <w:spacing w:val="-63"/>
              </w:rPr>
              <w:t xml:space="preserve"> </w:t>
            </w:r>
            <w:r>
              <w:rPr>
                <w:spacing w:val="4"/>
              </w:rPr>
              <w:t>机</w:t>
            </w:r>
            <w:r>
              <w:t xml:space="preserve"> </w:t>
            </w:r>
            <w:r>
              <w:rPr>
                <w:spacing w:val="-6"/>
              </w:rPr>
              <w:t>构</w:t>
            </w:r>
            <w:r>
              <w:rPr>
                <w:spacing w:val="-44"/>
              </w:rPr>
              <w:t xml:space="preserve"> </w:t>
            </w:r>
            <w:r>
              <w:rPr>
                <w:spacing w:val="-6"/>
              </w:rPr>
              <w:t>出</w:t>
            </w:r>
            <w:r>
              <w:rPr>
                <w:spacing w:val="-59"/>
              </w:rPr>
              <w:t xml:space="preserve"> </w:t>
            </w:r>
            <w:r>
              <w:rPr>
                <w:spacing w:val="-6"/>
              </w:rPr>
              <w:t>具</w:t>
            </w:r>
            <w:r>
              <w:rPr>
                <w:spacing w:val="-44"/>
              </w:rPr>
              <w:t xml:space="preserve"> </w:t>
            </w:r>
            <w:r>
              <w:rPr>
                <w:spacing w:val="-6"/>
              </w:rPr>
              <w:t>的</w:t>
            </w:r>
            <w:r>
              <w:t xml:space="preserve"> 境</w:t>
            </w:r>
            <w:r>
              <w:rPr>
                <w:spacing w:val="-56"/>
              </w:rPr>
              <w:t xml:space="preserve"> </w:t>
            </w:r>
            <w:r>
              <w:t>外</w:t>
            </w:r>
            <w:r>
              <w:rPr>
                <w:spacing w:val="-61"/>
              </w:rPr>
              <w:t xml:space="preserve"> </w:t>
            </w:r>
            <w:r>
              <w:t>人</w:t>
            </w:r>
            <w:r>
              <w:rPr>
                <w:spacing w:val="-54"/>
              </w:rPr>
              <w:t xml:space="preserve"> </w:t>
            </w:r>
            <w:r>
              <w:t xml:space="preserve">员 </w:t>
            </w:r>
            <w:r>
              <w:rPr>
                <w:spacing w:val="3"/>
              </w:rPr>
              <w:t>体</w:t>
            </w:r>
            <w:r>
              <w:rPr>
                <w:spacing w:val="-61"/>
              </w:rPr>
              <w:t xml:space="preserve"> </w:t>
            </w:r>
            <w:r>
              <w:rPr>
                <w:spacing w:val="3"/>
              </w:rPr>
              <w:t>格</w:t>
            </w:r>
            <w:r>
              <w:rPr>
                <w:spacing w:val="-62"/>
              </w:rPr>
              <w:t xml:space="preserve"> </w:t>
            </w:r>
            <w:r>
              <w:rPr>
                <w:spacing w:val="3"/>
              </w:rPr>
              <w:t>检</w:t>
            </w:r>
            <w:r>
              <w:rPr>
                <w:spacing w:val="-60"/>
              </w:rPr>
              <w:t xml:space="preserve"> </w:t>
            </w:r>
            <w:r>
              <w:rPr>
                <w:spacing w:val="3"/>
              </w:rPr>
              <w:t>查</w:t>
            </w:r>
            <w:r>
              <w:t xml:space="preserve"> </w:t>
            </w:r>
            <w:r>
              <w:rPr>
                <w:spacing w:val="4"/>
              </w:rPr>
              <w:t>记</w:t>
            </w:r>
            <w:r>
              <w:rPr>
                <w:spacing w:val="-61"/>
              </w:rPr>
              <w:t xml:space="preserve"> </w:t>
            </w:r>
            <w:r>
              <w:rPr>
                <w:spacing w:val="4"/>
              </w:rPr>
              <w:t>录</w:t>
            </w:r>
            <w:r>
              <w:rPr>
                <w:spacing w:val="-64"/>
              </w:rPr>
              <w:t xml:space="preserve"> </w:t>
            </w:r>
            <w:r>
              <w:rPr>
                <w:spacing w:val="4"/>
              </w:rPr>
              <w:t>验</w:t>
            </w:r>
            <w:r>
              <w:rPr>
                <w:spacing w:val="-62"/>
              </w:rPr>
              <w:t xml:space="preserve"> </w:t>
            </w:r>
            <w:r>
              <w:rPr>
                <w:spacing w:val="4"/>
              </w:rPr>
              <w:t>证</w:t>
            </w:r>
            <w:r>
              <w:t xml:space="preserve"> </w:t>
            </w:r>
            <w:r>
              <w:rPr>
                <w:spacing w:val="-2"/>
              </w:rPr>
              <w:t>证</w:t>
            </w:r>
            <w:r>
              <w:rPr>
                <w:spacing w:val="-41"/>
              </w:rPr>
              <w:t xml:space="preserve"> </w:t>
            </w:r>
            <w:r>
              <w:rPr>
                <w:spacing w:val="-2"/>
              </w:rPr>
              <w:t>明</w:t>
            </w:r>
            <w:r>
              <w:rPr>
                <w:spacing w:val="-60"/>
              </w:rPr>
              <w:t xml:space="preserve"> </w:t>
            </w:r>
            <w:r>
              <w:rPr>
                <w:spacing w:val="-2"/>
              </w:rPr>
              <w:t>或</w:t>
            </w:r>
            <w:r>
              <w:rPr>
                <w:spacing w:val="-62"/>
              </w:rPr>
              <w:t xml:space="preserve"> </w:t>
            </w:r>
            <w:r>
              <w:rPr>
                <w:spacing w:val="-2"/>
              </w:rPr>
              <w:t>健</w:t>
            </w:r>
            <w:r>
              <w:t xml:space="preserve"> </w:t>
            </w:r>
            <w:r>
              <w:rPr>
                <w:spacing w:val="-10"/>
              </w:rPr>
              <w:t>”康检查证</w:t>
            </w:r>
            <w:r>
              <w:t xml:space="preserve"> </w:t>
            </w:r>
            <w:r>
              <w:rPr>
                <w:spacing w:val="-10"/>
              </w:rPr>
              <w:t>明书，或经</w:t>
            </w:r>
            <w:r>
              <w:rPr>
                <w:spacing w:val="1"/>
              </w:rPr>
              <w:t xml:space="preserve"> </w:t>
            </w:r>
            <w:r>
              <w:rPr>
                <w:spacing w:val="-10"/>
              </w:rPr>
              <w:t>”中国检验</w:t>
            </w:r>
            <w:r>
              <w:t xml:space="preserve"> </w:t>
            </w:r>
            <w:r>
              <w:rPr>
                <w:spacing w:val="3"/>
              </w:rPr>
              <w:t>检</w:t>
            </w:r>
            <w:r>
              <w:rPr>
                <w:spacing w:val="-60"/>
              </w:rPr>
              <w:t xml:space="preserve"> </w:t>
            </w:r>
            <w:r>
              <w:rPr>
                <w:spacing w:val="3"/>
              </w:rPr>
              <w:t>疫</w:t>
            </w:r>
            <w:r>
              <w:rPr>
                <w:spacing w:val="-63"/>
              </w:rPr>
              <w:t xml:space="preserve"> </w:t>
            </w:r>
            <w:r>
              <w:rPr>
                <w:spacing w:val="3"/>
              </w:rPr>
              <w:t>机</w:t>
            </w:r>
            <w:r>
              <w:rPr>
                <w:spacing w:val="-60"/>
              </w:rPr>
              <w:t xml:space="preserve"> </w:t>
            </w:r>
            <w:r>
              <w:rPr>
                <w:spacing w:val="3"/>
              </w:rPr>
              <w:t>构</w:t>
            </w:r>
            <w:r>
              <w:t xml:space="preserve"> </w:t>
            </w:r>
            <w:r>
              <w:rPr>
                <w:spacing w:val="-1"/>
              </w:rPr>
              <w:t>认</w:t>
            </w:r>
            <w:r>
              <w:rPr>
                <w:spacing w:val="-61"/>
              </w:rPr>
              <w:t xml:space="preserve"> </w:t>
            </w:r>
            <w:r>
              <w:rPr>
                <w:spacing w:val="-1"/>
              </w:rPr>
              <w:t>可</w:t>
            </w:r>
            <w:r>
              <w:rPr>
                <w:spacing w:val="-44"/>
              </w:rPr>
              <w:t xml:space="preserve"> </w:t>
            </w:r>
            <w:r>
              <w:rPr>
                <w:spacing w:val="-1"/>
              </w:rPr>
              <w:t>的</w:t>
            </w:r>
            <w:r>
              <w:rPr>
                <w:spacing w:val="-62"/>
              </w:rPr>
              <w:t xml:space="preserve"> </w:t>
            </w:r>
            <w:r>
              <w:rPr>
                <w:spacing w:val="-1"/>
              </w:rPr>
              <w:t>境</w:t>
            </w:r>
            <w:r>
              <w:t xml:space="preserve"> </w:t>
            </w:r>
            <w:r>
              <w:rPr>
                <w:spacing w:val="1"/>
              </w:rPr>
              <w:t>外</w:t>
            </w:r>
            <w:r>
              <w:rPr>
                <w:spacing w:val="-61"/>
              </w:rPr>
              <w:t xml:space="preserve"> </w:t>
            </w:r>
            <w:r>
              <w:rPr>
                <w:spacing w:val="1"/>
              </w:rPr>
              <w:t>卫</w:t>
            </w:r>
            <w:r>
              <w:rPr>
                <w:spacing w:val="-61"/>
              </w:rPr>
              <w:t xml:space="preserve"> </w:t>
            </w:r>
            <w:r>
              <w:rPr>
                <w:spacing w:val="1"/>
              </w:rPr>
              <w:t>生</w:t>
            </w:r>
            <w:r>
              <w:rPr>
                <w:spacing w:val="-53"/>
              </w:rPr>
              <w:t xml:space="preserve"> </w:t>
            </w:r>
            <w:r>
              <w:rPr>
                <w:spacing w:val="1"/>
              </w:rPr>
              <w:t>医</w:t>
            </w:r>
            <w:r>
              <w:t xml:space="preserve"> </w:t>
            </w:r>
            <w:r>
              <w:rPr>
                <w:spacing w:val="-1"/>
              </w:rPr>
              <w:t>疗</w:t>
            </w:r>
            <w:r>
              <w:rPr>
                <w:spacing w:val="-64"/>
              </w:rPr>
              <w:t xml:space="preserve"> </w:t>
            </w:r>
            <w:r>
              <w:rPr>
                <w:spacing w:val="-1"/>
              </w:rPr>
              <w:t>机</w:t>
            </w:r>
            <w:r>
              <w:rPr>
                <w:spacing w:val="-60"/>
              </w:rPr>
              <w:t xml:space="preserve"> </w:t>
            </w:r>
            <w:r>
              <w:rPr>
                <w:spacing w:val="-1"/>
              </w:rPr>
              <w:t>构</w:t>
            </w:r>
            <w:r>
              <w:rPr>
                <w:spacing w:val="-43"/>
              </w:rPr>
              <w:t xml:space="preserve"> </w:t>
            </w:r>
            <w:r>
              <w:rPr>
                <w:spacing w:val="-1"/>
              </w:rPr>
              <w:t>出</w:t>
            </w:r>
            <w:r>
              <w:t xml:space="preserve"> </w:t>
            </w:r>
            <w:r>
              <w:rPr>
                <w:spacing w:val="21"/>
              </w:rPr>
              <w:t>具的体检</w:t>
            </w:r>
          </w:p>
          <w:p>
            <w:pPr>
              <w:pStyle w:val="5"/>
              <w:spacing w:before="27" w:line="233" w:lineRule="auto"/>
              <w:ind w:left="41" w:right="28"/>
              <w:jc w:val="both"/>
            </w:pPr>
            <w:r>
              <w:rPr>
                <w:spacing w:val="-18"/>
              </w:rPr>
              <w:t>证明，签发</w:t>
            </w:r>
            <w:r>
              <w:t xml:space="preserve"> </w:t>
            </w:r>
            <w:r>
              <w:rPr>
                <w:spacing w:val="-5"/>
              </w:rPr>
              <w:t>时间均在</w:t>
            </w:r>
            <w:r>
              <w:rPr>
                <w:spacing w:val="-65"/>
              </w:rPr>
              <w:t xml:space="preserve"> </w:t>
            </w:r>
            <w:r>
              <w:rPr>
                <w:spacing w:val="-5"/>
              </w:rPr>
              <w:t>6</w:t>
            </w:r>
            <w:r>
              <w:t xml:space="preserve"> </w:t>
            </w:r>
            <w:r>
              <w:rPr>
                <w:spacing w:val="-3"/>
              </w:rPr>
              <w:t>个月内。</w:t>
            </w:r>
          </w:p>
        </w:tc>
        <w:tc>
          <w:tcPr>
            <w:tcW w:w="852" w:type="dxa"/>
            <w:vAlign w:val="top"/>
          </w:tcPr>
          <w:p>
            <w:pPr>
              <w:rPr>
                <w:rFonts w:ascii="Arial"/>
                <w:sz w:val="21"/>
              </w:rPr>
            </w:pPr>
          </w:p>
        </w:tc>
      </w:tr>
    </w:tbl>
    <w:p>
      <w:pPr>
        <w:rPr>
          <w:rFonts w:ascii="Arial"/>
          <w:sz w:val="21"/>
        </w:rPr>
      </w:pPr>
    </w:p>
    <w:p>
      <w:pPr>
        <w:rPr>
          <w:rFonts w:ascii="Arial" w:hAnsi="Arial" w:eastAsia="Arial" w:cs="Arial"/>
          <w:sz w:val="21"/>
          <w:szCs w:val="21"/>
        </w:rPr>
        <w:sectPr>
          <w:pgSz w:w="16839" w:h="11906"/>
          <w:pgMar w:top="850" w:right="1091" w:bottom="0" w:left="1090" w:header="0" w:footer="0" w:gutter="0"/>
          <w:cols w:space="720" w:num="1"/>
        </w:sectPr>
      </w:pPr>
    </w:p>
    <w:tbl>
      <w:tblPr>
        <w:tblStyle w:val="4"/>
        <w:tblW w:w="146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7"/>
        <w:gridCol w:w="1106"/>
        <w:gridCol w:w="1134"/>
        <w:gridCol w:w="1709"/>
        <w:gridCol w:w="8197"/>
        <w:gridCol w:w="1186"/>
        <w:gridCol w:w="8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67" w:type="dxa"/>
            <w:textDirection w:val="tbRlV"/>
            <w:vAlign w:val="top"/>
          </w:tcPr>
          <w:p>
            <w:pPr>
              <w:spacing w:before="111" w:line="209" w:lineRule="auto"/>
              <w:ind w:left="41"/>
              <w:rPr>
                <w:rFonts w:ascii="黑体" w:hAnsi="黑体" w:eastAsia="黑体" w:cs="黑体"/>
                <w:sz w:val="24"/>
                <w:szCs w:val="24"/>
              </w:rPr>
            </w:pPr>
            <w:r>
              <w:rPr>
                <w:rFonts w:ascii="黑体" w:hAnsi="黑体" w:eastAsia="黑体" w:cs="黑体"/>
                <w:spacing w:val="37"/>
                <w:sz w:val="24"/>
                <w:szCs w:val="24"/>
              </w:rPr>
              <w:t>序号</w:t>
            </w:r>
          </w:p>
        </w:tc>
        <w:tc>
          <w:tcPr>
            <w:tcW w:w="1106" w:type="dxa"/>
            <w:vAlign w:val="top"/>
          </w:tcPr>
          <w:p>
            <w:pPr>
              <w:spacing w:before="40" w:line="224" w:lineRule="auto"/>
              <w:ind w:left="322" w:right="73" w:hanging="243"/>
              <w:rPr>
                <w:rFonts w:ascii="黑体" w:hAnsi="黑体" w:eastAsia="黑体" w:cs="黑体"/>
                <w:sz w:val="24"/>
                <w:szCs w:val="24"/>
              </w:rPr>
            </w:pPr>
            <w:r>
              <w:rPr>
                <w:rFonts w:hint="eastAsia" w:ascii="黑体" w:hAnsi="黑体" w:eastAsia="黑体" w:cs="黑体"/>
                <w:spacing w:val="-4"/>
                <w:sz w:val="24"/>
                <w:szCs w:val="24"/>
                <w:lang w:val="en-US" w:eastAsia="zh-CN"/>
              </w:rPr>
              <w:t>县</w:t>
            </w:r>
            <w:r>
              <w:rPr>
                <w:rFonts w:ascii="黑体" w:hAnsi="黑体" w:eastAsia="黑体" w:cs="黑体"/>
                <w:spacing w:val="-4"/>
                <w:sz w:val="24"/>
                <w:szCs w:val="24"/>
              </w:rPr>
              <w:t>级主管</w:t>
            </w:r>
            <w:r>
              <w:rPr>
                <w:rFonts w:ascii="黑体" w:hAnsi="黑体" w:eastAsia="黑体" w:cs="黑体"/>
                <w:spacing w:val="2"/>
                <w:sz w:val="24"/>
                <w:szCs w:val="24"/>
              </w:rPr>
              <w:t xml:space="preserve"> </w:t>
            </w:r>
            <w:r>
              <w:rPr>
                <w:rFonts w:ascii="黑体" w:hAnsi="黑体" w:eastAsia="黑体" w:cs="黑体"/>
                <w:spacing w:val="-8"/>
                <w:sz w:val="24"/>
                <w:szCs w:val="24"/>
              </w:rPr>
              <w:t>单位</w:t>
            </w:r>
          </w:p>
        </w:tc>
        <w:tc>
          <w:tcPr>
            <w:tcW w:w="1134" w:type="dxa"/>
            <w:vAlign w:val="top"/>
          </w:tcPr>
          <w:p>
            <w:pPr>
              <w:spacing w:before="197" w:line="221" w:lineRule="auto"/>
              <w:ind w:left="90"/>
              <w:rPr>
                <w:rFonts w:ascii="黑体" w:hAnsi="黑体" w:eastAsia="黑体" w:cs="黑体"/>
                <w:sz w:val="24"/>
                <w:szCs w:val="24"/>
              </w:rPr>
            </w:pPr>
            <w:r>
              <w:rPr>
                <w:rFonts w:ascii="黑体" w:hAnsi="黑体" w:eastAsia="黑体" w:cs="黑体"/>
                <w:spacing w:val="-3"/>
                <w:sz w:val="24"/>
                <w:szCs w:val="24"/>
              </w:rPr>
              <w:t>证明事项</w:t>
            </w:r>
          </w:p>
        </w:tc>
        <w:tc>
          <w:tcPr>
            <w:tcW w:w="1709" w:type="dxa"/>
            <w:vAlign w:val="top"/>
          </w:tcPr>
          <w:p>
            <w:pPr>
              <w:spacing w:before="41"/>
              <w:ind w:left="376"/>
              <w:rPr>
                <w:rFonts w:ascii="黑体" w:hAnsi="黑体" w:eastAsia="黑体" w:cs="黑体"/>
                <w:sz w:val="24"/>
                <w:szCs w:val="24"/>
              </w:rPr>
            </w:pPr>
            <w:r>
              <w:rPr>
                <w:rFonts w:ascii="黑体" w:hAnsi="黑体" w:eastAsia="黑体" w:cs="黑体"/>
                <w:spacing w:val="-2"/>
                <w:sz w:val="24"/>
                <w:szCs w:val="24"/>
              </w:rPr>
              <w:t>政务服务</w:t>
            </w:r>
          </w:p>
          <w:p>
            <w:pPr>
              <w:spacing w:line="207" w:lineRule="auto"/>
              <w:ind w:left="384"/>
              <w:rPr>
                <w:rFonts w:ascii="黑体" w:hAnsi="黑体" w:eastAsia="黑体" w:cs="黑体"/>
                <w:sz w:val="24"/>
                <w:szCs w:val="24"/>
              </w:rPr>
            </w:pPr>
            <w:r>
              <w:rPr>
                <w:rFonts w:ascii="黑体" w:hAnsi="黑体" w:eastAsia="黑体" w:cs="黑体"/>
                <w:spacing w:val="-4"/>
                <w:sz w:val="24"/>
                <w:szCs w:val="24"/>
              </w:rPr>
              <w:t>事项名称</w:t>
            </w:r>
          </w:p>
        </w:tc>
        <w:tc>
          <w:tcPr>
            <w:tcW w:w="8197" w:type="dxa"/>
            <w:vAlign w:val="top"/>
          </w:tcPr>
          <w:p>
            <w:pPr>
              <w:spacing w:before="196" w:line="222" w:lineRule="auto"/>
              <w:ind w:left="3266"/>
              <w:rPr>
                <w:rFonts w:ascii="黑体" w:hAnsi="黑体" w:eastAsia="黑体" w:cs="黑体"/>
                <w:sz w:val="24"/>
                <w:szCs w:val="24"/>
              </w:rPr>
            </w:pPr>
            <w:r>
              <w:rPr>
                <w:rFonts w:ascii="黑体" w:hAnsi="黑体" w:eastAsia="黑体" w:cs="黑体"/>
                <w:spacing w:val="-2"/>
                <w:sz w:val="24"/>
                <w:szCs w:val="24"/>
              </w:rPr>
              <w:t>设定和实施依据</w:t>
            </w:r>
          </w:p>
        </w:tc>
        <w:tc>
          <w:tcPr>
            <w:tcW w:w="1186" w:type="dxa"/>
            <w:vAlign w:val="top"/>
          </w:tcPr>
          <w:p>
            <w:pPr>
              <w:spacing w:before="41"/>
              <w:ind w:left="364"/>
              <w:rPr>
                <w:rFonts w:ascii="黑体" w:hAnsi="黑体" w:eastAsia="黑体" w:cs="黑体"/>
                <w:sz w:val="24"/>
                <w:szCs w:val="24"/>
              </w:rPr>
            </w:pPr>
            <w:r>
              <w:rPr>
                <w:rFonts w:ascii="黑体" w:hAnsi="黑体" w:eastAsia="黑体" w:cs="黑体"/>
                <w:spacing w:val="-7"/>
                <w:sz w:val="24"/>
                <w:szCs w:val="24"/>
              </w:rPr>
              <w:t>开具</w:t>
            </w:r>
          </w:p>
          <w:p>
            <w:pPr>
              <w:spacing w:line="207" w:lineRule="auto"/>
              <w:ind w:left="366"/>
              <w:rPr>
                <w:rFonts w:ascii="黑体" w:hAnsi="黑体" w:eastAsia="黑体" w:cs="黑体"/>
                <w:sz w:val="24"/>
                <w:szCs w:val="24"/>
              </w:rPr>
            </w:pPr>
            <w:r>
              <w:rPr>
                <w:rFonts w:ascii="黑体" w:hAnsi="黑体" w:eastAsia="黑体" w:cs="黑体"/>
                <w:spacing w:val="-8"/>
                <w:sz w:val="24"/>
                <w:szCs w:val="24"/>
              </w:rPr>
              <w:t>单位</w:t>
            </w:r>
          </w:p>
        </w:tc>
        <w:tc>
          <w:tcPr>
            <w:tcW w:w="852" w:type="dxa"/>
            <w:vAlign w:val="top"/>
          </w:tcPr>
          <w:p>
            <w:pPr>
              <w:spacing w:before="196" w:line="222" w:lineRule="auto"/>
              <w:ind w:left="191"/>
              <w:rPr>
                <w:rFonts w:ascii="黑体" w:hAnsi="黑体" w:eastAsia="黑体" w:cs="黑体"/>
                <w:sz w:val="24"/>
                <w:szCs w:val="24"/>
              </w:rPr>
            </w:pPr>
            <w:r>
              <w:rPr>
                <w:rFonts w:ascii="黑体" w:hAnsi="黑体" w:eastAsia="黑体" w:cs="黑体"/>
                <w:spacing w:val="-5"/>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4" w:hRule="atLeast"/>
        </w:trPr>
        <w:tc>
          <w:tcPr>
            <w:tcW w:w="467"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5"/>
              <w:spacing w:before="78" w:line="183" w:lineRule="auto"/>
              <w:ind w:left="178"/>
            </w:pPr>
            <w:r>
              <w:t>4</w:t>
            </w:r>
          </w:p>
        </w:tc>
        <w:tc>
          <w:tcPr>
            <w:tcW w:w="1106"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5"/>
              <w:spacing w:before="78" w:line="219" w:lineRule="auto"/>
              <w:ind w:left="83"/>
            </w:pPr>
            <w:r>
              <w:rPr>
                <w:rFonts w:hint="eastAsia"/>
                <w:spacing w:val="-4"/>
                <w:lang w:val="en-US" w:eastAsia="zh-CN"/>
              </w:rPr>
              <w:t>县</w:t>
            </w:r>
            <w:r>
              <w:rPr>
                <w:spacing w:val="-4"/>
              </w:rPr>
              <w:t>科技局</w:t>
            </w:r>
          </w:p>
        </w:tc>
        <w:tc>
          <w:tcPr>
            <w:tcW w:w="1134"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5"/>
              <w:spacing w:before="78" w:line="220" w:lineRule="auto"/>
              <w:ind w:left="91"/>
            </w:pPr>
            <w:r>
              <w:rPr>
                <w:spacing w:val="-3"/>
              </w:rPr>
              <w:t>事业单位</w:t>
            </w:r>
          </w:p>
          <w:p>
            <w:pPr>
              <w:pStyle w:val="5"/>
              <w:spacing w:before="26" w:line="222" w:lineRule="auto"/>
              <w:ind w:left="212"/>
            </w:pPr>
            <w:r>
              <w:rPr>
                <w:spacing w:val="-4"/>
              </w:rPr>
              <w:t>法人证</w:t>
            </w:r>
          </w:p>
          <w:p>
            <w:pPr>
              <w:pStyle w:val="5"/>
              <w:spacing w:before="22" w:line="219" w:lineRule="auto"/>
              <w:ind w:left="96"/>
            </w:pPr>
            <w:r>
              <w:rPr>
                <w:spacing w:val="-4"/>
              </w:rPr>
              <w:t>书、营业</w:t>
            </w:r>
          </w:p>
          <w:p>
            <w:pPr>
              <w:pStyle w:val="5"/>
              <w:spacing w:before="28" w:line="219" w:lineRule="auto"/>
              <w:ind w:left="91"/>
            </w:pPr>
            <w:r>
              <w:rPr>
                <w:spacing w:val="5"/>
              </w:rPr>
              <w:t>执照、民</w:t>
            </w:r>
          </w:p>
          <w:p>
            <w:pPr>
              <w:pStyle w:val="5"/>
              <w:spacing w:before="27" w:line="219" w:lineRule="auto"/>
              <w:ind w:left="96"/>
            </w:pPr>
            <w:r>
              <w:rPr>
                <w:spacing w:val="-4"/>
              </w:rPr>
              <w:t>办非企业</w:t>
            </w:r>
          </w:p>
          <w:p>
            <w:pPr>
              <w:pStyle w:val="5"/>
              <w:spacing w:before="26" w:line="219" w:lineRule="auto"/>
              <w:ind w:left="211"/>
            </w:pPr>
            <w:r>
              <w:rPr>
                <w:spacing w:val="-4"/>
              </w:rPr>
              <w:t>证书等</w:t>
            </w:r>
          </w:p>
        </w:tc>
        <w:tc>
          <w:tcPr>
            <w:tcW w:w="1709"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5"/>
              <w:spacing w:before="78" w:line="230" w:lineRule="auto"/>
              <w:ind w:left="40" w:right="235" w:firstLine="14"/>
            </w:pPr>
            <w:r>
              <w:rPr>
                <w:spacing w:val="-4"/>
              </w:rPr>
              <w:t>1.山东省院士</w:t>
            </w:r>
            <w:r>
              <w:t xml:space="preserve"> </w:t>
            </w:r>
            <w:r>
              <w:rPr>
                <w:spacing w:val="-3"/>
              </w:rPr>
              <w:t>工作站备案</w:t>
            </w:r>
          </w:p>
          <w:p>
            <w:pPr>
              <w:pStyle w:val="5"/>
              <w:spacing w:before="26" w:line="230" w:lineRule="auto"/>
              <w:ind w:left="36" w:right="235" w:firstLine="3"/>
            </w:pPr>
            <w:r>
              <w:rPr>
                <w:spacing w:val="-2"/>
              </w:rPr>
              <w:t>2.高新技术企</w:t>
            </w:r>
            <w:r>
              <w:t xml:space="preserve"> </w:t>
            </w:r>
            <w:r>
              <w:rPr>
                <w:spacing w:val="-3"/>
              </w:rPr>
              <w:t>业认定</w:t>
            </w:r>
          </w:p>
          <w:p>
            <w:pPr>
              <w:pStyle w:val="5"/>
              <w:spacing w:before="25" w:line="235" w:lineRule="auto"/>
              <w:ind w:left="40" w:right="235" w:firstLine="1"/>
              <w:jc w:val="both"/>
            </w:pPr>
            <w:r>
              <w:rPr>
                <w:spacing w:val="-3"/>
              </w:rPr>
              <w:t>3.山东省科技</w:t>
            </w:r>
            <w:r>
              <w:rPr>
                <w:spacing w:val="5"/>
              </w:rPr>
              <w:t xml:space="preserve"> </w:t>
            </w:r>
            <w:r>
              <w:rPr>
                <w:spacing w:val="-3"/>
              </w:rPr>
              <w:t>企业孵化器认</w:t>
            </w:r>
            <w:r>
              <w:rPr>
                <w:spacing w:val="4"/>
              </w:rPr>
              <w:t xml:space="preserve"> </w:t>
            </w:r>
            <w:r>
              <w:rPr>
                <w:spacing w:val="-3"/>
              </w:rPr>
              <w:t>定和众创空间</w:t>
            </w:r>
            <w:r>
              <w:rPr>
                <w:spacing w:val="4"/>
              </w:rPr>
              <w:t xml:space="preserve"> </w:t>
            </w:r>
            <w:r>
              <w:rPr>
                <w:spacing w:val="-7"/>
              </w:rPr>
              <w:t>备案</w:t>
            </w:r>
          </w:p>
          <w:p>
            <w:pPr>
              <w:pStyle w:val="5"/>
              <w:spacing w:before="27" w:line="233" w:lineRule="auto"/>
              <w:ind w:left="36" w:right="235"/>
              <w:jc w:val="both"/>
            </w:pPr>
            <w:r>
              <w:rPr>
                <w:spacing w:val="-2"/>
              </w:rPr>
              <w:t>4.山东省国际</w:t>
            </w:r>
            <w:r>
              <w:rPr>
                <w:spacing w:val="4"/>
              </w:rPr>
              <w:t xml:space="preserve"> </w:t>
            </w:r>
            <w:r>
              <w:rPr>
                <w:spacing w:val="-2"/>
              </w:rPr>
              <w:t>科技合作平台</w:t>
            </w:r>
            <w:r>
              <w:rPr>
                <w:spacing w:val="1"/>
              </w:rPr>
              <w:t xml:space="preserve"> </w:t>
            </w:r>
            <w:r>
              <w:rPr>
                <w:spacing w:val="-5"/>
              </w:rPr>
              <w:t>认定</w:t>
            </w:r>
          </w:p>
        </w:tc>
        <w:tc>
          <w:tcPr>
            <w:tcW w:w="8197" w:type="dxa"/>
            <w:vAlign w:val="top"/>
          </w:tcPr>
          <w:p>
            <w:pPr>
              <w:pStyle w:val="5"/>
              <w:spacing w:before="172" w:line="238" w:lineRule="auto"/>
              <w:ind w:left="40" w:right="22" w:firstLine="16"/>
            </w:pPr>
            <w:r>
              <w:rPr>
                <w:spacing w:val="-3"/>
              </w:rPr>
              <w:t>1.【法律】《科技进步法》第四十条：“</w:t>
            </w:r>
            <w:r>
              <w:rPr>
                <w:spacing w:val="-86"/>
              </w:rPr>
              <w:t xml:space="preserve"> </w:t>
            </w:r>
            <w:r>
              <w:rPr>
                <w:spacing w:val="-3"/>
              </w:rPr>
              <w:t>国家鼓励企业开展下列活动</w:t>
            </w:r>
            <w:r>
              <w:rPr>
                <w:spacing w:val="8"/>
              </w:rPr>
              <w:t>：（</w:t>
            </w:r>
            <w:r>
              <w:rPr>
                <w:spacing w:val="-3"/>
              </w:rPr>
              <w:t>一）</w:t>
            </w:r>
            <w:r>
              <w:t xml:space="preserve"> 设立内部科学技术研究开发机构</w:t>
            </w:r>
            <w:r>
              <w:rPr>
                <w:spacing w:val="-21"/>
              </w:rPr>
              <w:t>；（</w:t>
            </w:r>
            <w:r>
              <w:t>二）同其他企业或者科学技术研究开发机</w:t>
            </w:r>
            <w:r>
              <w:rPr>
                <w:spacing w:val="1"/>
              </w:rPr>
              <w:t xml:space="preserve"> </w:t>
            </w:r>
            <w:r>
              <w:rPr>
                <w:spacing w:val="-1"/>
              </w:rPr>
              <w:t>构、高等学校开展合作研究，联合建立科学技术研究开发机构</w:t>
            </w:r>
            <w:r>
              <w:rPr>
                <w:spacing w:val="-2"/>
              </w:rPr>
              <w:t>和平台，设立科</w:t>
            </w:r>
            <w:r>
              <w:t xml:space="preserve"> </w:t>
            </w:r>
            <w:r>
              <w:rPr>
                <w:spacing w:val="-1"/>
              </w:rPr>
              <w:t>技企业孵化机构和创新创业平台，或者以委托等方式开展科学技术研究开发；</w:t>
            </w:r>
            <w:r>
              <w:rPr>
                <w:spacing w:val="1"/>
              </w:rPr>
              <w:t xml:space="preserve"> </w:t>
            </w:r>
            <w:r>
              <w:t>（三）培养、吸引和使用科学技术人员</w:t>
            </w:r>
            <w:r>
              <w:rPr>
                <w:spacing w:val="-21"/>
              </w:rPr>
              <w:t>；（</w:t>
            </w:r>
            <w:r>
              <w:t>四）同科学技术研究开发机构、高</w:t>
            </w:r>
            <w:r>
              <w:rPr>
                <w:spacing w:val="1"/>
              </w:rPr>
              <w:t xml:space="preserve"> </w:t>
            </w:r>
            <w:r>
              <w:rPr>
                <w:spacing w:val="-1"/>
              </w:rPr>
              <w:t>等学校、职业院校或者培训机构联合培养专业技术人才和高技</w:t>
            </w:r>
            <w:r>
              <w:rPr>
                <w:spacing w:val="-2"/>
              </w:rPr>
              <w:t>能人才，吸引高</w:t>
            </w:r>
            <w:r>
              <w:t xml:space="preserve"> </w:t>
            </w:r>
            <w:r>
              <w:rPr>
                <w:spacing w:val="1"/>
              </w:rPr>
              <w:t>等学校毕业生到企业工作</w:t>
            </w:r>
            <w:r>
              <w:rPr>
                <w:spacing w:val="-18"/>
              </w:rPr>
              <w:t>；（</w:t>
            </w:r>
            <w:r>
              <w:rPr>
                <w:spacing w:val="1"/>
              </w:rPr>
              <w:t>五）设立博士后工作站或者流动站</w:t>
            </w:r>
            <w:r>
              <w:rPr>
                <w:spacing w:val="-18"/>
              </w:rPr>
              <w:t>；（</w:t>
            </w:r>
            <w:r>
              <w:rPr>
                <w:spacing w:val="1"/>
              </w:rPr>
              <w:t xml:space="preserve">六）结合 </w:t>
            </w:r>
            <w:r>
              <w:rPr>
                <w:spacing w:val="-1"/>
              </w:rPr>
              <w:t>技术创新和职工技能培训，开展科学技术普及活动，设立向公</w:t>
            </w:r>
            <w:r>
              <w:rPr>
                <w:spacing w:val="-2"/>
              </w:rPr>
              <w:t>众开放的普及科</w:t>
            </w:r>
            <w:r>
              <w:t xml:space="preserve"> </w:t>
            </w:r>
            <w:r>
              <w:rPr>
                <w:spacing w:val="6"/>
              </w:rPr>
              <w:t>学技术的场馆或者设施。</w:t>
            </w:r>
            <w:r>
              <w:rPr>
                <w:spacing w:val="-84"/>
              </w:rPr>
              <w:t xml:space="preserve"> </w:t>
            </w:r>
            <w:r>
              <w:rPr>
                <w:spacing w:val="6"/>
              </w:rPr>
              <w:t>”</w:t>
            </w:r>
          </w:p>
          <w:p>
            <w:pPr>
              <w:pStyle w:val="5"/>
              <w:spacing w:before="26" w:line="235" w:lineRule="auto"/>
              <w:ind w:left="40" w:right="30" w:firstLine="1"/>
            </w:pPr>
            <w:r>
              <w:rPr>
                <w:spacing w:val="-1"/>
              </w:rPr>
              <w:t>2.【文件】中共中央办公厅国务院办公厅印发《关于进一步</w:t>
            </w:r>
            <w:r>
              <w:rPr>
                <w:spacing w:val="-2"/>
              </w:rPr>
              <w:t>弘扬科学家精神加</w:t>
            </w:r>
            <w:r>
              <w:t xml:space="preserve"> </w:t>
            </w:r>
            <w:r>
              <w:rPr>
                <w:spacing w:val="-1"/>
              </w:rPr>
              <w:t>强作风和学风建设的意见》（十二）反对浮夸浮躁、投机取巧</w:t>
            </w:r>
            <w:r>
              <w:rPr>
                <w:spacing w:val="-2"/>
              </w:rPr>
              <w:t>。每名未退休院</w:t>
            </w:r>
            <w:r>
              <w:t xml:space="preserve"> </w:t>
            </w:r>
            <w:r>
              <w:rPr>
                <w:spacing w:val="-3"/>
              </w:rPr>
              <w:t>士受聘的院士工作站不超过</w:t>
            </w:r>
            <w:r>
              <w:rPr>
                <w:spacing w:val="-32"/>
              </w:rPr>
              <w:t xml:space="preserve"> </w:t>
            </w:r>
            <w:r>
              <w:rPr>
                <w:spacing w:val="-3"/>
              </w:rPr>
              <w:t>1</w:t>
            </w:r>
            <w:r>
              <w:rPr>
                <w:spacing w:val="-50"/>
              </w:rPr>
              <w:t xml:space="preserve"> </w:t>
            </w:r>
            <w:r>
              <w:rPr>
                <w:spacing w:val="-3"/>
              </w:rPr>
              <w:t>个、退休院士不超过</w:t>
            </w:r>
            <w:r>
              <w:rPr>
                <w:spacing w:val="-46"/>
              </w:rPr>
              <w:t xml:space="preserve"> </w:t>
            </w:r>
            <w:r>
              <w:rPr>
                <w:spacing w:val="-3"/>
              </w:rPr>
              <w:t>3</w:t>
            </w:r>
            <w:r>
              <w:rPr>
                <w:spacing w:val="-51"/>
              </w:rPr>
              <w:t xml:space="preserve"> </w:t>
            </w:r>
            <w:r>
              <w:rPr>
                <w:spacing w:val="-3"/>
              </w:rPr>
              <w:t>个，院士在每个工作站全</w:t>
            </w:r>
            <w:r>
              <w:t xml:space="preserve"> </w:t>
            </w:r>
            <w:r>
              <w:rPr>
                <w:spacing w:val="-3"/>
              </w:rPr>
              <w:t>职工作时间每年不少于</w:t>
            </w:r>
            <w:r>
              <w:rPr>
                <w:spacing w:val="-39"/>
              </w:rPr>
              <w:t xml:space="preserve"> </w:t>
            </w:r>
            <w:r>
              <w:rPr>
                <w:spacing w:val="-3"/>
              </w:rPr>
              <w:t>3</w:t>
            </w:r>
            <w:r>
              <w:rPr>
                <w:spacing w:val="-51"/>
              </w:rPr>
              <w:t xml:space="preserve"> </w:t>
            </w:r>
            <w:r>
              <w:rPr>
                <w:spacing w:val="-3"/>
              </w:rPr>
              <w:t>个月。</w:t>
            </w:r>
          </w:p>
          <w:p>
            <w:pPr>
              <w:pStyle w:val="5"/>
              <w:spacing w:before="32" w:line="238" w:lineRule="auto"/>
              <w:ind w:left="39" w:firstLine="4"/>
            </w:pPr>
            <w:r>
              <w:rPr>
                <w:spacing w:val="-4"/>
              </w:rPr>
              <w:t>3.【文件】《山东省院士工作站管理服务办法》（鲁科字〔2023〕28</w:t>
            </w:r>
            <w:r>
              <w:rPr>
                <w:spacing w:val="-41"/>
              </w:rPr>
              <w:t xml:space="preserve"> </w:t>
            </w:r>
            <w:r>
              <w:rPr>
                <w:spacing w:val="-4"/>
              </w:rPr>
              <w:t>号）第四</w:t>
            </w:r>
            <w:r>
              <w:t xml:space="preserve"> </w:t>
            </w:r>
            <w:r>
              <w:rPr>
                <w:spacing w:val="-2"/>
              </w:rPr>
              <w:t>条：“省科技厅作为院士工作站的备案和管理部门，主要职责：1.负责院士工</w:t>
            </w:r>
            <w:r>
              <w:rPr>
                <w:spacing w:val="2"/>
              </w:rPr>
              <w:t xml:space="preserve"> </w:t>
            </w:r>
            <w:r>
              <w:rPr>
                <w:spacing w:val="-2"/>
              </w:rPr>
              <w:t>作站建设的顶层设计、统筹协调和业务指导；2.负责出台院士工作站管理服务</w:t>
            </w:r>
            <w:r>
              <w:rPr>
                <w:spacing w:val="2"/>
              </w:rPr>
              <w:t xml:space="preserve"> </w:t>
            </w:r>
            <w:r>
              <w:rPr>
                <w:spacing w:val="-2"/>
              </w:rPr>
              <w:t>办法，研究制订促进院士工作站建设的相关政策和扶持措施；3.围绕产业链部</w:t>
            </w:r>
            <w:r>
              <w:rPr>
                <w:spacing w:val="2"/>
              </w:rPr>
              <w:t xml:space="preserve"> </w:t>
            </w:r>
            <w:r>
              <w:rPr>
                <w:spacing w:val="-2"/>
              </w:rPr>
              <w:t>署创新链，突出院士工作站建设方向和重点领域，推动产学研紧密结合；4.指</w:t>
            </w:r>
            <w:r>
              <w:rPr>
                <w:spacing w:val="2"/>
              </w:rPr>
              <w:t xml:space="preserve"> </w:t>
            </w:r>
            <w:r>
              <w:rPr>
                <w:spacing w:val="-2"/>
              </w:rPr>
              <w:t>导有关单位做好院士工作站日常管理服务，组织开展院士工作站绩效评价和监</w:t>
            </w:r>
            <w:r>
              <w:t xml:space="preserve"> </w:t>
            </w:r>
            <w:r>
              <w:rPr>
                <w:spacing w:val="-2"/>
              </w:rPr>
              <w:t>督检查等。”第八条：“院士工作站备案应具备以下条件，由承建单位提交相</w:t>
            </w:r>
            <w:r>
              <w:t xml:space="preserve"> </w:t>
            </w:r>
            <w:r>
              <w:rPr>
                <w:spacing w:val="-2"/>
              </w:rPr>
              <w:t>应材料，对材料的真实性、合法性负责：1.承建单位具备独立法人资格，经营</w:t>
            </w:r>
            <w:r>
              <w:rPr>
                <w:spacing w:val="2"/>
              </w:rPr>
              <w:t xml:space="preserve"> </w:t>
            </w:r>
            <w:r>
              <w:rPr>
                <w:spacing w:val="-2"/>
              </w:rPr>
              <w:t>或运行状况良好且社会信用记录良好；2.承建单位建有专门的研发机构，拥有</w:t>
            </w:r>
            <w:r>
              <w:rPr>
                <w:spacing w:val="2"/>
              </w:rPr>
              <w:t xml:space="preserve"> </w:t>
            </w:r>
            <w:r>
              <w:rPr>
                <w:spacing w:val="-7"/>
              </w:rPr>
              <w:t>水平较高、结构合理的研发团队，具备较强的研发能力和消化吸收再创</w:t>
            </w:r>
            <w:r>
              <w:rPr>
                <w:spacing w:val="-8"/>
              </w:rPr>
              <w:t>新能力；</w:t>
            </w:r>
            <w:r>
              <w:t xml:space="preserve"> </w:t>
            </w:r>
            <w:r>
              <w:rPr>
                <w:spacing w:val="-2"/>
              </w:rPr>
              <w:t>3.承建单位与相关领域</w:t>
            </w:r>
            <w:r>
              <w:rPr>
                <w:spacing w:val="-48"/>
              </w:rPr>
              <w:t xml:space="preserve"> </w:t>
            </w:r>
            <w:r>
              <w:rPr>
                <w:spacing w:val="-2"/>
              </w:rPr>
              <w:t>1</w:t>
            </w:r>
            <w:r>
              <w:rPr>
                <w:spacing w:val="-62"/>
              </w:rPr>
              <w:t xml:space="preserve"> </w:t>
            </w:r>
            <w:r>
              <w:rPr>
                <w:spacing w:val="-2"/>
              </w:rPr>
              <w:t>名及以上院士及其科研团队建立稳</w:t>
            </w:r>
            <w:r>
              <w:rPr>
                <w:spacing w:val="-3"/>
              </w:rPr>
              <w:t>定合作关系并签署</w:t>
            </w:r>
            <w:r>
              <w:t xml:space="preserve"> </w:t>
            </w:r>
            <w:r>
              <w:rPr>
                <w:spacing w:val="-2"/>
              </w:rPr>
              <w:t>合作协议，协议中明确双方共同开展咨询服务、技术攻关、成果转化等相关事</w:t>
            </w:r>
            <w:r>
              <w:t xml:space="preserve"> </w:t>
            </w:r>
            <w:r>
              <w:rPr>
                <w:spacing w:val="-2"/>
              </w:rPr>
              <w:t>项；4.承建单位有明确的、实质性的科技研发与成果转化合作任务和稳定的经</w:t>
            </w:r>
          </w:p>
        </w:tc>
        <w:tc>
          <w:tcPr>
            <w:tcW w:w="1186"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5"/>
              <w:spacing w:before="78" w:line="237" w:lineRule="auto"/>
              <w:ind w:left="41"/>
              <w:jc w:val="both"/>
            </w:pPr>
            <w:r>
              <w:rPr>
                <w:spacing w:val="34"/>
              </w:rPr>
              <w:t>事业单位</w:t>
            </w:r>
            <w:r>
              <w:rPr>
                <w:spacing w:val="1"/>
              </w:rPr>
              <w:t xml:space="preserve"> </w:t>
            </w:r>
            <w:r>
              <w:rPr>
                <w:spacing w:val="34"/>
              </w:rPr>
              <w:t>登记管理</w:t>
            </w:r>
            <w:r>
              <w:t xml:space="preserve"> </w:t>
            </w:r>
            <w:r>
              <w:rPr>
                <w:spacing w:val="-21"/>
              </w:rPr>
              <w:t>部门、市场</w:t>
            </w:r>
            <w:r>
              <w:rPr>
                <w:spacing w:val="3"/>
              </w:rPr>
              <w:t xml:space="preserve"> </w:t>
            </w:r>
            <w:r>
              <w:rPr>
                <w:spacing w:val="-13"/>
              </w:rPr>
              <w:t>监管部门、</w:t>
            </w:r>
            <w:r>
              <w:rPr>
                <w:spacing w:val="2"/>
              </w:rPr>
              <w:t xml:space="preserve"> </w:t>
            </w:r>
            <w:r>
              <w:rPr>
                <w:spacing w:val="34"/>
              </w:rPr>
              <w:t>行政审批</w:t>
            </w:r>
            <w:r>
              <w:t xml:space="preserve"> </w:t>
            </w:r>
            <w:r>
              <w:rPr>
                <w:spacing w:val="-7"/>
              </w:rPr>
              <w:t>部门</w:t>
            </w:r>
          </w:p>
        </w:tc>
        <w:tc>
          <w:tcPr>
            <w:tcW w:w="852" w:type="dxa"/>
            <w:vAlign w:val="top"/>
          </w:tcPr>
          <w:p>
            <w:pPr>
              <w:rPr>
                <w:rFonts w:ascii="Arial"/>
                <w:sz w:val="21"/>
              </w:rPr>
            </w:pPr>
          </w:p>
        </w:tc>
      </w:tr>
    </w:tbl>
    <w:p>
      <w:pPr>
        <w:rPr>
          <w:rFonts w:ascii="Arial"/>
          <w:sz w:val="21"/>
        </w:rPr>
      </w:pPr>
    </w:p>
    <w:p>
      <w:pPr>
        <w:rPr>
          <w:rFonts w:ascii="Arial" w:hAnsi="Arial" w:eastAsia="Arial" w:cs="Arial"/>
          <w:sz w:val="21"/>
          <w:szCs w:val="21"/>
        </w:rPr>
        <w:sectPr>
          <w:pgSz w:w="16839" w:h="11906"/>
          <w:pgMar w:top="850" w:right="1091" w:bottom="0" w:left="1090" w:header="0" w:footer="0" w:gutter="0"/>
          <w:cols w:space="720" w:num="1"/>
        </w:sectPr>
      </w:pPr>
    </w:p>
    <w:tbl>
      <w:tblPr>
        <w:tblStyle w:val="4"/>
        <w:tblW w:w="146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7"/>
        <w:gridCol w:w="1106"/>
        <w:gridCol w:w="1134"/>
        <w:gridCol w:w="1709"/>
        <w:gridCol w:w="8197"/>
        <w:gridCol w:w="1186"/>
        <w:gridCol w:w="8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467" w:type="dxa"/>
            <w:textDirection w:val="tbRlV"/>
            <w:vAlign w:val="top"/>
          </w:tcPr>
          <w:p>
            <w:pPr>
              <w:spacing w:before="111" w:line="209" w:lineRule="auto"/>
              <w:ind w:left="41"/>
              <w:rPr>
                <w:rFonts w:ascii="黑体" w:hAnsi="黑体" w:eastAsia="黑体" w:cs="黑体"/>
                <w:sz w:val="24"/>
                <w:szCs w:val="24"/>
              </w:rPr>
            </w:pPr>
            <w:r>
              <w:rPr>
                <w:rFonts w:ascii="黑体" w:hAnsi="黑体" w:eastAsia="黑体" w:cs="黑体"/>
                <w:spacing w:val="37"/>
                <w:sz w:val="24"/>
                <w:szCs w:val="24"/>
              </w:rPr>
              <w:t>序号</w:t>
            </w:r>
          </w:p>
        </w:tc>
        <w:tc>
          <w:tcPr>
            <w:tcW w:w="1106" w:type="dxa"/>
            <w:vAlign w:val="top"/>
          </w:tcPr>
          <w:p>
            <w:pPr>
              <w:spacing w:before="40" w:line="224" w:lineRule="auto"/>
              <w:ind w:left="322" w:right="73" w:hanging="243"/>
              <w:rPr>
                <w:rFonts w:ascii="黑体" w:hAnsi="黑体" w:eastAsia="黑体" w:cs="黑体"/>
                <w:sz w:val="24"/>
                <w:szCs w:val="24"/>
              </w:rPr>
            </w:pPr>
            <w:r>
              <w:rPr>
                <w:rFonts w:hint="eastAsia" w:ascii="黑体" w:hAnsi="黑体" w:eastAsia="黑体" w:cs="黑体"/>
                <w:spacing w:val="-4"/>
                <w:sz w:val="24"/>
                <w:szCs w:val="24"/>
                <w:lang w:val="en-US" w:eastAsia="zh-CN"/>
              </w:rPr>
              <w:t>县</w:t>
            </w:r>
            <w:r>
              <w:rPr>
                <w:rFonts w:ascii="黑体" w:hAnsi="黑体" w:eastAsia="黑体" w:cs="黑体"/>
                <w:spacing w:val="-4"/>
                <w:sz w:val="24"/>
                <w:szCs w:val="24"/>
              </w:rPr>
              <w:t>级主管</w:t>
            </w:r>
            <w:r>
              <w:rPr>
                <w:rFonts w:ascii="黑体" w:hAnsi="黑体" w:eastAsia="黑体" w:cs="黑体"/>
                <w:spacing w:val="2"/>
                <w:sz w:val="24"/>
                <w:szCs w:val="24"/>
              </w:rPr>
              <w:t xml:space="preserve"> </w:t>
            </w:r>
            <w:r>
              <w:rPr>
                <w:rFonts w:ascii="黑体" w:hAnsi="黑体" w:eastAsia="黑体" w:cs="黑体"/>
                <w:spacing w:val="-8"/>
                <w:sz w:val="24"/>
                <w:szCs w:val="24"/>
              </w:rPr>
              <w:t>单位</w:t>
            </w:r>
          </w:p>
        </w:tc>
        <w:tc>
          <w:tcPr>
            <w:tcW w:w="1134" w:type="dxa"/>
            <w:vAlign w:val="top"/>
          </w:tcPr>
          <w:p>
            <w:pPr>
              <w:spacing w:before="197" w:line="221" w:lineRule="auto"/>
              <w:ind w:left="90"/>
              <w:rPr>
                <w:rFonts w:ascii="黑体" w:hAnsi="黑体" w:eastAsia="黑体" w:cs="黑体"/>
                <w:sz w:val="24"/>
                <w:szCs w:val="24"/>
              </w:rPr>
            </w:pPr>
            <w:r>
              <w:rPr>
                <w:rFonts w:ascii="黑体" w:hAnsi="黑体" w:eastAsia="黑体" w:cs="黑体"/>
                <w:spacing w:val="-3"/>
                <w:sz w:val="24"/>
                <w:szCs w:val="24"/>
              </w:rPr>
              <w:t>证明事项</w:t>
            </w:r>
          </w:p>
        </w:tc>
        <w:tc>
          <w:tcPr>
            <w:tcW w:w="1709" w:type="dxa"/>
            <w:vAlign w:val="top"/>
          </w:tcPr>
          <w:p>
            <w:pPr>
              <w:spacing w:before="41"/>
              <w:ind w:left="376"/>
              <w:rPr>
                <w:rFonts w:ascii="黑体" w:hAnsi="黑体" w:eastAsia="黑体" w:cs="黑体"/>
                <w:sz w:val="24"/>
                <w:szCs w:val="24"/>
              </w:rPr>
            </w:pPr>
            <w:r>
              <w:rPr>
                <w:rFonts w:ascii="黑体" w:hAnsi="黑体" w:eastAsia="黑体" w:cs="黑体"/>
                <w:spacing w:val="-2"/>
                <w:sz w:val="24"/>
                <w:szCs w:val="24"/>
              </w:rPr>
              <w:t>政务服务</w:t>
            </w:r>
          </w:p>
          <w:p>
            <w:pPr>
              <w:spacing w:line="207" w:lineRule="auto"/>
              <w:ind w:left="384"/>
              <w:rPr>
                <w:rFonts w:ascii="黑体" w:hAnsi="黑体" w:eastAsia="黑体" w:cs="黑体"/>
                <w:sz w:val="24"/>
                <w:szCs w:val="24"/>
              </w:rPr>
            </w:pPr>
            <w:r>
              <w:rPr>
                <w:rFonts w:ascii="黑体" w:hAnsi="黑体" w:eastAsia="黑体" w:cs="黑体"/>
                <w:spacing w:val="-4"/>
                <w:sz w:val="24"/>
                <w:szCs w:val="24"/>
              </w:rPr>
              <w:t>事项名称</w:t>
            </w:r>
          </w:p>
        </w:tc>
        <w:tc>
          <w:tcPr>
            <w:tcW w:w="8197" w:type="dxa"/>
            <w:vAlign w:val="top"/>
          </w:tcPr>
          <w:p>
            <w:pPr>
              <w:spacing w:before="196" w:line="222" w:lineRule="auto"/>
              <w:ind w:left="3266"/>
              <w:rPr>
                <w:rFonts w:ascii="黑体" w:hAnsi="黑体" w:eastAsia="黑体" w:cs="黑体"/>
                <w:sz w:val="24"/>
                <w:szCs w:val="24"/>
              </w:rPr>
            </w:pPr>
            <w:r>
              <w:rPr>
                <w:rFonts w:ascii="黑体" w:hAnsi="黑体" w:eastAsia="黑体" w:cs="黑体"/>
                <w:spacing w:val="-2"/>
                <w:sz w:val="24"/>
                <w:szCs w:val="24"/>
              </w:rPr>
              <w:t>设定和实施依据</w:t>
            </w:r>
          </w:p>
        </w:tc>
        <w:tc>
          <w:tcPr>
            <w:tcW w:w="1186" w:type="dxa"/>
            <w:vAlign w:val="top"/>
          </w:tcPr>
          <w:p>
            <w:pPr>
              <w:spacing w:before="41"/>
              <w:ind w:left="364"/>
              <w:rPr>
                <w:rFonts w:ascii="黑体" w:hAnsi="黑体" w:eastAsia="黑体" w:cs="黑体"/>
                <w:sz w:val="24"/>
                <w:szCs w:val="24"/>
              </w:rPr>
            </w:pPr>
            <w:r>
              <w:rPr>
                <w:rFonts w:ascii="黑体" w:hAnsi="黑体" w:eastAsia="黑体" w:cs="黑体"/>
                <w:spacing w:val="-7"/>
                <w:sz w:val="24"/>
                <w:szCs w:val="24"/>
              </w:rPr>
              <w:t>开具</w:t>
            </w:r>
          </w:p>
          <w:p>
            <w:pPr>
              <w:spacing w:line="207" w:lineRule="auto"/>
              <w:ind w:left="366"/>
              <w:rPr>
                <w:rFonts w:ascii="黑体" w:hAnsi="黑体" w:eastAsia="黑体" w:cs="黑体"/>
                <w:sz w:val="24"/>
                <w:szCs w:val="24"/>
              </w:rPr>
            </w:pPr>
            <w:r>
              <w:rPr>
                <w:rFonts w:ascii="黑体" w:hAnsi="黑体" w:eastAsia="黑体" w:cs="黑体"/>
                <w:spacing w:val="-8"/>
                <w:sz w:val="24"/>
                <w:szCs w:val="24"/>
              </w:rPr>
              <w:t>单位</w:t>
            </w:r>
          </w:p>
        </w:tc>
        <w:tc>
          <w:tcPr>
            <w:tcW w:w="852" w:type="dxa"/>
            <w:vAlign w:val="top"/>
          </w:tcPr>
          <w:p>
            <w:pPr>
              <w:spacing w:before="196" w:line="222" w:lineRule="auto"/>
              <w:ind w:left="191"/>
              <w:rPr>
                <w:rFonts w:ascii="黑体" w:hAnsi="黑体" w:eastAsia="黑体" w:cs="黑体"/>
                <w:sz w:val="24"/>
                <w:szCs w:val="24"/>
              </w:rPr>
            </w:pPr>
            <w:r>
              <w:rPr>
                <w:rFonts w:ascii="黑体" w:hAnsi="黑体" w:eastAsia="黑体" w:cs="黑体"/>
                <w:spacing w:val="-5"/>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1" w:hRule="atLeast"/>
        </w:trPr>
        <w:tc>
          <w:tcPr>
            <w:tcW w:w="467"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5"/>
              <w:spacing w:before="78" w:line="183" w:lineRule="auto"/>
              <w:ind w:left="178"/>
            </w:pPr>
            <w:r>
              <w:t>4</w:t>
            </w:r>
          </w:p>
        </w:tc>
        <w:tc>
          <w:tcPr>
            <w:tcW w:w="1106"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5"/>
              <w:spacing w:before="78" w:line="219" w:lineRule="auto"/>
              <w:ind w:left="83"/>
            </w:pPr>
            <w:r>
              <w:rPr>
                <w:rFonts w:hint="eastAsia"/>
                <w:spacing w:val="-4"/>
                <w:lang w:val="en-US" w:eastAsia="zh-CN"/>
              </w:rPr>
              <w:t>县</w:t>
            </w:r>
            <w:r>
              <w:rPr>
                <w:spacing w:val="-4"/>
              </w:rPr>
              <w:t>科技局</w:t>
            </w:r>
          </w:p>
        </w:tc>
        <w:tc>
          <w:tcPr>
            <w:tcW w:w="1134"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5"/>
              <w:spacing w:before="78" w:line="220" w:lineRule="auto"/>
              <w:ind w:left="91"/>
            </w:pPr>
            <w:r>
              <w:rPr>
                <w:spacing w:val="-3"/>
              </w:rPr>
              <w:t>事业单位</w:t>
            </w:r>
          </w:p>
          <w:p>
            <w:pPr>
              <w:pStyle w:val="5"/>
              <w:spacing w:before="26" w:line="222" w:lineRule="auto"/>
              <w:ind w:left="212"/>
            </w:pPr>
            <w:r>
              <w:rPr>
                <w:spacing w:val="-4"/>
              </w:rPr>
              <w:t>法人证</w:t>
            </w:r>
          </w:p>
          <w:p>
            <w:pPr>
              <w:pStyle w:val="5"/>
              <w:spacing w:before="22" w:line="219" w:lineRule="auto"/>
              <w:ind w:left="96"/>
            </w:pPr>
            <w:r>
              <w:rPr>
                <w:spacing w:val="-4"/>
              </w:rPr>
              <w:t>书、营业</w:t>
            </w:r>
          </w:p>
          <w:p>
            <w:pPr>
              <w:pStyle w:val="5"/>
              <w:spacing w:before="28" w:line="219" w:lineRule="auto"/>
              <w:ind w:left="91"/>
            </w:pPr>
            <w:r>
              <w:rPr>
                <w:spacing w:val="5"/>
              </w:rPr>
              <w:t>执照、民</w:t>
            </w:r>
          </w:p>
          <w:p>
            <w:pPr>
              <w:pStyle w:val="5"/>
              <w:spacing w:before="27" w:line="219" w:lineRule="auto"/>
              <w:ind w:left="96"/>
            </w:pPr>
            <w:r>
              <w:rPr>
                <w:spacing w:val="-4"/>
              </w:rPr>
              <w:t>办非企业</w:t>
            </w:r>
          </w:p>
          <w:p>
            <w:pPr>
              <w:pStyle w:val="5"/>
              <w:spacing w:before="26" w:line="219" w:lineRule="auto"/>
              <w:ind w:left="211"/>
            </w:pPr>
            <w:r>
              <w:rPr>
                <w:spacing w:val="-4"/>
              </w:rPr>
              <w:t>证书等</w:t>
            </w:r>
          </w:p>
        </w:tc>
        <w:tc>
          <w:tcPr>
            <w:tcW w:w="1709"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5"/>
              <w:spacing w:before="78" w:line="230" w:lineRule="auto"/>
              <w:ind w:left="40" w:right="235" w:firstLine="14"/>
            </w:pPr>
            <w:r>
              <w:rPr>
                <w:spacing w:val="-4"/>
              </w:rPr>
              <w:t>1.山东省院士</w:t>
            </w:r>
            <w:r>
              <w:t xml:space="preserve"> </w:t>
            </w:r>
            <w:r>
              <w:rPr>
                <w:spacing w:val="-3"/>
              </w:rPr>
              <w:t>工作站备案</w:t>
            </w:r>
          </w:p>
          <w:p>
            <w:pPr>
              <w:pStyle w:val="5"/>
              <w:spacing w:before="25" w:line="230" w:lineRule="auto"/>
              <w:ind w:left="36" w:right="235" w:firstLine="3"/>
            </w:pPr>
            <w:r>
              <w:rPr>
                <w:spacing w:val="-2"/>
              </w:rPr>
              <w:t>2.高新技术企</w:t>
            </w:r>
            <w:r>
              <w:t xml:space="preserve"> </w:t>
            </w:r>
            <w:r>
              <w:rPr>
                <w:spacing w:val="-3"/>
              </w:rPr>
              <w:t>业认定</w:t>
            </w:r>
          </w:p>
          <w:p>
            <w:pPr>
              <w:pStyle w:val="5"/>
              <w:spacing w:before="26" w:line="235" w:lineRule="auto"/>
              <w:ind w:left="40" w:right="235" w:firstLine="1"/>
              <w:jc w:val="both"/>
            </w:pPr>
            <w:r>
              <w:rPr>
                <w:spacing w:val="-3"/>
              </w:rPr>
              <w:t>3.山东省科技</w:t>
            </w:r>
            <w:r>
              <w:rPr>
                <w:spacing w:val="5"/>
              </w:rPr>
              <w:t xml:space="preserve"> </w:t>
            </w:r>
            <w:r>
              <w:rPr>
                <w:spacing w:val="-3"/>
              </w:rPr>
              <w:t>企业孵化器认</w:t>
            </w:r>
            <w:r>
              <w:rPr>
                <w:spacing w:val="4"/>
              </w:rPr>
              <w:t xml:space="preserve"> </w:t>
            </w:r>
            <w:r>
              <w:rPr>
                <w:spacing w:val="-3"/>
              </w:rPr>
              <w:t>定和众创空间</w:t>
            </w:r>
            <w:r>
              <w:rPr>
                <w:spacing w:val="4"/>
              </w:rPr>
              <w:t xml:space="preserve"> </w:t>
            </w:r>
            <w:r>
              <w:rPr>
                <w:spacing w:val="-7"/>
              </w:rPr>
              <w:t>备案</w:t>
            </w:r>
          </w:p>
          <w:p>
            <w:pPr>
              <w:pStyle w:val="5"/>
              <w:spacing w:before="27" w:line="233" w:lineRule="auto"/>
              <w:ind w:left="36" w:right="235"/>
              <w:jc w:val="both"/>
            </w:pPr>
            <w:r>
              <w:rPr>
                <w:spacing w:val="-2"/>
              </w:rPr>
              <w:t>4.山东省国际</w:t>
            </w:r>
            <w:r>
              <w:rPr>
                <w:spacing w:val="4"/>
              </w:rPr>
              <w:t xml:space="preserve"> </w:t>
            </w:r>
            <w:r>
              <w:rPr>
                <w:spacing w:val="-2"/>
              </w:rPr>
              <w:t>科技合作平台</w:t>
            </w:r>
            <w:r>
              <w:rPr>
                <w:spacing w:val="1"/>
              </w:rPr>
              <w:t xml:space="preserve"> </w:t>
            </w:r>
            <w:r>
              <w:rPr>
                <w:spacing w:val="-5"/>
              </w:rPr>
              <w:t>认定</w:t>
            </w:r>
          </w:p>
        </w:tc>
        <w:tc>
          <w:tcPr>
            <w:tcW w:w="8197" w:type="dxa"/>
            <w:vAlign w:val="top"/>
          </w:tcPr>
          <w:p>
            <w:pPr>
              <w:pStyle w:val="5"/>
              <w:spacing w:before="32" w:line="238" w:lineRule="auto"/>
              <w:ind w:left="40" w:firstLine="12"/>
            </w:pPr>
            <w:r>
              <w:rPr>
                <w:spacing w:val="-2"/>
              </w:rPr>
              <w:t>费支持，能为院士进站工作提供必要的科研、生活条件</w:t>
            </w:r>
            <w:r>
              <w:rPr>
                <w:spacing w:val="-3"/>
              </w:rPr>
              <w:t>及后续保障；5.合作院</w:t>
            </w:r>
            <w:r>
              <w:t xml:space="preserve"> 士年龄原则上不超过</w:t>
            </w:r>
            <w:r>
              <w:rPr>
                <w:spacing w:val="-50"/>
              </w:rPr>
              <w:t xml:space="preserve"> </w:t>
            </w:r>
            <w:r>
              <w:t>80</w:t>
            </w:r>
            <w:r>
              <w:rPr>
                <w:spacing w:val="-47"/>
              </w:rPr>
              <w:t xml:space="preserve"> </w:t>
            </w:r>
            <w:r>
              <w:t>周岁（以承建单位提交备案申请时间为准</w:t>
            </w:r>
            <w:r>
              <w:rPr>
                <w:spacing w:val="13"/>
              </w:rPr>
              <w:t>），</w:t>
            </w:r>
            <w:r>
              <w:t xml:space="preserve">符合每 </w:t>
            </w:r>
            <w:r>
              <w:rPr>
                <w:spacing w:val="-8"/>
              </w:rPr>
              <w:t>名未退休院士受聘的院士工作站不超过</w:t>
            </w:r>
            <w:r>
              <w:rPr>
                <w:spacing w:val="-41"/>
              </w:rPr>
              <w:t xml:space="preserve"> </w:t>
            </w:r>
            <w:r>
              <w:rPr>
                <w:spacing w:val="-8"/>
              </w:rPr>
              <w:t>1</w:t>
            </w:r>
            <w:r>
              <w:rPr>
                <w:spacing w:val="-58"/>
              </w:rPr>
              <w:t xml:space="preserve"> </w:t>
            </w:r>
            <w:r>
              <w:rPr>
                <w:spacing w:val="-8"/>
              </w:rPr>
              <w:t>个、退休院士不超过</w:t>
            </w:r>
            <w:r>
              <w:rPr>
                <w:spacing w:val="-53"/>
              </w:rPr>
              <w:t xml:space="preserve"> </w:t>
            </w:r>
            <w:r>
              <w:rPr>
                <w:spacing w:val="-8"/>
              </w:rPr>
              <w:t>3</w:t>
            </w:r>
            <w:r>
              <w:rPr>
                <w:spacing w:val="-58"/>
              </w:rPr>
              <w:t xml:space="preserve"> </w:t>
            </w:r>
            <w:r>
              <w:rPr>
                <w:spacing w:val="-8"/>
              </w:rPr>
              <w:t>个的相关要求；</w:t>
            </w:r>
            <w:r>
              <w:t xml:space="preserve"> </w:t>
            </w:r>
            <w:r>
              <w:rPr>
                <w:spacing w:val="-2"/>
              </w:rPr>
              <w:t>6.合作协议应包括双方合作目标、权利与义务、详细合作计划以及为院士团队</w:t>
            </w:r>
            <w:r>
              <w:rPr>
                <w:spacing w:val="1"/>
              </w:rPr>
              <w:t xml:space="preserve"> </w:t>
            </w:r>
            <w:r>
              <w:rPr>
                <w:spacing w:val="-2"/>
              </w:rPr>
              <w:t>开展科研活动所提供的支持条件；合作协议中明确院士在每个工作站全职工作</w:t>
            </w:r>
            <w:r>
              <w:t xml:space="preserve"> </w:t>
            </w:r>
            <w:r>
              <w:rPr>
                <w:spacing w:val="-3"/>
              </w:rPr>
              <w:t>时间每年不少于</w:t>
            </w:r>
            <w:r>
              <w:rPr>
                <w:spacing w:val="-46"/>
              </w:rPr>
              <w:t xml:space="preserve"> </w:t>
            </w:r>
            <w:r>
              <w:rPr>
                <w:spacing w:val="-3"/>
              </w:rPr>
              <w:t>3</w:t>
            </w:r>
            <w:r>
              <w:rPr>
                <w:spacing w:val="-51"/>
              </w:rPr>
              <w:t xml:space="preserve"> </w:t>
            </w:r>
            <w:r>
              <w:rPr>
                <w:spacing w:val="-3"/>
              </w:rPr>
              <w:t>个月，合作期限原则上不少于</w:t>
            </w:r>
            <w:r>
              <w:rPr>
                <w:spacing w:val="-46"/>
              </w:rPr>
              <w:t xml:space="preserve"> </w:t>
            </w:r>
            <w:r>
              <w:rPr>
                <w:spacing w:val="-3"/>
              </w:rPr>
              <w:t>3</w:t>
            </w:r>
            <w:r>
              <w:rPr>
                <w:spacing w:val="-50"/>
              </w:rPr>
              <w:t xml:space="preserve"> </w:t>
            </w:r>
            <w:r>
              <w:rPr>
                <w:spacing w:val="-3"/>
              </w:rPr>
              <w:t>年；</w:t>
            </w:r>
            <w:r>
              <w:rPr>
                <w:spacing w:val="-4"/>
              </w:rPr>
              <w:t>7.备案材料主要包含院</w:t>
            </w:r>
            <w:r>
              <w:t xml:space="preserve"> </w:t>
            </w:r>
            <w:r>
              <w:rPr>
                <w:spacing w:val="-2"/>
              </w:rPr>
              <w:t>士及其团队基本信息、合作内容与工作计划等材料，海外学术机构院士或外籍</w:t>
            </w:r>
            <w:r>
              <w:t xml:space="preserve"> </w:t>
            </w:r>
            <w:r>
              <w:rPr>
                <w:spacing w:val="-2"/>
              </w:rPr>
              <w:t>院士需提供出入境记录、院士证书（含翻译认证材料）等证明材料，双方合作</w:t>
            </w:r>
            <w:r>
              <w:t xml:space="preserve"> </w:t>
            </w:r>
            <w:r>
              <w:rPr>
                <w:spacing w:val="5"/>
              </w:rPr>
              <w:t>协议，其他相关材料等。</w:t>
            </w:r>
            <w:r>
              <w:rPr>
                <w:spacing w:val="-82"/>
              </w:rPr>
              <w:t xml:space="preserve"> </w:t>
            </w:r>
            <w:r>
              <w:rPr>
                <w:spacing w:val="5"/>
              </w:rPr>
              <w:t>”</w:t>
            </w:r>
          </w:p>
          <w:p>
            <w:pPr>
              <w:pStyle w:val="5"/>
              <w:spacing w:before="27" w:line="237" w:lineRule="auto"/>
              <w:ind w:left="38"/>
            </w:pPr>
            <w:r>
              <w:rPr>
                <w:spacing w:val="-8"/>
              </w:rPr>
              <w:t>4.【法律】《企业所得税法》（2007</w:t>
            </w:r>
            <w:r>
              <w:rPr>
                <w:spacing w:val="-51"/>
              </w:rPr>
              <w:t xml:space="preserve"> </w:t>
            </w:r>
            <w:r>
              <w:rPr>
                <w:spacing w:val="-8"/>
              </w:rPr>
              <w:t>年</w:t>
            </w:r>
            <w:r>
              <w:rPr>
                <w:spacing w:val="-48"/>
              </w:rPr>
              <w:t xml:space="preserve"> </w:t>
            </w:r>
            <w:r>
              <w:rPr>
                <w:spacing w:val="-8"/>
              </w:rPr>
              <w:t>3</w:t>
            </w:r>
            <w:r>
              <w:rPr>
                <w:spacing w:val="-46"/>
              </w:rPr>
              <w:t xml:space="preserve"> </w:t>
            </w:r>
            <w:r>
              <w:rPr>
                <w:spacing w:val="-8"/>
              </w:rPr>
              <w:t>月通过，2018</w:t>
            </w:r>
            <w:r>
              <w:rPr>
                <w:spacing w:val="-52"/>
              </w:rPr>
              <w:t xml:space="preserve"> </w:t>
            </w:r>
            <w:r>
              <w:rPr>
                <w:spacing w:val="-8"/>
              </w:rPr>
              <w:t>年</w:t>
            </w:r>
            <w:r>
              <w:rPr>
                <w:spacing w:val="-35"/>
              </w:rPr>
              <w:t xml:space="preserve"> </w:t>
            </w:r>
            <w:r>
              <w:rPr>
                <w:spacing w:val="-8"/>
              </w:rPr>
              <w:t>12</w:t>
            </w:r>
            <w:r>
              <w:rPr>
                <w:spacing w:val="-47"/>
              </w:rPr>
              <w:t xml:space="preserve"> </w:t>
            </w:r>
            <w:r>
              <w:rPr>
                <w:spacing w:val="-9"/>
              </w:rPr>
              <w:t>月修订）第二十</w:t>
            </w:r>
            <w:r>
              <w:t xml:space="preserve">   </w:t>
            </w:r>
            <w:r>
              <w:rPr>
                <w:spacing w:val="-16"/>
              </w:rPr>
              <w:t>八条：“国家需要重点扶持的高新技术企业，减按</w:t>
            </w:r>
            <w:r>
              <w:rPr>
                <w:spacing w:val="-17"/>
              </w:rPr>
              <w:t xml:space="preserve"> </w:t>
            </w:r>
            <w:r>
              <w:rPr>
                <w:spacing w:val="-16"/>
              </w:rPr>
              <w:t>15％的税率征收企业所得税。”</w:t>
            </w:r>
            <w:r>
              <w:t xml:space="preserve"> </w:t>
            </w:r>
            <w:r>
              <w:rPr>
                <w:spacing w:val="-8"/>
              </w:rPr>
              <w:t>5.【行政法规】《企业所得税法实施条例》（2007</w:t>
            </w:r>
            <w:r>
              <w:rPr>
                <w:spacing w:val="-51"/>
              </w:rPr>
              <w:t xml:space="preserve"> </w:t>
            </w:r>
            <w:r>
              <w:rPr>
                <w:spacing w:val="-8"/>
              </w:rPr>
              <w:t>年</w:t>
            </w:r>
            <w:r>
              <w:rPr>
                <w:spacing w:val="-35"/>
              </w:rPr>
              <w:t xml:space="preserve"> </w:t>
            </w:r>
            <w:r>
              <w:rPr>
                <w:spacing w:val="-8"/>
              </w:rPr>
              <w:t>11</w:t>
            </w:r>
            <w:r>
              <w:rPr>
                <w:spacing w:val="-47"/>
              </w:rPr>
              <w:t xml:space="preserve"> </w:t>
            </w:r>
            <w:r>
              <w:rPr>
                <w:spacing w:val="-8"/>
              </w:rPr>
              <w:t>月通过，2019</w:t>
            </w:r>
            <w:r>
              <w:rPr>
                <w:spacing w:val="-51"/>
              </w:rPr>
              <w:t xml:space="preserve"> </w:t>
            </w:r>
            <w:r>
              <w:rPr>
                <w:spacing w:val="-8"/>
              </w:rPr>
              <w:t>年</w:t>
            </w:r>
            <w:r>
              <w:rPr>
                <w:spacing w:val="-54"/>
              </w:rPr>
              <w:t xml:space="preserve"> </w:t>
            </w:r>
            <w:r>
              <w:rPr>
                <w:spacing w:val="-9"/>
              </w:rPr>
              <w:t>4</w:t>
            </w:r>
            <w:r>
              <w:rPr>
                <w:spacing w:val="-46"/>
              </w:rPr>
              <w:t xml:space="preserve"> </w:t>
            </w:r>
            <w:r>
              <w:rPr>
                <w:spacing w:val="-9"/>
              </w:rPr>
              <w:t>月</w:t>
            </w:r>
            <w:r>
              <w:t xml:space="preserve">   </w:t>
            </w:r>
            <w:r>
              <w:rPr>
                <w:spacing w:val="-7"/>
              </w:rPr>
              <w:t>修订）第九十三条：“企业所得税法第二十八条第二款所称国家需要重点扶持</w:t>
            </w:r>
            <w:r>
              <w:t xml:space="preserve">   </w:t>
            </w:r>
            <w:r>
              <w:rPr>
                <w:spacing w:val="-7"/>
              </w:rPr>
              <w:t>的高新技术企业，是指拥有核心自主知识产权，并同时符合下列条件的企业…</w:t>
            </w:r>
            <w:r>
              <w:t xml:space="preserve">   《国家重点支持的高新技术领域》和高新技术企业认定管理办法由国务院科   </w:t>
            </w:r>
            <w:r>
              <w:rPr>
                <w:spacing w:val="-9"/>
              </w:rPr>
              <w:t>技、财政、税务主管部门商国务院有关部门制定，报国务院批准后公布施行。</w:t>
            </w:r>
          </w:p>
          <w:p>
            <w:pPr>
              <w:pStyle w:val="5"/>
              <w:spacing w:before="27" w:line="236" w:lineRule="auto"/>
              <w:ind w:left="38" w:right="30" w:firstLine="2"/>
            </w:pPr>
            <w:r>
              <w:rPr>
                <w:spacing w:val="-1"/>
              </w:rPr>
              <w:t>6.【地方性法规】《山东省高新技术发展条例》第三十条：“</w:t>
            </w:r>
            <w:r>
              <w:rPr>
                <w:spacing w:val="-2"/>
              </w:rPr>
              <w:t>实行高新技术企</w:t>
            </w:r>
            <w:r>
              <w:t xml:space="preserve"> </w:t>
            </w:r>
            <w:r>
              <w:rPr>
                <w:spacing w:val="-1"/>
              </w:rPr>
              <w:t>业认定制度。认定工作由省人民政府科学技术行政部门按照国家规</w:t>
            </w:r>
            <w:r>
              <w:rPr>
                <w:spacing w:val="-2"/>
              </w:rPr>
              <w:t>定的条件和</w:t>
            </w:r>
            <w:r>
              <w:t xml:space="preserve"> </w:t>
            </w:r>
            <w:r>
              <w:rPr>
                <w:spacing w:val="-2"/>
              </w:rPr>
              <w:t>标准组织实施。国家另有规定的，依照其规定执行。</w:t>
            </w:r>
            <w:r>
              <w:rPr>
                <w:spacing w:val="-91"/>
              </w:rPr>
              <w:t xml:space="preserve"> </w:t>
            </w:r>
            <w:r>
              <w:rPr>
                <w:spacing w:val="-2"/>
              </w:rPr>
              <w:t>”第三十二条：“高新技</w:t>
            </w:r>
            <w:r>
              <w:t xml:space="preserve"> </w:t>
            </w:r>
            <w:r>
              <w:rPr>
                <w:spacing w:val="6"/>
              </w:rPr>
              <w:t>术企业凭高新技术企业证书享受国家和本省各级人民政府规定的有关优惠政</w:t>
            </w:r>
            <w:r>
              <w:rPr>
                <w:spacing w:val="3"/>
              </w:rPr>
              <w:t xml:space="preserve"> </w:t>
            </w:r>
            <w:r>
              <w:rPr>
                <w:spacing w:val="26"/>
              </w:rPr>
              <w:t>策。</w:t>
            </w:r>
            <w:r>
              <w:rPr>
                <w:spacing w:val="-88"/>
              </w:rPr>
              <w:t xml:space="preserve"> </w:t>
            </w:r>
            <w:r>
              <w:rPr>
                <w:spacing w:val="26"/>
              </w:rPr>
              <w:t>”</w:t>
            </w:r>
          </w:p>
          <w:p>
            <w:pPr>
              <w:pStyle w:val="5"/>
              <w:spacing w:before="24" w:line="235" w:lineRule="auto"/>
              <w:ind w:left="37" w:right="30" w:firstLine="7"/>
            </w:pPr>
            <w:r>
              <w:rPr>
                <w:spacing w:val="-1"/>
              </w:rPr>
              <w:t>7.【文件】《高新技术企业认定管理办法》第十二条：</w:t>
            </w:r>
            <w:r>
              <w:rPr>
                <w:spacing w:val="-2"/>
              </w:rPr>
              <w:t>“高新技术企业认定程</w:t>
            </w:r>
            <w:r>
              <w:t xml:space="preserve"> </w:t>
            </w:r>
            <w:r>
              <w:rPr>
                <w:spacing w:val="-1"/>
              </w:rPr>
              <w:t>序如下：（一）企业申请企业对照本办法进行自我评价，认为符合</w:t>
            </w:r>
            <w:r>
              <w:rPr>
                <w:spacing w:val="-2"/>
              </w:rPr>
              <w:t>认定条件的</w:t>
            </w:r>
            <w:r>
              <w:rPr>
                <w:spacing w:val="1"/>
              </w:rPr>
              <w:t xml:space="preserve"> </w:t>
            </w:r>
            <w:r>
              <w:rPr>
                <w:spacing w:val="-2"/>
              </w:rPr>
              <w:t>在“高新技术企业认定管理工作网</w:t>
            </w:r>
            <w:r>
              <w:rPr>
                <w:spacing w:val="-88"/>
              </w:rPr>
              <w:t xml:space="preserve"> </w:t>
            </w:r>
            <w:r>
              <w:rPr>
                <w:spacing w:val="-2"/>
              </w:rPr>
              <w:t>”注册登记，向认定机构提出认定申请</w:t>
            </w:r>
            <w:r>
              <w:rPr>
                <w:spacing w:val="-3"/>
              </w:rPr>
              <w:t>，申</w:t>
            </w:r>
            <w:r>
              <w:t xml:space="preserve"> </w:t>
            </w:r>
            <w:r>
              <w:rPr>
                <w:spacing w:val="2"/>
              </w:rPr>
              <w:t>请时提交下列材料：“2.证明企业依法成立的相关注册登记证件。</w:t>
            </w:r>
            <w:r>
              <w:rPr>
                <w:spacing w:val="-71"/>
              </w:rPr>
              <w:t xml:space="preserve"> </w:t>
            </w:r>
            <w:r>
              <w:rPr>
                <w:spacing w:val="2"/>
              </w:rPr>
              <w:t>”</w:t>
            </w:r>
          </w:p>
          <w:p>
            <w:pPr>
              <w:pStyle w:val="5"/>
              <w:spacing w:before="27" w:line="219" w:lineRule="auto"/>
              <w:ind w:left="40"/>
            </w:pPr>
            <w:r>
              <w:rPr>
                <w:spacing w:val="-2"/>
              </w:rPr>
              <w:t>8.【法律】《中小企业促进法》第二十八条：“</w:t>
            </w:r>
            <w:r>
              <w:rPr>
                <w:spacing w:val="-87"/>
              </w:rPr>
              <w:t xml:space="preserve"> </w:t>
            </w:r>
            <w:r>
              <w:rPr>
                <w:spacing w:val="-2"/>
              </w:rPr>
              <w:t>国家鼓励建设和创办</w:t>
            </w:r>
            <w:r>
              <w:rPr>
                <w:spacing w:val="-3"/>
              </w:rPr>
              <w:t>小型微型</w:t>
            </w:r>
          </w:p>
        </w:tc>
        <w:tc>
          <w:tcPr>
            <w:tcW w:w="1186" w:type="dxa"/>
            <w:vAlign w:val="top"/>
          </w:tcPr>
          <w:p>
            <w:pPr>
              <w:spacing w:line="242" w:lineRule="auto"/>
              <w:rPr>
                <w:rFonts w:ascii="Arial"/>
                <w:sz w:val="21"/>
              </w:rPr>
            </w:pPr>
            <w:r>
              <w:pict>
                <v:shape id="_x0000_s1026" o:spid="_x0000_s1026" o:spt="202" type="#_x0000_t202" style="position:absolute;left:0pt;margin-left:-5.55pt;margin-top:236.2pt;height:5.7pt;width:14.2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pPr>
                          <w:pStyle w:val="5"/>
                          <w:spacing w:before="19" w:line="195" w:lineRule="auto"/>
                          <w:ind w:left="20"/>
                          <w:rPr>
                            <w:sz w:val="7"/>
                            <w:szCs w:val="7"/>
                          </w:rPr>
                        </w:pPr>
                        <w:r>
                          <w:rPr>
                            <w:spacing w:val="120"/>
                            <w:w w:val="175"/>
                            <w:sz w:val="7"/>
                            <w:szCs w:val="7"/>
                          </w:rPr>
                          <w:t>”</w:t>
                        </w:r>
                      </w:p>
                    </w:txbxContent>
                  </v:textbox>
                </v:shape>
              </w:pic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5"/>
              <w:spacing w:before="78" w:line="235" w:lineRule="auto"/>
              <w:ind w:left="41"/>
              <w:jc w:val="both"/>
            </w:pPr>
            <w:r>
              <w:rPr>
                <w:spacing w:val="34"/>
              </w:rPr>
              <w:t>事业单位</w:t>
            </w:r>
            <w:r>
              <w:rPr>
                <w:spacing w:val="1"/>
              </w:rPr>
              <w:t xml:space="preserve"> </w:t>
            </w:r>
            <w:r>
              <w:rPr>
                <w:spacing w:val="34"/>
              </w:rPr>
              <w:t>登记管理</w:t>
            </w:r>
            <w:r>
              <w:t xml:space="preserve"> </w:t>
            </w:r>
            <w:r>
              <w:rPr>
                <w:spacing w:val="-21"/>
              </w:rPr>
              <w:t>部门、市场</w:t>
            </w:r>
            <w:r>
              <w:rPr>
                <w:spacing w:val="3"/>
              </w:rPr>
              <w:t xml:space="preserve"> </w:t>
            </w:r>
            <w:r>
              <w:rPr>
                <w:spacing w:val="-13"/>
              </w:rPr>
              <w:t>监管部门、</w:t>
            </w:r>
          </w:p>
          <w:p>
            <w:pPr>
              <w:pStyle w:val="5"/>
              <w:spacing w:before="26" w:line="189" w:lineRule="auto"/>
              <w:ind w:left="44"/>
            </w:pPr>
            <w:r>
              <w:rPr>
                <w:spacing w:val="38"/>
              </w:rPr>
              <w:t>行政审批</w:t>
            </w:r>
          </w:p>
          <w:p>
            <w:pPr>
              <w:pStyle w:val="5"/>
              <w:spacing w:before="66" w:line="219" w:lineRule="auto"/>
              <w:ind w:left="44"/>
            </w:pPr>
            <w:r>
              <w:rPr>
                <w:spacing w:val="-7"/>
              </w:rPr>
              <w:t>部门</w:t>
            </w:r>
          </w:p>
        </w:tc>
        <w:tc>
          <w:tcPr>
            <w:tcW w:w="852" w:type="dxa"/>
            <w:vAlign w:val="top"/>
          </w:tcPr>
          <w:p>
            <w:pPr>
              <w:rPr>
                <w:rFonts w:ascii="Arial"/>
                <w:sz w:val="21"/>
              </w:rPr>
            </w:pPr>
          </w:p>
        </w:tc>
      </w:tr>
    </w:tbl>
    <w:p>
      <w:pPr>
        <w:rPr>
          <w:rFonts w:ascii="Arial"/>
          <w:sz w:val="21"/>
        </w:rPr>
      </w:pPr>
    </w:p>
    <w:p>
      <w:pPr>
        <w:rPr>
          <w:rFonts w:ascii="Arial" w:hAnsi="Arial" w:eastAsia="Arial" w:cs="Arial"/>
          <w:sz w:val="21"/>
          <w:szCs w:val="21"/>
        </w:rPr>
        <w:sectPr>
          <w:pgSz w:w="16839" w:h="11906"/>
          <w:pgMar w:top="850" w:right="1091" w:bottom="0" w:left="1090" w:header="0" w:footer="0" w:gutter="0"/>
          <w:cols w:space="720" w:num="1"/>
        </w:sectPr>
      </w:pPr>
    </w:p>
    <w:tbl>
      <w:tblPr>
        <w:tblStyle w:val="4"/>
        <w:tblW w:w="146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7"/>
        <w:gridCol w:w="1106"/>
        <w:gridCol w:w="1134"/>
        <w:gridCol w:w="1709"/>
        <w:gridCol w:w="8197"/>
        <w:gridCol w:w="1186"/>
        <w:gridCol w:w="8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67" w:type="dxa"/>
            <w:textDirection w:val="tbRlV"/>
            <w:vAlign w:val="top"/>
          </w:tcPr>
          <w:p>
            <w:pPr>
              <w:spacing w:before="111" w:line="209" w:lineRule="auto"/>
              <w:ind w:left="41"/>
              <w:rPr>
                <w:rFonts w:ascii="黑体" w:hAnsi="黑体" w:eastAsia="黑体" w:cs="黑体"/>
                <w:sz w:val="24"/>
                <w:szCs w:val="24"/>
              </w:rPr>
            </w:pPr>
            <w:r>
              <w:rPr>
                <w:rFonts w:ascii="黑体" w:hAnsi="黑体" w:eastAsia="黑体" w:cs="黑体"/>
                <w:spacing w:val="37"/>
                <w:sz w:val="24"/>
                <w:szCs w:val="24"/>
              </w:rPr>
              <w:t>序号</w:t>
            </w:r>
          </w:p>
        </w:tc>
        <w:tc>
          <w:tcPr>
            <w:tcW w:w="1106" w:type="dxa"/>
            <w:vAlign w:val="top"/>
          </w:tcPr>
          <w:p>
            <w:pPr>
              <w:spacing w:before="40" w:line="224" w:lineRule="auto"/>
              <w:ind w:left="322" w:right="73" w:hanging="243"/>
              <w:rPr>
                <w:rFonts w:ascii="黑体" w:hAnsi="黑体" w:eastAsia="黑体" w:cs="黑体"/>
                <w:sz w:val="24"/>
                <w:szCs w:val="24"/>
              </w:rPr>
            </w:pPr>
            <w:r>
              <w:rPr>
                <w:rFonts w:hint="eastAsia" w:ascii="黑体" w:hAnsi="黑体" w:eastAsia="黑体" w:cs="黑体"/>
                <w:spacing w:val="-4"/>
                <w:sz w:val="24"/>
                <w:szCs w:val="24"/>
                <w:lang w:val="en-US" w:eastAsia="zh-CN"/>
              </w:rPr>
              <w:t>县</w:t>
            </w:r>
            <w:r>
              <w:rPr>
                <w:rFonts w:ascii="黑体" w:hAnsi="黑体" w:eastAsia="黑体" w:cs="黑体"/>
                <w:spacing w:val="-4"/>
                <w:sz w:val="24"/>
                <w:szCs w:val="24"/>
              </w:rPr>
              <w:t>级主管</w:t>
            </w:r>
            <w:r>
              <w:rPr>
                <w:rFonts w:ascii="黑体" w:hAnsi="黑体" w:eastAsia="黑体" w:cs="黑体"/>
                <w:spacing w:val="2"/>
                <w:sz w:val="24"/>
                <w:szCs w:val="24"/>
              </w:rPr>
              <w:t xml:space="preserve"> </w:t>
            </w:r>
            <w:r>
              <w:rPr>
                <w:rFonts w:ascii="黑体" w:hAnsi="黑体" w:eastAsia="黑体" w:cs="黑体"/>
                <w:spacing w:val="-8"/>
                <w:sz w:val="24"/>
                <w:szCs w:val="24"/>
              </w:rPr>
              <w:t>单位</w:t>
            </w:r>
          </w:p>
        </w:tc>
        <w:tc>
          <w:tcPr>
            <w:tcW w:w="1134" w:type="dxa"/>
            <w:vAlign w:val="top"/>
          </w:tcPr>
          <w:p>
            <w:pPr>
              <w:spacing w:before="197" w:line="221" w:lineRule="auto"/>
              <w:ind w:left="90"/>
              <w:rPr>
                <w:rFonts w:ascii="黑体" w:hAnsi="黑体" w:eastAsia="黑体" w:cs="黑体"/>
                <w:sz w:val="24"/>
                <w:szCs w:val="24"/>
              </w:rPr>
            </w:pPr>
            <w:r>
              <w:rPr>
                <w:rFonts w:ascii="黑体" w:hAnsi="黑体" w:eastAsia="黑体" w:cs="黑体"/>
                <w:spacing w:val="-3"/>
                <w:sz w:val="24"/>
                <w:szCs w:val="24"/>
              </w:rPr>
              <w:t>证明事项</w:t>
            </w:r>
          </w:p>
        </w:tc>
        <w:tc>
          <w:tcPr>
            <w:tcW w:w="1709" w:type="dxa"/>
            <w:vAlign w:val="top"/>
          </w:tcPr>
          <w:p>
            <w:pPr>
              <w:spacing w:before="41"/>
              <w:ind w:left="376"/>
              <w:rPr>
                <w:rFonts w:ascii="黑体" w:hAnsi="黑体" w:eastAsia="黑体" w:cs="黑体"/>
                <w:sz w:val="24"/>
                <w:szCs w:val="24"/>
              </w:rPr>
            </w:pPr>
            <w:r>
              <w:rPr>
                <w:rFonts w:ascii="黑体" w:hAnsi="黑体" w:eastAsia="黑体" w:cs="黑体"/>
                <w:spacing w:val="-2"/>
                <w:sz w:val="24"/>
                <w:szCs w:val="24"/>
              </w:rPr>
              <w:t>政务服务</w:t>
            </w:r>
          </w:p>
          <w:p>
            <w:pPr>
              <w:spacing w:line="207" w:lineRule="auto"/>
              <w:ind w:left="384"/>
              <w:rPr>
                <w:rFonts w:ascii="黑体" w:hAnsi="黑体" w:eastAsia="黑体" w:cs="黑体"/>
                <w:sz w:val="24"/>
                <w:szCs w:val="24"/>
              </w:rPr>
            </w:pPr>
            <w:r>
              <w:rPr>
                <w:rFonts w:ascii="黑体" w:hAnsi="黑体" w:eastAsia="黑体" w:cs="黑体"/>
                <w:spacing w:val="-4"/>
                <w:sz w:val="24"/>
                <w:szCs w:val="24"/>
              </w:rPr>
              <w:t>事项名称</w:t>
            </w:r>
          </w:p>
        </w:tc>
        <w:tc>
          <w:tcPr>
            <w:tcW w:w="8197" w:type="dxa"/>
            <w:vAlign w:val="top"/>
          </w:tcPr>
          <w:p>
            <w:pPr>
              <w:spacing w:before="196" w:line="222" w:lineRule="auto"/>
              <w:ind w:left="3266"/>
              <w:rPr>
                <w:rFonts w:ascii="黑体" w:hAnsi="黑体" w:eastAsia="黑体" w:cs="黑体"/>
                <w:sz w:val="24"/>
                <w:szCs w:val="24"/>
              </w:rPr>
            </w:pPr>
            <w:r>
              <w:rPr>
                <w:rFonts w:ascii="黑体" w:hAnsi="黑体" w:eastAsia="黑体" w:cs="黑体"/>
                <w:spacing w:val="-2"/>
                <w:sz w:val="24"/>
                <w:szCs w:val="24"/>
              </w:rPr>
              <w:t>设定和实施依据</w:t>
            </w:r>
          </w:p>
        </w:tc>
        <w:tc>
          <w:tcPr>
            <w:tcW w:w="1186" w:type="dxa"/>
            <w:vAlign w:val="top"/>
          </w:tcPr>
          <w:p>
            <w:pPr>
              <w:spacing w:before="41"/>
              <w:ind w:left="364"/>
              <w:rPr>
                <w:rFonts w:ascii="黑体" w:hAnsi="黑体" w:eastAsia="黑体" w:cs="黑体"/>
                <w:sz w:val="24"/>
                <w:szCs w:val="24"/>
              </w:rPr>
            </w:pPr>
            <w:r>
              <w:rPr>
                <w:rFonts w:ascii="黑体" w:hAnsi="黑体" w:eastAsia="黑体" w:cs="黑体"/>
                <w:spacing w:val="-7"/>
                <w:sz w:val="24"/>
                <w:szCs w:val="24"/>
              </w:rPr>
              <w:t>开具</w:t>
            </w:r>
          </w:p>
          <w:p>
            <w:pPr>
              <w:spacing w:line="207" w:lineRule="auto"/>
              <w:ind w:left="366"/>
              <w:rPr>
                <w:rFonts w:ascii="黑体" w:hAnsi="黑体" w:eastAsia="黑体" w:cs="黑体"/>
                <w:sz w:val="24"/>
                <w:szCs w:val="24"/>
              </w:rPr>
            </w:pPr>
            <w:r>
              <w:rPr>
                <w:rFonts w:ascii="黑体" w:hAnsi="黑体" w:eastAsia="黑体" w:cs="黑体"/>
                <w:spacing w:val="-8"/>
                <w:sz w:val="24"/>
                <w:szCs w:val="24"/>
              </w:rPr>
              <w:t>单位</w:t>
            </w:r>
          </w:p>
        </w:tc>
        <w:tc>
          <w:tcPr>
            <w:tcW w:w="852" w:type="dxa"/>
            <w:vAlign w:val="top"/>
          </w:tcPr>
          <w:p>
            <w:pPr>
              <w:spacing w:before="196" w:line="222" w:lineRule="auto"/>
              <w:ind w:left="191"/>
              <w:rPr>
                <w:rFonts w:ascii="黑体" w:hAnsi="黑体" w:eastAsia="黑体" w:cs="黑体"/>
                <w:sz w:val="24"/>
                <w:szCs w:val="24"/>
              </w:rPr>
            </w:pPr>
            <w:r>
              <w:rPr>
                <w:rFonts w:ascii="黑体" w:hAnsi="黑体" w:eastAsia="黑体" w:cs="黑体"/>
                <w:spacing w:val="-5"/>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4" w:hRule="atLeast"/>
        </w:trPr>
        <w:tc>
          <w:tcPr>
            <w:tcW w:w="467"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5"/>
              <w:spacing w:before="78" w:line="183" w:lineRule="auto"/>
              <w:ind w:left="178"/>
            </w:pPr>
            <w:r>
              <w:t>4</w:t>
            </w:r>
          </w:p>
        </w:tc>
        <w:tc>
          <w:tcPr>
            <w:tcW w:w="1106"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5"/>
              <w:spacing w:before="78" w:line="219" w:lineRule="auto"/>
              <w:ind w:left="83"/>
            </w:pPr>
            <w:r>
              <w:rPr>
                <w:rFonts w:hint="eastAsia"/>
                <w:spacing w:val="-4"/>
                <w:lang w:val="en-US" w:eastAsia="zh-CN"/>
              </w:rPr>
              <w:t>县</w:t>
            </w:r>
            <w:r>
              <w:rPr>
                <w:spacing w:val="-4"/>
              </w:rPr>
              <w:t>科技局</w:t>
            </w:r>
          </w:p>
        </w:tc>
        <w:tc>
          <w:tcPr>
            <w:tcW w:w="1134"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pStyle w:val="5"/>
              <w:spacing w:before="78" w:line="220" w:lineRule="auto"/>
              <w:ind w:left="91"/>
            </w:pPr>
            <w:r>
              <w:rPr>
                <w:spacing w:val="-3"/>
              </w:rPr>
              <w:t>事业单位</w:t>
            </w:r>
          </w:p>
          <w:p>
            <w:pPr>
              <w:pStyle w:val="5"/>
              <w:spacing w:before="26" w:line="222" w:lineRule="auto"/>
              <w:ind w:left="212"/>
            </w:pPr>
            <w:r>
              <w:rPr>
                <w:spacing w:val="-4"/>
              </w:rPr>
              <w:t>法人证</w:t>
            </w:r>
          </w:p>
          <w:p>
            <w:pPr>
              <w:pStyle w:val="5"/>
              <w:spacing w:before="22" w:line="219" w:lineRule="auto"/>
              <w:ind w:left="96"/>
            </w:pPr>
            <w:r>
              <w:rPr>
                <w:spacing w:val="-4"/>
              </w:rPr>
              <w:t>书、营业</w:t>
            </w:r>
          </w:p>
          <w:p>
            <w:pPr>
              <w:pStyle w:val="5"/>
              <w:spacing w:before="28" w:line="219" w:lineRule="auto"/>
              <w:ind w:left="91"/>
            </w:pPr>
            <w:r>
              <w:rPr>
                <w:spacing w:val="5"/>
              </w:rPr>
              <w:t>执照、民</w:t>
            </w:r>
          </w:p>
          <w:p>
            <w:pPr>
              <w:pStyle w:val="5"/>
              <w:spacing w:before="27" w:line="219" w:lineRule="auto"/>
              <w:ind w:left="96"/>
            </w:pPr>
            <w:r>
              <w:rPr>
                <w:spacing w:val="-4"/>
              </w:rPr>
              <w:t>办非企业</w:t>
            </w:r>
          </w:p>
          <w:p>
            <w:pPr>
              <w:pStyle w:val="5"/>
              <w:spacing w:before="26" w:line="219" w:lineRule="auto"/>
              <w:ind w:left="211"/>
            </w:pPr>
            <w:r>
              <w:rPr>
                <w:spacing w:val="-4"/>
              </w:rPr>
              <w:t>证书等</w:t>
            </w:r>
          </w:p>
        </w:tc>
        <w:tc>
          <w:tcPr>
            <w:tcW w:w="1709"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5"/>
              <w:spacing w:before="78" w:line="230" w:lineRule="auto"/>
              <w:ind w:left="40" w:right="235" w:firstLine="14"/>
            </w:pPr>
            <w:r>
              <w:rPr>
                <w:spacing w:val="-4"/>
              </w:rPr>
              <w:t>1.山东省院士</w:t>
            </w:r>
            <w:r>
              <w:t xml:space="preserve"> </w:t>
            </w:r>
            <w:r>
              <w:rPr>
                <w:spacing w:val="-3"/>
              </w:rPr>
              <w:t>工作站备案</w:t>
            </w:r>
          </w:p>
          <w:p>
            <w:pPr>
              <w:pStyle w:val="5"/>
              <w:spacing w:before="25" w:line="230" w:lineRule="auto"/>
              <w:ind w:left="36" w:right="235" w:firstLine="3"/>
            </w:pPr>
            <w:r>
              <w:rPr>
                <w:spacing w:val="-2"/>
              </w:rPr>
              <w:t>2.高新技术企</w:t>
            </w:r>
            <w:r>
              <w:t xml:space="preserve"> </w:t>
            </w:r>
            <w:r>
              <w:rPr>
                <w:spacing w:val="-3"/>
              </w:rPr>
              <w:t>业认定</w:t>
            </w:r>
          </w:p>
          <w:p>
            <w:pPr>
              <w:pStyle w:val="5"/>
              <w:spacing w:before="26" w:line="235" w:lineRule="auto"/>
              <w:ind w:left="40" w:right="235" w:firstLine="1"/>
              <w:jc w:val="both"/>
            </w:pPr>
            <w:r>
              <w:rPr>
                <w:spacing w:val="-3"/>
              </w:rPr>
              <w:t>3.山东省科技</w:t>
            </w:r>
            <w:r>
              <w:rPr>
                <w:spacing w:val="5"/>
              </w:rPr>
              <w:t xml:space="preserve"> </w:t>
            </w:r>
            <w:r>
              <w:rPr>
                <w:spacing w:val="-3"/>
              </w:rPr>
              <w:t>企业孵化器认</w:t>
            </w:r>
            <w:r>
              <w:rPr>
                <w:spacing w:val="4"/>
              </w:rPr>
              <w:t xml:space="preserve"> </w:t>
            </w:r>
            <w:r>
              <w:rPr>
                <w:spacing w:val="-3"/>
              </w:rPr>
              <w:t>定和众创空间</w:t>
            </w:r>
            <w:r>
              <w:rPr>
                <w:spacing w:val="4"/>
              </w:rPr>
              <w:t xml:space="preserve"> </w:t>
            </w:r>
            <w:r>
              <w:rPr>
                <w:spacing w:val="-7"/>
              </w:rPr>
              <w:t>备案</w:t>
            </w:r>
          </w:p>
          <w:p>
            <w:pPr>
              <w:pStyle w:val="5"/>
              <w:spacing w:before="27" w:line="233" w:lineRule="auto"/>
              <w:ind w:left="36" w:right="235"/>
              <w:jc w:val="both"/>
            </w:pPr>
            <w:r>
              <w:rPr>
                <w:spacing w:val="-2"/>
              </w:rPr>
              <w:t>4.山东省国际</w:t>
            </w:r>
            <w:r>
              <w:rPr>
                <w:spacing w:val="4"/>
              </w:rPr>
              <w:t xml:space="preserve"> </w:t>
            </w:r>
            <w:r>
              <w:rPr>
                <w:spacing w:val="-2"/>
              </w:rPr>
              <w:t>科技合作平台</w:t>
            </w:r>
            <w:r>
              <w:rPr>
                <w:spacing w:val="1"/>
              </w:rPr>
              <w:t xml:space="preserve"> </w:t>
            </w:r>
            <w:r>
              <w:rPr>
                <w:spacing w:val="-5"/>
              </w:rPr>
              <w:t>认定</w:t>
            </w:r>
          </w:p>
        </w:tc>
        <w:tc>
          <w:tcPr>
            <w:tcW w:w="8197" w:type="dxa"/>
            <w:vAlign w:val="top"/>
          </w:tcPr>
          <w:p>
            <w:pPr>
              <w:pStyle w:val="5"/>
              <w:spacing w:before="36" w:line="219" w:lineRule="auto"/>
              <w:ind w:left="43"/>
            </w:pPr>
            <w:r>
              <w:rPr>
                <w:spacing w:val="2"/>
              </w:rPr>
              <w:t>企业创业基地、孵化基地，为小型微型企业提供生产经营场地和服务。</w:t>
            </w:r>
            <w:r>
              <w:rPr>
                <w:spacing w:val="-84"/>
              </w:rPr>
              <w:t xml:space="preserve"> </w:t>
            </w:r>
            <w:r>
              <w:rPr>
                <w:spacing w:val="2"/>
              </w:rPr>
              <w:t>”</w:t>
            </w:r>
          </w:p>
          <w:p>
            <w:pPr>
              <w:pStyle w:val="5"/>
              <w:spacing w:before="26" w:line="230" w:lineRule="auto"/>
              <w:ind w:left="27" w:firstLine="12"/>
            </w:pPr>
            <w:r>
              <w:rPr>
                <w:spacing w:val="-5"/>
              </w:rPr>
              <w:t>9.【文件】《科技企业孵化器管理办法》（国科发区〔2018</w:t>
            </w:r>
            <w:r>
              <w:rPr>
                <w:spacing w:val="-6"/>
              </w:rPr>
              <w:t>〕300</w:t>
            </w:r>
            <w:r>
              <w:rPr>
                <w:spacing w:val="-45"/>
              </w:rPr>
              <w:t xml:space="preserve"> </w:t>
            </w:r>
            <w:r>
              <w:rPr>
                <w:spacing w:val="-6"/>
              </w:rPr>
              <w:t>号）第六条：</w:t>
            </w:r>
            <w:r>
              <w:t xml:space="preserve"> </w:t>
            </w:r>
            <w:r>
              <w:rPr>
                <w:spacing w:val="5"/>
              </w:rPr>
              <w:t>“孵化器具有独立法人资格。</w:t>
            </w:r>
            <w:r>
              <w:rPr>
                <w:spacing w:val="-81"/>
              </w:rPr>
              <w:t xml:space="preserve"> </w:t>
            </w:r>
            <w:r>
              <w:rPr>
                <w:spacing w:val="5"/>
              </w:rPr>
              <w:t>”</w:t>
            </w:r>
          </w:p>
          <w:p>
            <w:pPr>
              <w:pStyle w:val="5"/>
              <w:spacing w:before="26" w:line="235" w:lineRule="auto"/>
              <w:ind w:left="27" w:right="30" w:firstLine="29"/>
            </w:pPr>
            <w:r>
              <w:rPr>
                <w:spacing w:val="1"/>
              </w:rPr>
              <w:t>10.【法律】《中小企业促进法》第二十八条：“</w:t>
            </w:r>
            <w:r>
              <w:rPr>
                <w:spacing w:val="-83"/>
              </w:rPr>
              <w:t xml:space="preserve"> </w:t>
            </w:r>
            <w:r>
              <w:rPr>
                <w:spacing w:val="1"/>
              </w:rPr>
              <w:t>国家</w:t>
            </w:r>
            <w:r>
              <w:t xml:space="preserve">鼓励建设和创办小型微 </w:t>
            </w:r>
            <w:r>
              <w:rPr>
                <w:spacing w:val="2"/>
              </w:rPr>
              <w:t>型企业创业基地、孵化基地，为小型微型企业提供生产经营场地和服务。</w:t>
            </w:r>
            <w:r>
              <w:rPr>
                <w:spacing w:val="-76"/>
              </w:rPr>
              <w:t xml:space="preserve"> </w:t>
            </w:r>
            <w:r>
              <w:rPr>
                <w:spacing w:val="2"/>
              </w:rPr>
              <w:t xml:space="preserve">” </w:t>
            </w:r>
            <w:r>
              <w:rPr>
                <w:spacing w:val="3"/>
              </w:rPr>
              <w:t>11.【文件】《山东省科技企业孵化载体管理办</w:t>
            </w:r>
            <w:r>
              <w:rPr>
                <w:spacing w:val="2"/>
              </w:rPr>
              <w:t>法》第五条、第六条、第八条</w:t>
            </w:r>
            <w:r>
              <w:t xml:space="preserve"> </w:t>
            </w:r>
            <w:r>
              <w:rPr>
                <w:spacing w:val="6"/>
              </w:rPr>
              <w:t>“具有省内注册独立法人资格。</w:t>
            </w:r>
            <w:r>
              <w:rPr>
                <w:spacing w:val="-88"/>
              </w:rPr>
              <w:t xml:space="preserve"> </w:t>
            </w:r>
            <w:r>
              <w:rPr>
                <w:spacing w:val="6"/>
              </w:rPr>
              <w:t>”</w:t>
            </w:r>
          </w:p>
          <w:p>
            <w:pPr>
              <w:pStyle w:val="5"/>
              <w:spacing w:before="25" w:line="235" w:lineRule="auto"/>
              <w:ind w:left="37" w:right="30" w:firstLine="19"/>
              <w:jc w:val="both"/>
            </w:pPr>
            <w:r>
              <w:rPr>
                <w:spacing w:val="1"/>
              </w:rPr>
              <w:t>12.【法律】《科技进步法》第八十一条：“</w:t>
            </w:r>
            <w:r>
              <w:rPr>
                <w:spacing w:val="-85"/>
              </w:rPr>
              <w:t xml:space="preserve"> </w:t>
            </w:r>
            <w:r>
              <w:rPr>
                <w:spacing w:val="1"/>
              </w:rPr>
              <w:t>国家鼓励企业</w:t>
            </w:r>
            <w:r>
              <w:t xml:space="preserve">事业单位、社会组 </w:t>
            </w:r>
            <w:r>
              <w:rPr>
                <w:spacing w:val="-1"/>
              </w:rPr>
              <w:t>织通过多种途径建设国际科技创新合作平台，提供国际科技创新合作</w:t>
            </w:r>
            <w:r>
              <w:rPr>
                <w:spacing w:val="-2"/>
              </w:rPr>
              <w:t>服务。鼓</w:t>
            </w:r>
            <w:r>
              <w:t xml:space="preserve"> </w:t>
            </w:r>
            <w:r>
              <w:rPr>
                <w:spacing w:val="-1"/>
              </w:rPr>
              <w:t>励企业事业单位、社会组织和科学技术人员参与和发起国际科学技术</w:t>
            </w:r>
            <w:r>
              <w:rPr>
                <w:spacing w:val="-2"/>
              </w:rPr>
              <w:t>组织，增</w:t>
            </w:r>
            <w:r>
              <w:t xml:space="preserve"> </w:t>
            </w:r>
            <w:r>
              <w:rPr>
                <w:spacing w:val="5"/>
              </w:rPr>
              <w:t>进国际科学技术合作与交流。</w:t>
            </w:r>
            <w:r>
              <w:rPr>
                <w:spacing w:val="-79"/>
              </w:rPr>
              <w:t xml:space="preserve"> </w:t>
            </w:r>
            <w:r>
              <w:rPr>
                <w:spacing w:val="5"/>
              </w:rPr>
              <w:t>”</w:t>
            </w:r>
          </w:p>
          <w:p>
            <w:pPr>
              <w:pStyle w:val="5"/>
              <w:spacing w:before="28" w:line="233" w:lineRule="auto"/>
              <w:ind w:left="39" w:firstLine="17"/>
              <w:jc w:val="both"/>
            </w:pPr>
            <w:r>
              <w:rPr>
                <w:spacing w:val="-3"/>
              </w:rPr>
              <w:t>13.【文件】《山东省国际科技合作基地管理办法》（鲁科字〔2022〕149</w:t>
            </w:r>
            <w:r>
              <w:rPr>
                <w:spacing w:val="-30"/>
              </w:rPr>
              <w:t xml:space="preserve"> </w:t>
            </w:r>
            <w:r>
              <w:rPr>
                <w:spacing w:val="-3"/>
              </w:rPr>
              <w:t>号）</w:t>
            </w:r>
            <w:r>
              <w:t xml:space="preserve"> </w:t>
            </w:r>
            <w:r>
              <w:rPr>
                <w:spacing w:val="-3"/>
              </w:rPr>
              <w:t>第八条：“</w:t>
            </w:r>
            <w:r>
              <w:rPr>
                <w:spacing w:val="-80"/>
              </w:rPr>
              <w:t xml:space="preserve"> </w:t>
            </w:r>
            <w:r>
              <w:rPr>
                <w:spacing w:val="-3"/>
              </w:rPr>
              <w:t>申报国合基地的依托单位应具备以下基本条件</w:t>
            </w:r>
            <w:r>
              <w:rPr>
                <w:spacing w:val="-4"/>
              </w:rPr>
              <w:t>：1.在省内注册满</w:t>
            </w:r>
            <w:r>
              <w:rPr>
                <w:spacing w:val="-33"/>
              </w:rPr>
              <w:t xml:space="preserve"> </w:t>
            </w:r>
            <w:r>
              <w:rPr>
                <w:spacing w:val="-4"/>
              </w:rPr>
              <w:t>1</w:t>
            </w:r>
            <w:r>
              <w:t xml:space="preserve"> </w:t>
            </w:r>
            <w:r>
              <w:rPr>
                <w:spacing w:val="6"/>
              </w:rPr>
              <w:t>年以上的独立法人…</w:t>
            </w:r>
            <w:r>
              <w:rPr>
                <w:spacing w:val="-82"/>
              </w:rPr>
              <w:t xml:space="preserve"> </w:t>
            </w:r>
            <w:r>
              <w:rPr>
                <w:spacing w:val="6"/>
              </w:rPr>
              <w:t>”</w:t>
            </w:r>
          </w:p>
          <w:p>
            <w:pPr>
              <w:pStyle w:val="5"/>
              <w:spacing w:before="26" w:line="235" w:lineRule="auto"/>
              <w:ind w:left="40" w:right="30" w:firstLine="16"/>
            </w:pPr>
            <w:r>
              <w:rPr>
                <w:spacing w:val="-3"/>
              </w:rPr>
              <w:t>14.【文件】《国家重点研发计划管理办法》（国</w:t>
            </w:r>
            <w:r>
              <w:rPr>
                <w:spacing w:val="-4"/>
              </w:rPr>
              <w:t>科发资〔2017〕152</w:t>
            </w:r>
            <w:r>
              <w:rPr>
                <w:spacing w:val="-44"/>
              </w:rPr>
              <w:t xml:space="preserve"> </w:t>
            </w:r>
            <w:r>
              <w:rPr>
                <w:spacing w:val="-4"/>
              </w:rPr>
              <w:t>号）第二</w:t>
            </w:r>
            <w:r>
              <w:t xml:space="preserve"> </w:t>
            </w:r>
            <w:r>
              <w:rPr>
                <w:spacing w:val="-1"/>
              </w:rPr>
              <w:t>十三条：“具有较强科研能力和条件、运行管理规范、在中国</w:t>
            </w:r>
            <w:r>
              <w:rPr>
                <w:spacing w:val="-2"/>
              </w:rPr>
              <w:t>大陆境内注册、</w:t>
            </w:r>
            <w:r>
              <w:t xml:space="preserve"> </w:t>
            </w:r>
            <w:r>
              <w:rPr>
                <w:spacing w:val="-1"/>
              </w:rPr>
              <w:t>具有独立法人资格的科研机构、高等学校、企业等，可根据项</w:t>
            </w:r>
            <w:r>
              <w:rPr>
                <w:spacing w:val="-2"/>
              </w:rPr>
              <w:t>目申报指南要求</w:t>
            </w:r>
            <w:r>
              <w:t xml:space="preserve"> </w:t>
            </w:r>
            <w:r>
              <w:rPr>
                <w:spacing w:val="12"/>
              </w:rPr>
              <w:t>申报项目。</w:t>
            </w:r>
            <w:r>
              <w:rPr>
                <w:spacing w:val="-84"/>
              </w:rPr>
              <w:t xml:space="preserve"> </w:t>
            </w:r>
            <w:r>
              <w:rPr>
                <w:spacing w:val="12"/>
              </w:rPr>
              <w:t>”</w:t>
            </w:r>
          </w:p>
        </w:tc>
        <w:tc>
          <w:tcPr>
            <w:tcW w:w="1186"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5"/>
              <w:spacing w:before="78" w:line="237" w:lineRule="auto"/>
              <w:ind w:left="41"/>
              <w:jc w:val="both"/>
            </w:pPr>
            <w:r>
              <w:rPr>
                <w:spacing w:val="34"/>
              </w:rPr>
              <w:t>事业单位</w:t>
            </w:r>
            <w:r>
              <w:rPr>
                <w:spacing w:val="1"/>
              </w:rPr>
              <w:t xml:space="preserve"> </w:t>
            </w:r>
            <w:r>
              <w:rPr>
                <w:spacing w:val="34"/>
              </w:rPr>
              <w:t>登记管理</w:t>
            </w:r>
            <w:r>
              <w:t xml:space="preserve"> </w:t>
            </w:r>
            <w:r>
              <w:rPr>
                <w:spacing w:val="-21"/>
              </w:rPr>
              <w:t>部门、市场</w:t>
            </w:r>
            <w:r>
              <w:rPr>
                <w:spacing w:val="3"/>
              </w:rPr>
              <w:t xml:space="preserve"> </w:t>
            </w:r>
            <w:r>
              <w:rPr>
                <w:spacing w:val="-13"/>
              </w:rPr>
              <w:t>监管部门、</w:t>
            </w:r>
            <w:r>
              <w:rPr>
                <w:spacing w:val="2"/>
              </w:rPr>
              <w:t xml:space="preserve"> </w:t>
            </w:r>
            <w:r>
              <w:rPr>
                <w:spacing w:val="34"/>
              </w:rPr>
              <w:t>行政审批</w:t>
            </w:r>
            <w:r>
              <w:t xml:space="preserve"> </w:t>
            </w:r>
            <w:r>
              <w:rPr>
                <w:spacing w:val="-7"/>
              </w:rPr>
              <w:t>部门</w:t>
            </w:r>
          </w:p>
        </w:tc>
        <w:tc>
          <w:tcPr>
            <w:tcW w:w="852" w:type="dxa"/>
            <w:vAlign w:val="top"/>
          </w:tcPr>
          <w:p>
            <w:pPr>
              <w:rPr>
                <w:rFonts w:ascii="Arial"/>
                <w:sz w:val="21"/>
              </w:rPr>
            </w:pPr>
          </w:p>
        </w:tc>
      </w:tr>
    </w:tbl>
    <w:p>
      <w:pPr>
        <w:rPr>
          <w:rFonts w:ascii="Arial"/>
          <w:sz w:val="21"/>
        </w:rPr>
      </w:pPr>
    </w:p>
    <w:p>
      <w:pPr>
        <w:rPr>
          <w:rFonts w:ascii="Arial" w:hAnsi="Arial" w:eastAsia="Arial" w:cs="Arial"/>
          <w:sz w:val="21"/>
          <w:szCs w:val="21"/>
        </w:rPr>
        <w:sectPr>
          <w:pgSz w:w="16839" w:h="11906"/>
          <w:pgMar w:top="850" w:right="1091" w:bottom="0" w:left="1090" w:header="0" w:footer="0" w:gutter="0"/>
          <w:cols w:space="720" w:num="1"/>
        </w:sectPr>
      </w:pPr>
    </w:p>
    <w:tbl>
      <w:tblPr>
        <w:tblStyle w:val="4"/>
        <w:tblW w:w="146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7"/>
        <w:gridCol w:w="1106"/>
        <w:gridCol w:w="1134"/>
        <w:gridCol w:w="1709"/>
        <w:gridCol w:w="8197"/>
        <w:gridCol w:w="1186"/>
        <w:gridCol w:w="8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67" w:type="dxa"/>
            <w:textDirection w:val="tbRlV"/>
            <w:vAlign w:val="top"/>
          </w:tcPr>
          <w:p>
            <w:pPr>
              <w:spacing w:before="111" w:line="209" w:lineRule="auto"/>
              <w:ind w:left="41"/>
              <w:rPr>
                <w:rFonts w:ascii="黑体" w:hAnsi="黑体" w:eastAsia="黑体" w:cs="黑体"/>
                <w:sz w:val="24"/>
                <w:szCs w:val="24"/>
              </w:rPr>
            </w:pPr>
            <w:r>
              <w:rPr>
                <w:rFonts w:ascii="黑体" w:hAnsi="黑体" w:eastAsia="黑体" w:cs="黑体"/>
                <w:spacing w:val="37"/>
                <w:sz w:val="24"/>
                <w:szCs w:val="24"/>
              </w:rPr>
              <w:t>序号</w:t>
            </w:r>
          </w:p>
        </w:tc>
        <w:tc>
          <w:tcPr>
            <w:tcW w:w="1106" w:type="dxa"/>
            <w:vAlign w:val="top"/>
          </w:tcPr>
          <w:p>
            <w:pPr>
              <w:spacing w:before="40" w:line="224" w:lineRule="auto"/>
              <w:ind w:left="322" w:right="73" w:hanging="243"/>
              <w:rPr>
                <w:rFonts w:ascii="黑体" w:hAnsi="黑体" w:eastAsia="黑体" w:cs="黑体"/>
                <w:sz w:val="24"/>
                <w:szCs w:val="24"/>
              </w:rPr>
            </w:pPr>
            <w:r>
              <w:rPr>
                <w:rFonts w:hint="eastAsia" w:ascii="黑体" w:hAnsi="黑体" w:eastAsia="黑体" w:cs="黑体"/>
                <w:spacing w:val="-4"/>
                <w:sz w:val="24"/>
                <w:szCs w:val="24"/>
                <w:lang w:val="en-US" w:eastAsia="zh-CN"/>
              </w:rPr>
              <w:t>县</w:t>
            </w:r>
            <w:r>
              <w:rPr>
                <w:rFonts w:ascii="黑体" w:hAnsi="黑体" w:eastAsia="黑体" w:cs="黑体"/>
                <w:spacing w:val="-4"/>
                <w:sz w:val="24"/>
                <w:szCs w:val="24"/>
              </w:rPr>
              <w:t>级主管</w:t>
            </w:r>
            <w:r>
              <w:rPr>
                <w:rFonts w:ascii="黑体" w:hAnsi="黑体" w:eastAsia="黑体" w:cs="黑体"/>
                <w:spacing w:val="2"/>
                <w:sz w:val="24"/>
                <w:szCs w:val="24"/>
              </w:rPr>
              <w:t xml:space="preserve"> </w:t>
            </w:r>
            <w:r>
              <w:rPr>
                <w:rFonts w:ascii="黑体" w:hAnsi="黑体" w:eastAsia="黑体" w:cs="黑体"/>
                <w:spacing w:val="-8"/>
                <w:sz w:val="24"/>
                <w:szCs w:val="24"/>
              </w:rPr>
              <w:t>单位</w:t>
            </w:r>
          </w:p>
        </w:tc>
        <w:tc>
          <w:tcPr>
            <w:tcW w:w="1134" w:type="dxa"/>
            <w:vAlign w:val="top"/>
          </w:tcPr>
          <w:p>
            <w:pPr>
              <w:spacing w:before="197" w:line="221" w:lineRule="auto"/>
              <w:ind w:left="90"/>
              <w:rPr>
                <w:rFonts w:ascii="黑体" w:hAnsi="黑体" w:eastAsia="黑体" w:cs="黑体"/>
                <w:sz w:val="24"/>
                <w:szCs w:val="24"/>
              </w:rPr>
            </w:pPr>
            <w:r>
              <w:rPr>
                <w:rFonts w:ascii="黑体" w:hAnsi="黑体" w:eastAsia="黑体" w:cs="黑体"/>
                <w:spacing w:val="-3"/>
                <w:sz w:val="24"/>
                <w:szCs w:val="24"/>
              </w:rPr>
              <w:t>证明事项</w:t>
            </w:r>
          </w:p>
        </w:tc>
        <w:tc>
          <w:tcPr>
            <w:tcW w:w="1709" w:type="dxa"/>
            <w:vAlign w:val="top"/>
          </w:tcPr>
          <w:p>
            <w:pPr>
              <w:spacing w:before="41"/>
              <w:ind w:left="376"/>
              <w:rPr>
                <w:rFonts w:ascii="黑体" w:hAnsi="黑体" w:eastAsia="黑体" w:cs="黑体"/>
                <w:sz w:val="24"/>
                <w:szCs w:val="24"/>
              </w:rPr>
            </w:pPr>
            <w:r>
              <w:rPr>
                <w:rFonts w:ascii="黑体" w:hAnsi="黑体" w:eastAsia="黑体" w:cs="黑体"/>
                <w:spacing w:val="-2"/>
                <w:sz w:val="24"/>
                <w:szCs w:val="24"/>
              </w:rPr>
              <w:t>政务服务</w:t>
            </w:r>
          </w:p>
          <w:p>
            <w:pPr>
              <w:spacing w:line="207" w:lineRule="auto"/>
              <w:ind w:left="384"/>
              <w:rPr>
                <w:rFonts w:ascii="黑体" w:hAnsi="黑体" w:eastAsia="黑体" w:cs="黑体"/>
                <w:sz w:val="24"/>
                <w:szCs w:val="24"/>
              </w:rPr>
            </w:pPr>
            <w:r>
              <w:rPr>
                <w:rFonts w:ascii="黑体" w:hAnsi="黑体" w:eastAsia="黑体" w:cs="黑体"/>
                <w:spacing w:val="-4"/>
                <w:sz w:val="24"/>
                <w:szCs w:val="24"/>
              </w:rPr>
              <w:t>事项名称</w:t>
            </w:r>
          </w:p>
        </w:tc>
        <w:tc>
          <w:tcPr>
            <w:tcW w:w="8197" w:type="dxa"/>
            <w:vAlign w:val="top"/>
          </w:tcPr>
          <w:p>
            <w:pPr>
              <w:spacing w:before="196" w:line="222" w:lineRule="auto"/>
              <w:ind w:left="3266"/>
              <w:rPr>
                <w:rFonts w:ascii="黑体" w:hAnsi="黑体" w:eastAsia="黑体" w:cs="黑体"/>
                <w:sz w:val="24"/>
                <w:szCs w:val="24"/>
              </w:rPr>
            </w:pPr>
            <w:r>
              <w:rPr>
                <w:rFonts w:ascii="黑体" w:hAnsi="黑体" w:eastAsia="黑体" w:cs="黑体"/>
                <w:spacing w:val="-2"/>
                <w:sz w:val="24"/>
                <w:szCs w:val="24"/>
              </w:rPr>
              <w:t>设定和实施依据</w:t>
            </w:r>
          </w:p>
        </w:tc>
        <w:tc>
          <w:tcPr>
            <w:tcW w:w="1186" w:type="dxa"/>
            <w:vAlign w:val="top"/>
          </w:tcPr>
          <w:p>
            <w:pPr>
              <w:spacing w:before="41"/>
              <w:ind w:left="364"/>
              <w:rPr>
                <w:rFonts w:ascii="黑体" w:hAnsi="黑体" w:eastAsia="黑体" w:cs="黑体"/>
                <w:sz w:val="24"/>
                <w:szCs w:val="24"/>
              </w:rPr>
            </w:pPr>
            <w:r>
              <w:rPr>
                <w:rFonts w:ascii="黑体" w:hAnsi="黑体" w:eastAsia="黑体" w:cs="黑体"/>
                <w:spacing w:val="-7"/>
                <w:sz w:val="24"/>
                <w:szCs w:val="24"/>
              </w:rPr>
              <w:t>开具</w:t>
            </w:r>
          </w:p>
          <w:p>
            <w:pPr>
              <w:spacing w:line="207" w:lineRule="auto"/>
              <w:ind w:left="366"/>
              <w:rPr>
                <w:rFonts w:ascii="黑体" w:hAnsi="黑体" w:eastAsia="黑体" w:cs="黑体"/>
                <w:sz w:val="24"/>
                <w:szCs w:val="24"/>
              </w:rPr>
            </w:pPr>
            <w:r>
              <w:rPr>
                <w:rFonts w:ascii="黑体" w:hAnsi="黑体" w:eastAsia="黑体" w:cs="黑体"/>
                <w:spacing w:val="-8"/>
                <w:sz w:val="24"/>
                <w:szCs w:val="24"/>
              </w:rPr>
              <w:t>单位</w:t>
            </w:r>
          </w:p>
        </w:tc>
        <w:tc>
          <w:tcPr>
            <w:tcW w:w="852" w:type="dxa"/>
            <w:vAlign w:val="top"/>
          </w:tcPr>
          <w:p>
            <w:pPr>
              <w:spacing w:before="196" w:line="222" w:lineRule="auto"/>
              <w:ind w:left="191"/>
              <w:rPr>
                <w:rFonts w:ascii="黑体" w:hAnsi="黑体" w:eastAsia="黑体" w:cs="黑体"/>
                <w:sz w:val="24"/>
                <w:szCs w:val="24"/>
              </w:rPr>
            </w:pPr>
            <w:r>
              <w:rPr>
                <w:rFonts w:ascii="黑体" w:hAnsi="黑体" w:eastAsia="黑体" w:cs="黑体"/>
                <w:spacing w:val="-5"/>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6" w:hRule="atLeast"/>
        </w:trPr>
        <w:tc>
          <w:tcPr>
            <w:tcW w:w="467"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5"/>
              <w:spacing w:before="78" w:line="182" w:lineRule="auto"/>
              <w:ind w:left="183"/>
            </w:pPr>
            <w:r>
              <w:t>5</w:t>
            </w:r>
          </w:p>
        </w:tc>
        <w:tc>
          <w:tcPr>
            <w:tcW w:w="1106" w:type="dxa"/>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5"/>
              <w:spacing w:before="78" w:line="219" w:lineRule="auto"/>
              <w:ind w:left="83"/>
            </w:pPr>
            <w:r>
              <w:rPr>
                <w:rFonts w:hint="eastAsia"/>
                <w:spacing w:val="-4"/>
                <w:lang w:val="en-US" w:eastAsia="zh-CN"/>
              </w:rPr>
              <w:t>县</w:t>
            </w:r>
            <w:r>
              <w:rPr>
                <w:spacing w:val="-4"/>
              </w:rPr>
              <w:t>科技局</w:t>
            </w:r>
          </w:p>
        </w:tc>
        <w:tc>
          <w:tcPr>
            <w:tcW w:w="1134"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5"/>
              <w:spacing w:before="78" w:line="229" w:lineRule="auto"/>
              <w:ind w:left="330" w:right="86" w:hanging="240"/>
            </w:pPr>
            <w:r>
              <w:rPr>
                <w:spacing w:val="-3"/>
              </w:rPr>
              <w:t>海外院士</w:t>
            </w:r>
            <w:r>
              <w:rPr>
                <w:spacing w:val="2"/>
              </w:rPr>
              <w:t xml:space="preserve"> </w:t>
            </w:r>
            <w:r>
              <w:rPr>
                <w:spacing w:val="-5"/>
              </w:rPr>
              <w:t>证书</w:t>
            </w:r>
          </w:p>
        </w:tc>
        <w:tc>
          <w:tcPr>
            <w:tcW w:w="1709"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5"/>
              <w:spacing w:before="78" w:line="230" w:lineRule="auto"/>
              <w:ind w:left="378" w:right="135" w:hanging="219"/>
            </w:pPr>
            <w:r>
              <w:rPr>
                <w:spacing w:val="-6"/>
              </w:rPr>
              <w:t>山东省院士工</w:t>
            </w:r>
            <w:r>
              <w:rPr>
                <w:spacing w:val="4"/>
              </w:rPr>
              <w:t xml:space="preserve"> </w:t>
            </w:r>
            <w:r>
              <w:rPr>
                <w:spacing w:val="-3"/>
              </w:rPr>
              <w:t>作站备案</w:t>
            </w:r>
          </w:p>
        </w:tc>
        <w:tc>
          <w:tcPr>
            <w:tcW w:w="8197" w:type="dxa"/>
            <w:vAlign w:val="top"/>
          </w:tcPr>
          <w:p>
            <w:pPr>
              <w:pStyle w:val="5"/>
              <w:spacing w:before="138" w:line="229" w:lineRule="auto"/>
              <w:ind w:left="40" w:right="22" w:firstLine="16"/>
            </w:pPr>
            <w:r>
              <w:rPr>
                <w:spacing w:val="-3"/>
              </w:rPr>
              <w:t>1.【法律】《科技进步法》第四十条：“</w:t>
            </w:r>
            <w:r>
              <w:rPr>
                <w:spacing w:val="-86"/>
              </w:rPr>
              <w:t xml:space="preserve"> </w:t>
            </w:r>
            <w:r>
              <w:rPr>
                <w:spacing w:val="-3"/>
              </w:rPr>
              <w:t>国家鼓励企业开展下列活动</w:t>
            </w:r>
            <w:r>
              <w:rPr>
                <w:spacing w:val="8"/>
              </w:rPr>
              <w:t>：（</w:t>
            </w:r>
            <w:r>
              <w:rPr>
                <w:spacing w:val="-3"/>
              </w:rPr>
              <w:t>一）</w:t>
            </w:r>
            <w:r>
              <w:t xml:space="preserve"> 设立内部科学技术研究开发机构</w:t>
            </w:r>
            <w:r>
              <w:rPr>
                <w:spacing w:val="-21"/>
              </w:rPr>
              <w:t>；（</w:t>
            </w:r>
            <w:r>
              <w:t>二）同其他企业或者科学技术研究开发机</w:t>
            </w:r>
            <w:r>
              <w:rPr>
                <w:spacing w:val="1"/>
              </w:rPr>
              <w:t xml:space="preserve"> </w:t>
            </w:r>
            <w:r>
              <w:rPr>
                <w:spacing w:val="-1"/>
              </w:rPr>
              <w:t>构、高等学校开展合作研究，联合建立科学技术研究开发机构</w:t>
            </w:r>
            <w:r>
              <w:rPr>
                <w:spacing w:val="-2"/>
              </w:rPr>
              <w:t>和平台，设立科</w:t>
            </w:r>
            <w:r>
              <w:t xml:space="preserve"> </w:t>
            </w:r>
            <w:r>
              <w:rPr>
                <w:spacing w:val="-1"/>
              </w:rPr>
              <w:t>技企业孵化机构和创新创业平台，或者以委托等方式开展科学技术研究开发；</w:t>
            </w:r>
            <w:r>
              <w:rPr>
                <w:spacing w:val="1"/>
              </w:rPr>
              <w:t xml:space="preserve"> </w:t>
            </w:r>
            <w:r>
              <w:t>（三）培养、吸引和使用科学技术人员</w:t>
            </w:r>
            <w:r>
              <w:rPr>
                <w:spacing w:val="-21"/>
              </w:rPr>
              <w:t>；（</w:t>
            </w:r>
            <w:r>
              <w:t>四）同科学技术研究开发机构、高</w:t>
            </w:r>
            <w:r>
              <w:rPr>
                <w:spacing w:val="1"/>
              </w:rPr>
              <w:t xml:space="preserve"> </w:t>
            </w:r>
            <w:r>
              <w:rPr>
                <w:spacing w:val="-1"/>
              </w:rPr>
              <w:t>等学校、职业院校或者培训机构联合培养专业技术人才和高技</w:t>
            </w:r>
            <w:r>
              <w:rPr>
                <w:spacing w:val="-2"/>
              </w:rPr>
              <w:t>能人才，吸引高</w:t>
            </w:r>
            <w:r>
              <w:t xml:space="preserve"> </w:t>
            </w:r>
            <w:r>
              <w:rPr>
                <w:spacing w:val="1"/>
              </w:rPr>
              <w:t>等学校毕业生到企业工作</w:t>
            </w:r>
            <w:r>
              <w:rPr>
                <w:spacing w:val="-18"/>
              </w:rPr>
              <w:t>；（</w:t>
            </w:r>
            <w:r>
              <w:rPr>
                <w:spacing w:val="1"/>
              </w:rPr>
              <w:t>五）设立博士后工作站或者流动站</w:t>
            </w:r>
            <w:r>
              <w:rPr>
                <w:spacing w:val="-18"/>
              </w:rPr>
              <w:t>；（</w:t>
            </w:r>
            <w:r>
              <w:rPr>
                <w:spacing w:val="1"/>
              </w:rPr>
              <w:t xml:space="preserve">六）结合 </w:t>
            </w:r>
            <w:r>
              <w:rPr>
                <w:spacing w:val="-1"/>
              </w:rPr>
              <w:t>技术创新和职工技能培训，开展科学技术普及活动，设立向公</w:t>
            </w:r>
            <w:r>
              <w:rPr>
                <w:spacing w:val="-2"/>
              </w:rPr>
              <w:t>众开放的普及科</w:t>
            </w:r>
            <w:r>
              <w:t xml:space="preserve"> </w:t>
            </w:r>
            <w:r>
              <w:rPr>
                <w:spacing w:val="6"/>
              </w:rPr>
              <w:t>学技术的场馆或者设施。</w:t>
            </w:r>
            <w:r>
              <w:rPr>
                <w:spacing w:val="-84"/>
              </w:rPr>
              <w:t xml:space="preserve"> </w:t>
            </w:r>
            <w:r>
              <w:rPr>
                <w:spacing w:val="6"/>
              </w:rPr>
              <w:t>”</w:t>
            </w:r>
          </w:p>
          <w:p>
            <w:pPr>
              <w:pStyle w:val="5"/>
              <w:spacing w:before="14" w:line="228" w:lineRule="auto"/>
              <w:ind w:left="40" w:right="30" w:firstLine="1"/>
            </w:pPr>
            <w:r>
              <w:rPr>
                <w:spacing w:val="-1"/>
              </w:rPr>
              <w:t>2.【文件】中共中央办公厅国务院办公厅印发《关于进一步</w:t>
            </w:r>
            <w:r>
              <w:rPr>
                <w:spacing w:val="-2"/>
              </w:rPr>
              <w:t>弘扬科学家精神加</w:t>
            </w:r>
            <w:r>
              <w:t xml:space="preserve"> </w:t>
            </w:r>
            <w:r>
              <w:rPr>
                <w:spacing w:val="-1"/>
              </w:rPr>
              <w:t>强作风和学风建设的意见》（十二）反对浮夸浮躁、投机取巧</w:t>
            </w:r>
            <w:r>
              <w:rPr>
                <w:spacing w:val="-2"/>
              </w:rPr>
              <w:t>。每名未退休院</w:t>
            </w:r>
            <w:r>
              <w:t xml:space="preserve"> </w:t>
            </w:r>
            <w:r>
              <w:rPr>
                <w:spacing w:val="-3"/>
              </w:rPr>
              <w:t>士受聘的院士工作站不超过</w:t>
            </w:r>
            <w:r>
              <w:rPr>
                <w:spacing w:val="-32"/>
              </w:rPr>
              <w:t xml:space="preserve"> </w:t>
            </w:r>
            <w:r>
              <w:rPr>
                <w:spacing w:val="-3"/>
              </w:rPr>
              <w:t>1</w:t>
            </w:r>
            <w:r>
              <w:rPr>
                <w:spacing w:val="-50"/>
              </w:rPr>
              <w:t xml:space="preserve"> </w:t>
            </w:r>
            <w:r>
              <w:rPr>
                <w:spacing w:val="-3"/>
              </w:rPr>
              <w:t>个、退休院士不超过</w:t>
            </w:r>
            <w:r>
              <w:rPr>
                <w:spacing w:val="-46"/>
              </w:rPr>
              <w:t xml:space="preserve"> </w:t>
            </w:r>
            <w:r>
              <w:rPr>
                <w:spacing w:val="-3"/>
              </w:rPr>
              <w:t>3</w:t>
            </w:r>
            <w:r>
              <w:rPr>
                <w:spacing w:val="-51"/>
              </w:rPr>
              <w:t xml:space="preserve"> </w:t>
            </w:r>
            <w:r>
              <w:rPr>
                <w:spacing w:val="-3"/>
              </w:rPr>
              <w:t>个，院士在每个工作站全</w:t>
            </w:r>
            <w:r>
              <w:t xml:space="preserve"> </w:t>
            </w:r>
            <w:r>
              <w:rPr>
                <w:spacing w:val="-3"/>
              </w:rPr>
              <w:t>职工作时间每年不少于</w:t>
            </w:r>
            <w:r>
              <w:rPr>
                <w:spacing w:val="-39"/>
              </w:rPr>
              <w:t xml:space="preserve"> </w:t>
            </w:r>
            <w:r>
              <w:rPr>
                <w:spacing w:val="-3"/>
              </w:rPr>
              <w:t>3</w:t>
            </w:r>
            <w:r>
              <w:rPr>
                <w:spacing w:val="-51"/>
              </w:rPr>
              <w:t xml:space="preserve"> </w:t>
            </w:r>
            <w:r>
              <w:rPr>
                <w:spacing w:val="-3"/>
              </w:rPr>
              <w:t>个月。</w:t>
            </w:r>
          </w:p>
          <w:p>
            <w:pPr>
              <w:pStyle w:val="5"/>
              <w:spacing w:before="17" w:line="228" w:lineRule="auto"/>
              <w:ind w:left="38" w:right="30" w:firstLine="5"/>
            </w:pPr>
            <w:r>
              <w:rPr>
                <w:spacing w:val="-3"/>
              </w:rPr>
              <w:t>3.【文件】《山东省院士工作站管理服务办法》（鲁科字〔2023〕</w:t>
            </w:r>
            <w:r>
              <w:rPr>
                <w:spacing w:val="-4"/>
              </w:rPr>
              <w:t>28</w:t>
            </w:r>
            <w:r>
              <w:rPr>
                <w:spacing w:val="-44"/>
              </w:rPr>
              <w:t xml:space="preserve"> </w:t>
            </w:r>
            <w:r>
              <w:rPr>
                <w:spacing w:val="-4"/>
              </w:rPr>
              <w:t>号）第八</w:t>
            </w:r>
            <w:r>
              <w:t xml:space="preserve"> </w:t>
            </w:r>
            <w:r>
              <w:rPr>
                <w:spacing w:val="-1"/>
              </w:rPr>
              <w:t>条：“院士工作站备案应具备以下条件，7.备案材料主要包含院士及</w:t>
            </w:r>
            <w:r>
              <w:rPr>
                <w:spacing w:val="-2"/>
              </w:rPr>
              <w:t>其团队基</w:t>
            </w:r>
            <w:r>
              <w:t xml:space="preserve"> </w:t>
            </w:r>
            <w:r>
              <w:rPr>
                <w:spacing w:val="-1"/>
              </w:rPr>
              <w:t>本信息、合作内容与工作计划等材料，海外学术机构院士或外籍院</w:t>
            </w:r>
            <w:r>
              <w:rPr>
                <w:spacing w:val="-2"/>
              </w:rPr>
              <w:t>士需提供出</w:t>
            </w:r>
            <w:r>
              <w:t xml:space="preserve"> </w:t>
            </w:r>
            <w:r>
              <w:rPr>
                <w:spacing w:val="-1"/>
              </w:rPr>
              <w:t>入境记录、院士证书（含翻译认证材料）等证明材料，双方合作协</w:t>
            </w:r>
            <w:r>
              <w:rPr>
                <w:spacing w:val="-2"/>
              </w:rPr>
              <w:t>议，其他相</w:t>
            </w:r>
            <w:r>
              <w:t xml:space="preserve"> </w:t>
            </w:r>
            <w:r>
              <w:rPr>
                <w:spacing w:val="13"/>
              </w:rPr>
              <w:t>关材料等。</w:t>
            </w:r>
            <w:r>
              <w:rPr>
                <w:spacing w:val="-88"/>
              </w:rPr>
              <w:t xml:space="preserve"> </w:t>
            </w:r>
            <w:r>
              <w:rPr>
                <w:spacing w:val="13"/>
              </w:rPr>
              <w:t>”</w:t>
            </w:r>
          </w:p>
        </w:tc>
        <w:tc>
          <w:tcPr>
            <w:tcW w:w="1186"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5"/>
              <w:spacing w:before="78" w:line="236" w:lineRule="auto"/>
              <w:ind w:left="40" w:right="30" w:firstLine="4"/>
              <w:jc w:val="both"/>
            </w:pPr>
            <w:r>
              <w:rPr>
                <w:spacing w:val="36"/>
              </w:rPr>
              <w:t>获得省委</w:t>
            </w:r>
            <w:r>
              <w:t xml:space="preserve"> </w:t>
            </w:r>
            <w:r>
              <w:rPr>
                <w:spacing w:val="37"/>
              </w:rPr>
              <w:t>组织部承</w:t>
            </w:r>
            <w:r>
              <w:t xml:space="preserve"> </w:t>
            </w:r>
            <w:r>
              <w:rPr>
                <w:spacing w:val="37"/>
              </w:rPr>
              <w:t>认的海外</w:t>
            </w:r>
            <w:r>
              <w:t xml:space="preserve"> </w:t>
            </w:r>
            <w:r>
              <w:rPr>
                <w:spacing w:val="37"/>
              </w:rPr>
              <w:t>最高学术</w:t>
            </w:r>
            <w:r>
              <w:t xml:space="preserve"> </w:t>
            </w:r>
            <w:r>
              <w:rPr>
                <w:spacing w:val="-5"/>
              </w:rPr>
              <w:t>机构</w:t>
            </w:r>
          </w:p>
        </w:tc>
        <w:tc>
          <w:tcPr>
            <w:tcW w:w="85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6" w:hRule="atLeast"/>
        </w:trPr>
        <w:tc>
          <w:tcPr>
            <w:tcW w:w="467"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5"/>
              <w:spacing w:before="78" w:line="183" w:lineRule="auto"/>
              <w:ind w:left="180"/>
            </w:pPr>
            <w:r>
              <w:t>6</w:t>
            </w:r>
          </w:p>
        </w:tc>
        <w:tc>
          <w:tcPr>
            <w:tcW w:w="1106"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5"/>
              <w:spacing w:before="78" w:line="219" w:lineRule="auto"/>
              <w:ind w:left="83"/>
            </w:pPr>
            <w:r>
              <w:rPr>
                <w:rFonts w:hint="eastAsia"/>
                <w:spacing w:val="-4"/>
                <w:lang w:val="en-US" w:eastAsia="zh-CN"/>
              </w:rPr>
              <w:t>县</w:t>
            </w:r>
            <w:r>
              <w:rPr>
                <w:spacing w:val="-4"/>
              </w:rPr>
              <w:t>科技局</w:t>
            </w:r>
          </w:p>
        </w:tc>
        <w:tc>
          <w:tcPr>
            <w:tcW w:w="1134"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5"/>
              <w:spacing w:before="78" w:line="219" w:lineRule="auto"/>
              <w:ind w:left="212"/>
            </w:pPr>
            <w:r>
              <w:rPr>
                <w:spacing w:val="-4"/>
              </w:rPr>
              <w:t>技术进</w:t>
            </w:r>
          </w:p>
          <w:p>
            <w:pPr>
              <w:pStyle w:val="5"/>
              <w:spacing w:before="26" w:line="223" w:lineRule="auto"/>
              <w:ind w:left="103"/>
            </w:pPr>
            <w:r>
              <w:rPr>
                <w:spacing w:val="6"/>
              </w:rPr>
              <w:t>（出）口</w:t>
            </w:r>
          </w:p>
          <w:p>
            <w:pPr>
              <w:pStyle w:val="5"/>
              <w:spacing w:before="22" w:line="221" w:lineRule="auto"/>
              <w:ind w:left="92"/>
            </w:pPr>
            <w:r>
              <w:rPr>
                <w:spacing w:val="-3"/>
              </w:rPr>
              <w:t>合同登记</w:t>
            </w:r>
          </w:p>
          <w:p>
            <w:pPr>
              <w:pStyle w:val="5"/>
              <w:spacing w:before="23" w:line="219" w:lineRule="auto"/>
              <w:ind w:left="91"/>
            </w:pPr>
            <w:r>
              <w:t>证书、技</w:t>
            </w:r>
          </w:p>
          <w:p>
            <w:pPr>
              <w:pStyle w:val="5"/>
              <w:spacing w:before="28" w:line="219" w:lineRule="auto"/>
              <w:jc w:val="right"/>
            </w:pPr>
            <w:r>
              <w:rPr>
                <w:spacing w:val="-23"/>
              </w:rPr>
              <w:t>术进（出）</w:t>
            </w:r>
          </w:p>
          <w:p>
            <w:pPr>
              <w:pStyle w:val="5"/>
              <w:spacing w:before="27" w:line="219" w:lineRule="auto"/>
              <w:ind w:left="128"/>
            </w:pPr>
            <w:r>
              <w:rPr>
                <w:spacing w:val="-12"/>
              </w:rPr>
              <w:t>口合同数</w:t>
            </w:r>
          </w:p>
          <w:p>
            <w:pPr>
              <w:pStyle w:val="5"/>
              <w:spacing w:before="28" w:line="219" w:lineRule="auto"/>
              <w:ind w:left="330"/>
            </w:pPr>
            <w:r>
              <w:rPr>
                <w:spacing w:val="-5"/>
              </w:rPr>
              <w:t>据表</w:t>
            </w:r>
          </w:p>
        </w:tc>
        <w:tc>
          <w:tcPr>
            <w:tcW w:w="1709" w:type="dxa"/>
            <w:vAlign w:val="top"/>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2" w:lineRule="auto"/>
              <w:rPr>
                <w:rFonts w:ascii="Arial"/>
                <w:sz w:val="21"/>
              </w:rPr>
            </w:pPr>
          </w:p>
          <w:p>
            <w:pPr>
              <w:pStyle w:val="5"/>
              <w:spacing w:before="78" w:line="230" w:lineRule="auto"/>
              <w:ind w:left="43" w:right="34" w:firstLine="12"/>
            </w:pPr>
            <w:r>
              <w:rPr>
                <w:spacing w:val="-15"/>
              </w:rPr>
              <w:t>1.</w:t>
            </w:r>
            <w:r>
              <w:rPr>
                <w:spacing w:val="-67"/>
              </w:rPr>
              <w:t xml:space="preserve"> </w:t>
            </w:r>
            <w:r>
              <w:rPr>
                <w:spacing w:val="-15"/>
              </w:rPr>
              <w:t>技</w:t>
            </w:r>
            <w:r>
              <w:rPr>
                <w:spacing w:val="-68"/>
              </w:rPr>
              <w:t xml:space="preserve"> </w:t>
            </w:r>
            <w:r>
              <w:rPr>
                <w:spacing w:val="-15"/>
              </w:rPr>
              <w:t>术</w:t>
            </w:r>
            <w:r>
              <w:rPr>
                <w:spacing w:val="-68"/>
              </w:rPr>
              <w:t xml:space="preserve"> </w:t>
            </w:r>
            <w:r>
              <w:rPr>
                <w:spacing w:val="-15"/>
              </w:rPr>
              <w:t>合</w:t>
            </w:r>
            <w:r>
              <w:rPr>
                <w:spacing w:val="-49"/>
              </w:rPr>
              <w:t xml:space="preserve"> </w:t>
            </w:r>
            <w:r>
              <w:rPr>
                <w:spacing w:val="-15"/>
              </w:rPr>
              <w:t>同</w:t>
            </w:r>
            <w:r>
              <w:rPr>
                <w:spacing w:val="-70"/>
              </w:rPr>
              <w:t xml:space="preserve"> </w:t>
            </w:r>
            <w:r>
              <w:rPr>
                <w:spacing w:val="-15"/>
              </w:rPr>
              <w:t>认</w:t>
            </w:r>
            <w:r>
              <w:t xml:space="preserve"> </w:t>
            </w:r>
            <w:r>
              <w:rPr>
                <w:spacing w:val="-6"/>
              </w:rPr>
              <w:t>定登记</w:t>
            </w:r>
          </w:p>
          <w:p>
            <w:pPr>
              <w:pStyle w:val="5"/>
              <w:spacing w:before="27" w:line="233" w:lineRule="auto"/>
              <w:ind w:left="37" w:right="34" w:firstLine="2"/>
              <w:jc w:val="both"/>
            </w:pPr>
            <w:r>
              <w:rPr>
                <w:spacing w:val="-20"/>
              </w:rPr>
              <w:t>2.</w:t>
            </w:r>
            <w:r>
              <w:rPr>
                <w:spacing w:val="-43"/>
              </w:rPr>
              <w:t xml:space="preserve"> </w:t>
            </w:r>
            <w:r>
              <w:rPr>
                <w:spacing w:val="-20"/>
              </w:rPr>
              <w:t>山</w:t>
            </w:r>
            <w:r>
              <w:rPr>
                <w:spacing w:val="-61"/>
              </w:rPr>
              <w:t xml:space="preserve"> </w:t>
            </w:r>
            <w:r>
              <w:rPr>
                <w:spacing w:val="-20"/>
              </w:rPr>
              <w:t>东</w:t>
            </w:r>
            <w:r>
              <w:rPr>
                <w:spacing w:val="-66"/>
              </w:rPr>
              <w:t xml:space="preserve"> </w:t>
            </w:r>
            <w:r>
              <w:rPr>
                <w:spacing w:val="-20"/>
              </w:rPr>
              <w:t>省</w:t>
            </w:r>
            <w:r>
              <w:rPr>
                <w:spacing w:val="-49"/>
              </w:rPr>
              <w:t xml:space="preserve"> </w:t>
            </w:r>
            <w:r>
              <w:rPr>
                <w:spacing w:val="-20"/>
              </w:rPr>
              <w:t>国</w:t>
            </w:r>
            <w:r>
              <w:rPr>
                <w:spacing w:val="-53"/>
              </w:rPr>
              <w:t xml:space="preserve"> </w:t>
            </w:r>
            <w:r>
              <w:rPr>
                <w:spacing w:val="-20"/>
              </w:rPr>
              <w:t>际</w:t>
            </w:r>
            <w:r>
              <w:t xml:space="preserve"> </w:t>
            </w:r>
            <w:r>
              <w:rPr>
                <w:spacing w:val="32"/>
              </w:rPr>
              <w:t>科技合作平台</w:t>
            </w:r>
            <w:r>
              <w:t xml:space="preserve"> </w:t>
            </w:r>
            <w:r>
              <w:rPr>
                <w:spacing w:val="-5"/>
              </w:rPr>
              <w:t>认定</w:t>
            </w:r>
          </w:p>
        </w:tc>
        <w:tc>
          <w:tcPr>
            <w:tcW w:w="8197" w:type="dxa"/>
            <w:vAlign w:val="top"/>
          </w:tcPr>
          <w:p>
            <w:pPr>
              <w:pStyle w:val="5"/>
              <w:spacing w:before="33" w:line="228" w:lineRule="auto"/>
              <w:ind w:left="37" w:right="30" w:firstLine="19"/>
              <w:jc w:val="both"/>
              <w:rPr>
                <w:spacing w:val="-2"/>
              </w:rPr>
            </w:pPr>
          </w:p>
          <w:p>
            <w:pPr>
              <w:pStyle w:val="5"/>
              <w:spacing w:before="33" w:line="228" w:lineRule="auto"/>
              <w:ind w:left="37" w:right="30" w:firstLine="19"/>
              <w:jc w:val="both"/>
              <w:rPr>
                <w:spacing w:val="-2"/>
              </w:rPr>
            </w:pPr>
          </w:p>
          <w:p>
            <w:pPr>
              <w:pStyle w:val="5"/>
              <w:spacing w:before="33" w:line="228" w:lineRule="auto"/>
              <w:ind w:left="37" w:right="30" w:firstLine="19"/>
              <w:jc w:val="both"/>
            </w:pPr>
            <w:r>
              <w:rPr>
                <w:spacing w:val="-2"/>
              </w:rPr>
              <w:t>1.【法律】《民法典》第八百四十三条：“技术合同是当事人就技术开发、转</w:t>
            </w:r>
            <w:r>
              <w:rPr>
                <w:spacing w:val="13"/>
              </w:rPr>
              <w:t xml:space="preserve"> </w:t>
            </w:r>
            <w:r>
              <w:rPr>
                <w:spacing w:val="-1"/>
              </w:rPr>
              <w:t>让、许可、咨询或者服务订立的确立相互之间权利和义务的合同。”</w:t>
            </w:r>
            <w:r>
              <w:rPr>
                <w:spacing w:val="-2"/>
              </w:rPr>
              <w:t>第八百四</w:t>
            </w:r>
            <w:r>
              <w:t xml:space="preserve"> </w:t>
            </w:r>
            <w:r>
              <w:rPr>
                <w:spacing w:val="-1"/>
              </w:rPr>
              <w:t>十四条：“订立技术合同，应当有利于知识产权的保护和科学技术的</w:t>
            </w:r>
            <w:r>
              <w:rPr>
                <w:spacing w:val="-2"/>
              </w:rPr>
              <w:t>进步，促</w:t>
            </w:r>
            <w:r>
              <w:t xml:space="preserve"> </w:t>
            </w:r>
            <w:r>
              <w:rPr>
                <w:spacing w:val="3"/>
              </w:rPr>
              <w:t>进科学技术成果的研发、转化、应用和推广。</w:t>
            </w:r>
            <w:r>
              <w:rPr>
                <w:spacing w:val="-72"/>
              </w:rPr>
              <w:t xml:space="preserve"> </w:t>
            </w:r>
            <w:r>
              <w:rPr>
                <w:spacing w:val="3"/>
              </w:rPr>
              <w:t>”</w:t>
            </w:r>
          </w:p>
          <w:p>
            <w:pPr>
              <w:pStyle w:val="5"/>
              <w:spacing w:before="16" w:line="223" w:lineRule="auto"/>
              <w:ind w:left="39" w:right="30" w:firstLine="4"/>
            </w:pPr>
            <w:r>
              <w:rPr>
                <w:rFonts w:hint="eastAsia"/>
                <w:lang w:val="en-US" w:eastAsia="zh-CN"/>
              </w:rPr>
              <w:t>2</w:t>
            </w:r>
            <w:r>
              <w:t>.【文件】《山东省国际科技合作基地管理</w:t>
            </w:r>
            <w:r>
              <w:rPr>
                <w:spacing w:val="-1"/>
              </w:rPr>
              <w:t>办法》（鲁科字〔2022〕149</w:t>
            </w:r>
            <w:r>
              <w:rPr>
                <w:spacing w:val="-45"/>
              </w:rPr>
              <w:t xml:space="preserve"> </w:t>
            </w:r>
            <w:r>
              <w:rPr>
                <w:spacing w:val="-1"/>
              </w:rPr>
              <w:t>号）</w:t>
            </w:r>
            <w:r>
              <w:t xml:space="preserve"> </w:t>
            </w:r>
            <w:r>
              <w:rPr>
                <w:spacing w:val="-2"/>
              </w:rPr>
              <w:t>第十二条：“</w:t>
            </w:r>
            <w:r>
              <w:rPr>
                <w:spacing w:val="-80"/>
              </w:rPr>
              <w:t xml:space="preserve"> </w:t>
            </w:r>
            <w:r>
              <w:rPr>
                <w:spacing w:val="-2"/>
              </w:rPr>
              <w:t>申报国际技术转移中心的依托单位，</w:t>
            </w:r>
            <w:r>
              <w:rPr>
                <w:spacing w:val="-3"/>
              </w:rPr>
              <w:t>除符合第八条之规定，还应</w:t>
            </w:r>
            <w:r>
              <w:t xml:space="preserve"> </w:t>
            </w:r>
            <w:r>
              <w:rPr>
                <w:spacing w:val="-3"/>
              </w:rPr>
              <w:t>具备以下条件：近</w:t>
            </w:r>
            <w:r>
              <w:rPr>
                <w:spacing w:val="-35"/>
              </w:rPr>
              <w:t xml:space="preserve"> </w:t>
            </w:r>
            <w:r>
              <w:rPr>
                <w:spacing w:val="-3"/>
              </w:rPr>
              <w:t>2</w:t>
            </w:r>
            <w:r>
              <w:rPr>
                <w:spacing w:val="-50"/>
              </w:rPr>
              <w:t xml:space="preserve"> </w:t>
            </w:r>
            <w:r>
              <w:rPr>
                <w:spacing w:val="-3"/>
              </w:rPr>
              <w:t>年跨境转移技术总计</w:t>
            </w:r>
            <w:r>
              <w:rPr>
                <w:spacing w:val="-46"/>
              </w:rPr>
              <w:t xml:space="preserve"> </w:t>
            </w:r>
            <w:r>
              <w:rPr>
                <w:spacing w:val="-3"/>
              </w:rPr>
              <w:t>3</w:t>
            </w:r>
            <w:r>
              <w:rPr>
                <w:spacing w:val="-47"/>
              </w:rPr>
              <w:t xml:space="preserve"> </w:t>
            </w:r>
            <w:r>
              <w:rPr>
                <w:spacing w:val="-3"/>
              </w:rPr>
              <w:t>项（含）以上，且成交到账总额不</w:t>
            </w:r>
            <w:r>
              <w:t xml:space="preserve"> </w:t>
            </w:r>
            <w:r>
              <w:rPr>
                <w:spacing w:val="4"/>
              </w:rPr>
              <w:t>少于</w:t>
            </w:r>
            <w:r>
              <w:rPr>
                <w:spacing w:val="-46"/>
              </w:rPr>
              <w:t xml:space="preserve"> </w:t>
            </w:r>
            <w:r>
              <w:rPr>
                <w:spacing w:val="4"/>
              </w:rPr>
              <w:t>500</w:t>
            </w:r>
            <w:r>
              <w:rPr>
                <w:spacing w:val="-45"/>
              </w:rPr>
              <w:t xml:space="preserve"> </w:t>
            </w:r>
            <w:r>
              <w:rPr>
                <w:spacing w:val="4"/>
              </w:rPr>
              <w:t>万元人民币。</w:t>
            </w:r>
            <w:r>
              <w:rPr>
                <w:spacing w:val="-88"/>
              </w:rPr>
              <w:t xml:space="preserve"> </w:t>
            </w:r>
            <w:r>
              <w:rPr>
                <w:spacing w:val="4"/>
              </w:rPr>
              <w:t>”</w:t>
            </w:r>
          </w:p>
        </w:tc>
        <w:tc>
          <w:tcPr>
            <w:tcW w:w="1186"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5"/>
              <w:spacing w:before="78" w:line="230" w:lineRule="auto"/>
              <w:ind w:left="44" w:right="30" w:firstLine="1"/>
            </w:pPr>
            <w:r>
              <w:rPr>
                <w:spacing w:val="36"/>
              </w:rPr>
              <w:t>商务主管</w:t>
            </w:r>
            <w:r>
              <w:t xml:space="preserve"> </w:t>
            </w:r>
            <w:r>
              <w:rPr>
                <w:spacing w:val="-7"/>
              </w:rPr>
              <w:t>部门</w:t>
            </w:r>
          </w:p>
        </w:tc>
        <w:tc>
          <w:tcPr>
            <w:tcW w:w="852" w:type="dxa"/>
            <w:vAlign w:val="top"/>
          </w:tcPr>
          <w:p>
            <w:pPr>
              <w:rPr>
                <w:rFonts w:ascii="Arial"/>
                <w:sz w:val="21"/>
              </w:rPr>
            </w:pPr>
          </w:p>
        </w:tc>
      </w:tr>
    </w:tbl>
    <w:p>
      <w:pPr>
        <w:rPr>
          <w:rFonts w:ascii="Arial"/>
          <w:sz w:val="21"/>
        </w:rPr>
      </w:pPr>
    </w:p>
    <w:p>
      <w:pPr>
        <w:rPr>
          <w:rFonts w:ascii="Arial" w:hAnsi="Arial" w:eastAsia="Arial" w:cs="Arial"/>
          <w:sz w:val="21"/>
          <w:szCs w:val="21"/>
        </w:rPr>
        <w:sectPr>
          <w:pgSz w:w="16839" w:h="11906"/>
          <w:pgMar w:top="850" w:right="1091" w:bottom="0" w:left="1090" w:header="0" w:footer="0" w:gutter="0"/>
          <w:cols w:space="720" w:num="1"/>
        </w:sectPr>
      </w:pPr>
    </w:p>
    <w:tbl>
      <w:tblPr>
        <w:tblStyle w:val="4"/>
        <w:tblW w:w="146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7"/>
        <w:gridCol w:w="1106"/>
        <w:gridCol w:w="1134"/>
        <w:gridCol w:w="1709"/>
        <w:gridCol w:w="8197"/>
        <w:gridCol w:w="1186"/>
        <w:gridCol w:w="8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67" w:type="dxa"/>
            <w:textDirection w:val="tbRlV"/>
            <w:vAlign w:val="top"/>
          </w:tcPr>
          <w:p>
            <w:pPr>
              <w:spacing w:before="111" w:line="209" w:lineRule="auto"/>
              <w:ind w:left="41"/>
              <w:rPr>
                <w:rFonts w:ascii="黑体" w:hAnsi="黑体" w:eastAsia="黑体" w:cs="黑体"/>
                <w:sz w:val="24"/>
                <w:szCs w:val="24"/>
              </w:rPr>
            </w:pPr>
            <w:r>
              <w:rPr>
                <w:rFonts w:ascii="黑体" w:hAnsi="黑体" w:eastAsia="黑体" w:cs="黑体"/>
                <w:spacing w:val="37"/>
                <w:sz w:val="24"/>
                <w:szCs w:val="24"/>
              </w:rPr>
              <w:t>序号</w:t>
            </w:r>
          </w:p>
        </w:tc>
        <w:tc>
          <w:tcPr>
            <w:tcW w:w="1106" w:type="dxa"/>
            <w:vAlign w:val="top"/>
          </w:tcPr>
          <w:p>
            <w:pPr>
              <w:spacing w:before="40" w:line="224" w:lineRule="auto"/>
              <w:ind w:left="322" w:right="73" w:hanging="243"/>
              <w:rPr>
                <w:rFonts w:ascii="黑体" w:hAnsi="黑体" w:eastAsia="黑体" w:cs="黑体"/>
                <w:sz w:val="24"/>
                <w:szCs w:val="24"/>
              </w:rPr>
            </w:pPr>
            <w:r>
              <w:rPr>
                <w:rFonts w:hint="eastAsia" w:ascii="黑体" w:hAnsi="黑体" w:eastAsia="黑体" w:cs="黑体"/>
                <w:spacing w:val="-4"/>
                <w:sz w:val="24"/>
                <w:szCs w:val="24"/>
                <w:lang w:val="en-US" w:eastAsia="zh-CN"/>
              </w:rPr>
              <w:t>县</w:t>
            </w:r>
            <w:r>
              <w:rPr>
                <w:rFonts w:ascii="黑体" w:hAnsi="黑体" w:eastAsia="黑体" w:cs="黑体"/>
                <w:spacing w:val="-4"/>
                <w:sz w:val="24"/>
                <w:szCs w:val="24"/>
              </w:rPr>
              <w:t>级主管</w:t>
            </w:r>
            <w:r>
              <w:rPr>
                <w:rFonts w:ascii="黑体" w:hAnsi="黑体" w:eastAsia="黑体" w:cs="黑体"/>
                <w:spacing w:val="2"/>
                <w:sz w:val="24"/>
                <w:szCs w:val="24"/>
              </w:rPr>
              <w:t xml:space="preserve"> </w:t>
            </w:r>
            <w:r>
              <w:rPr>
                <w:rFonts w:ascii="黑体" w:hAnsi="黑体" w:eastAsia="黑体" w:cs="黑体"/>
                <w:spacing w:val="-8"/>
                <w:sz w:val="24"/>
                <w:szCs w:val="24"/>
              </w:rPr>
              <w:t>单位</w:t>
            </w:r>
          </w:p>
        </w:tc>
        <w:tc>
          <w:tcPr>
            <w:tcW w:w="1134" w:type="dxa"/>
            <w:vAlign w:val="top"/>
          </w:tcPr>
          <w:p>
            <w:pPr>
              <w:spacing w:before="197" w:line="221" w:lineRule="auto"/>
              <w:ind w:left="90"/>
              <w:rPr>
                <w:rFonts w:ascii="黑体" w:hAnsi="黑体" w:eastAsia="黑体" w:cs="黑体"/>
                <w:sz w:val="24"/>
                <w:szCs w:val="24"/>
              </w:rPr>
            </w:pPr>
            <w:r>
              <w:rPr>
                <w:rFonts w:ascii="黑体" w:hAnsi="黑体" w:eastAsia="黑体" w:cs="黑体"/>
                <w:spacing w:val="-3"/>
                <w:sz w:val="24"/>
                <w:szCs w:val="24"/>
              </w:rPr>
              <w:t>证明事项</w:t>
            </w:r>
          </w:p>
        </w:tc>
        <w:tc>
          <w:tcPr>
            <w:tcW w:w="1709" w:type="dxa"/>
            <w:vAlign w:val="top"/>
          </w:tcPr>
          <w:p>
            <w:pPr>
              <w:spacing w:before="41"/>
              <w:ind w:left="376"/>
              <w:rPr>
                <w:rFonts w:ascii="黑体" w:hAnsi="黑体" w:eastAsia="黑体" w:cs="黑体"/>
                <w:sz w:val="24"/>
                <w:szCs w:val="24"/>
              </w:rPr>
            </w:pPr>
            <w:r>
              <w:rPr>
                <w:rFonts w:ascii="黑体" w:hAnsi="黑体" w:eastAsia="黑体" w:cs="黑体"/>
                <w:spacing w:val="-2"/>
                <w:sz w:val="24"/>
                <w:szCs w:val="24"/>
              </w:rPr>
              <w:t>政务服务</w:t>
            </w:r>
          </w:p>
          <w:p>
            <w:pPr>
              <w:spacing w:line="207" w:lineRule="auto"/>
              <w:ind w:left="384"/>
              <w:rPr>
                <w:rFonts w:ascii="黑体" w:hAnsi="黑体" w:eastAsia="黑体" w:cs="黑体"/>
                <w:sz w:val="24"/>
                <w:szCs w:val="24"/>
              </w:rPr>
            </w:pPr>
            <w:r>
              <w:rPr>
                <w:rFonts w:ascii="黑体" w:hAnsi="黑体" w:eastAsia="黑体" w:cs="黑体"/>
                <w:spacing w:val="-4"/>
                <w:sz w:val="24"/>
                <w:szCs w:val="24"/>
              </w:rPr>
              <w:t>事项名称</w:t>
            </w:r>
          </w:p>
        </w:tc>
        <w:tc>
          <w:tcPr>
            <w:tcW w:w="8197" w:type="dxa"/>
            <w:vAlign w:val="top"/>
          </w:tcPr>
          <w:p>
            <w:pPr>
              <w:spacing w:before="196" w:line="222" w:lineRule="auto"/>
              <w:ind w:left="3266"/>
              <w:rPr>
                <w:rFonts w:ascii="黑体" w:hAnsi="黑体" w:eastAsia="黑体" w:cs="黑体"/>
                <w:sz w:val="24"/>
                <w:szCs w:val="24"/>
              </w:rPr>
            </w:pPr>
            <w:r>
              <w:rPr>
                <w:rFonts w:ascii="黑体" w:hAnsi="黑体" w:eastAsia="黑体" w:cs="黑体"/>
                <w:spacing w:val="-2"/>
                <w:sz w:val="24"/>
                <w:szCs w:val="24"/>
              </w:rPr>
              <w:t>设定和实施依据</w:t>
            </w:r>
          </w:p>
        </w:tc>
        <w:tc>
          <w:tcPr>
            <w:tcW w:w="1186" w:type="dxa"/>
            <w:vAlign w:val="top"/>
          </w:tcPr>
          <w:p>
            <w:pPr>
              <w:spacing w:before="41"/>
              <w:ind w:left="364"/>
              <w:rPr>
                <w:rFonts w:ascii="黑体" w:hAnsi="黑体" w:eastAsia="黑体" w:cs="黑体"/>
                <w:sz w:val="24"/>
                <w:szCs w:val="24"/>
              </w:rPr>
            </w:pPr>
            <w:r>
              <w:rPr>
                <w:rFonts w:ascii="黑体" w:hAnsi="黑体" w:eastAsia="黑体" w:cs="黑体"/>
                <w:spacing w:val="-7"/>
                <w:sz w:val="24"/>
                <w:szCs w:val="24"/>
              </w:rPr>
              <w:t>开具</w:t>
            </w:r>
          </w:p>
          <w:p>
            <w:pPr>
              <w:spacing w:line="207" w:lineRule="auto"/>
              <w:ind w:left="366"/>
              <w:rPr>
                <w:rFonts w:ascii="黑体" w:hAnsi="黑体" w:eastAsia="黑体" w:cs="黑体"/>
                <w:sz w:val="24"/>
                <w:szCs w:val="24"/>
              </w:rPr>
            </w:pPr>
            <w:r>
              <w:rPr>
                <w:rFonts w:ascii="黑体" w:hAnsi="黑体" w:eastAsia="黑体" w:cs="黑体"/>
                <w:spacing w:val="-8"/>
                <w:sz w:val="24"/>
                <w:szCs w:val="24"/>
              </w:rPr>
              <w:t>单位</w:t>
            </w:r>
          </w:p>
        </w:tc>
        <w:tc>
          <w:tcPr>
            <w:tcW w:w="852" w:type="dxa"/>
            <w:vAlign w:val="top"/>
          </w:tcPr>
          <w:p>
            <w:pPr>
              <w:spacing w:before="196" w:line="222" w:lineRule="auto"/>
              <w:ind w:left="191"/>
              <w:rPr>
                <w:rFonts w:ascii="黑体" w:hAnsi="黑体" w:eastAsia="黑体" w:cs="黑体"/>
                <w:sz w:val="24"/>
                <w:szCs w:val="24"/>
              </w:rPr>
            </w:pPr>
            <w:r>
              <w:rPr>
                <w:rFonts w:ascii="黑体" w:hAnsi="黑体" w:eastAsia="黑体" w:cs="黑体"/>
                <w:spacing w:val="-5"/>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0" w:hRule="atLeast"/>
        </w:trPr>
        <w:tc>
          <w:tcPr>
            <w:tcW w:w="467"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5"/>
              <w:spacing w:before="78" w:line="182" w:lineRule="auto"/>
              <w:ind w:left="184"/>
            </w:pPr>
            <w:r>
              <w:t>7</w:t>
            </w:r>
          </w:p>
        </w:tc>
        <w:tc>
          <w:tcPr>
            <w:tcW w:w="1106"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5"/>
              <w:spacing w:before="78" w:line="219" w:lineRule="auto"/>
              <w:ind w:left="83"/>
            </w:pPr>
            <w:r>
              <w:rPr>
                <w:rFonts w:hint="eastAsia"/>
                <w:spacing w:val="-4"/>
                <w:lang w:val="en-US" w:eastAsia="zh-CN"/>
              </w:rPr>
              <w:t>县</w:t>
            </w:r>
            <w:r>
              <w:rPr>
                <w:spacing w:val="-4"/>
              </w:rPr>
              <w:t>科技局</w:t>
            </w:r>
          </w:p>
        </w:tc>
        <w:tc>
          <w:tcPr>
            <w:tcW w:w="1134" w:type="dxa"/>
            <w:vAlign w:val="top"/>
          </w:tcPr>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5"/>
              <w:spacing w:before="78" w:line="229" w:lineRule="auto"/>
              <w:ind w:left="456" w:right="86" w:hanging="342"/>
            </w:pPr>
            <w:r>
              <w:rPr>
                <w:spacing w:val="-8"/>
              </w:rPr>
              <w:t>中标通知</w:t>
            </w:r>
            <w:r>
              <w:t xml:space="preserve"> 书</w:t>
            </w:r>
          </w:p>
        </w:tc>
        <w:tc>
          <w:tcPr>
            <w:tcW w:w="1709" w:type="dxa"/>
            <w:vAlign w:val="top"/>
          </w:tcPr>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pStyle w:val="5"/>
              <w:spacing w:before="78"/>
              <w:ind w:left="379"/>
            </w:pPr>
            <w:r>
              <w:rPr>
                <w:spacing w:val="-3"/>
              </w:rPr>
              <w:t>技术合同</w:t>
            </w:r>
          </w:p>
          <w:p>
            <w:pPr>
              <w:pStyle w:val="5"/>
              <w:spacing w:line="220" w:lineRule="auto"/>
              <w:ind w:left="378"/>
            </w:pPr>
            <w:r>
              <w:rPr>
                <w:spacing w:val="-3"/>
              </w:rPr>
              <w:t>认定登记</w:t>
            </w:r>
          </w:p>
        </w:tc>
        <w:tc>
          <w:tcPr>
            <w:tcW w:w="8197" w:type="dxa"/>
            <w:vAlign w:val="top"/>
          </w:tcPr>
          <w:p>
            <w:pPr>
              <w:pStyle w:val="5"/>
              <w:spacing w:before="146" w:line="215" w:lineRule="auto"/>
              <w:ind w:left="37" w:right="30" w:firstLine="19"/>
              <w:jc w:val="both"/>
            </w:pPr>
            <w:r>
              <w:rPr>
                <w:spacing w:val="-2"/>
              </w:rPr>
              <w:t>1.【法律】《政府采购法》第四十六条：“采购人与中标、成交供应商应当在</w:t>
            </w:r>
            <w:r>
              <w:rPr>
                <w:spacing w:val="13"/>
              </w:rPr>
              <w:t xml:space="preserve"> </w:t>
            </w:r>
            <w:r>
              <w:rPr>
                <w:spacing w:val="-1"/>
              </w:rPr>
              <w:t>中标、成交通知书发出之日起三十日内，按照采购文件确定的事项签</w:t>
            </w:r>
            <w:r>
              <w:rPr>
                <w:spacing w:val="-2"/>
              </w:rPr>
              <w:t>订政府采</w:t>
            </w:r>
            <w:r>
              <w:t xml:space="preserve"> </w:t>
            </w:r>
            <w:r>
              <w:rPr>
                <w:spacing w:val="-1"/>
              </w:rPr>
              <w:t>购合同。中标、成交通知书对采购人和中标、成交供应商均具有法律</w:t>
            </w:r>
            <w:r>
              <w:rPr>
                <w:spacing w:val="-2"/>
              </w:rPr>
              <w:t>效力。中</w:t>
            </w:r>
            <w:r>
              <w:t xml:space="preserve"> </w:t>
            </w:r>
            <w:r>
              <w:rPr>
                <w:spacing w:val="-1"/>
              </w:rPr>
              <w:t>标、成交通知书发出后，采购人改变中标、成交结果的，或者中标、</w:t>
            </w:r>
            <w:r>
              <w:rPr>
                <w:spacing w:val="-2"/>
              </w:rPr>
              <w:t>成交供应</w:t>
            </w:r>
            <w:r>
              <w:t xml:space="preserve"> </w:t>
            </w:r>
            <w:r>
              <w:rPr>
                <w:spacing w:val="3"/>
              </w:rPr>
              <w:t>商放弃中标、成交项目的，应当依法承担法律责任。</w:t>
            </w:r>
            <w:r>
              <w:rPr>
                <w:spacing w:val="-81"/>
              </w:rPr>
              <w:t xml:space="preserve"> </w:t>
            </w:r>
            <w:r>
              <w:rPr>
                <w:spacing w:val="3"/>
              </w:rPr>
              <w:t>”</w:t>
            </w:r>
          </w:p>
          <w:p>
            <w:pPr>
              <w:pStyle w:val="5"/>
              <w:spacing w:before="7" w:line="215" w:lineRule="auto"/>
              <w:ind w:left="39" w:right="30" w:firstLine="2"/>
              <w:jc w:val="both"/>
            </w:pPr>
            <w:r>
              <w:rPr>
                <w:spacing w:val="-1"/>
              </w:rPr>
              <w:t>2.【文件】《技术合同认定登记管理办法》第九条：“当事</w:t>
            </w:r>
            <w:r>
              <w:rPr>
                <w:spacing w:val="-2"/>
              </w:rPr>
              <w:t>人申请技术合同认</w:t>
            </w:r>
            <w:r>
              <w:t xml:space="preserve"> </w:t>
            </w:r>
            <w:r>
              <w:rPr>
                <w:spacing w:val="-1"/>
              </w:rPr>
              <w:t>定登记，应当向技术合同登记机构提交完整的书面合同文本和相</w:t>
            </w:r>
            <w:r>
              <w:rPr>
                <w:spacing w:val="-2"/>
              </w:rPr>
              <w:t>关附件。合同</w:t>
            </w:r>
            <w:r>
              <w:t xml:space="preserve"> </w:t>
            </w:r>
            <w:r>
              <w:rPr>
                <w:spacing w:val="-1"/>
              </w:rPr>
              <w:t>文本可以采用由科学技术部监制的技术合同示范文本；采用其他</w:t>
            </w:r>
            <w:r>
              <w:rPr>
                <w:spacing w:val="-2"/>
              </w:rPr>
              <w:t>书面合同文本</w:t>
            </w:r>
            <w:r>
              <w:t xml:space="preserve"> </w:t>
            </w:r>
            <w:r>
              <w:rPr>
                <w:spacing w:val="-1"/>
              </w:rPr>
              <w:t>的，应当符合《合同法》的有关规定。采用口头形式订立技术合</w:t>
            </w:r>
            <w:r>
              <w:rPr>
                <w:spacing w:val="-2"/>
              </w:rPr>
              <w:t>同的，技术合</w:t>
            </w:r>
            <w:r>
              <w:t xml:space="preserve"> </w:t>
            </w:r>
            <w:r>
              <w:rPr>
                <w:spacing w:val="-1"/>
              </w:rPr>
              <w:t>同登记机构不予受理。”第十条：“技术合同登记机构应当对当</w:t>
            </w:r>
            <w:r>
              <w:rPr>
                <w:spacing w:val="-2"/>
              </w:rPr>
              <w:t>事人提交申请</w:t>
            </w:r>
            <w:r>
              <w:t xml:space="preserve"> </w:t>
            </w:r>
            <w:r>
              <w:rPr>
                <w:spacing w:val="-1"/>
              </w:rPr>
              <w:t>认定登记的合同文本及相关附件进行审查，认为合同内容不完整</w:t>
            </w:r>
            <w:r>
              <w:rPr>
                <w:spacing w:val="-2"/>
              </w:rPr>
              <w:t>或者有关附件</w:t>
            </w:r>
            <w:r>
              <w:t xml:space="preserve"> </w:t>
            </w:r>
            <w:r>
              <w:rPr>
                <w:spacing w:val="3"/>
              </w:rPr>
              <w:t>不齐全的，应当以书面形式要求当事人在规定的</w:t>
            </w:r>
            <w:r>
              <w:rPr>
                <w:spacing w:val="2"/>
              </w:rPr>
              <w:t>时间内补正。</w:t>
            </w:r>
            <w:r>
              <w:rPr>
                <w:spacing w:val="-88"/>
              </w:rPr>
              <w:t xml:space="preserve"> </w:t>
            </w:r>
            <w:r>
              <w:rPr>
                <w:spacing w:val="2"/>
              </w:rPr>
              <w:t>”</w:t>
            </w:r>
          </w:p>
        </w:tc>
        <w:tc>
          <w:tcPr>
            <w:tcW w:w="1186" w:type="dxa"/>
            <w:vAlign w:val="top"/>
          </w:tcPr>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5"/>
              <w:spacing w:before="79" w:line="235" w:lineRule="auto"/>
              <w:ind w:left="40" w:right="30" w:firstLine="3"/>
              <w:jc w:val="both"/>
            </w:pPr>
            <w:r>
              <w:rPr>
                <w:spacing w:val="36"/>
              </w:rPr>
              <w:t>各级政府</w:t>
            </w:r>
            <w:r>
              <w:rPr>
                <w:spacing w:val="1"/>
              </w:rPr>
              <w:t xml:space="preserve"> </w:t>
            </w:r>
            <w:r>
              <w:rPr>
                <w:spacing w:val="37"/>
              </w:rPr>
              <w:t>或其他组</w:t>
            </w:r>
            <w:r>
              <w:t xml:space="preserve"> </w:t>
            </w:r>
            <w:r>
              <w:rPr>
                <w:spacing w:val="37"/>
              </w:rPr>
              <w:t>织采购实</w:t>
            </w:r>
            <w:r>
              <w:t xml:space="preserve"> </w:t>
            </w:r>
            <w:r>
              <w:rPr>
                <w:spacing w:val="-3"/>
              </w:rPr>
              <w:t>施部门</w:t>
            </w:r>
          </w:p>
        </w:tc>
        <w:tc>
          <w:tcPr>
            <w:tcW w:w="85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4" w:hRule="atLeast"/>
        </w:trPr>
        <w:tc>
          <w:tcPr>
            <w:tcW w:w="467"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5"/>
              <w:spacing w:before="78" w:line="183" w:lineRule="auto"/>
              <w:ind w:left="179"/>
            </w:pPr>
            <w:r>
              <w:t>8</w:t>
            </w:r>
          </w:p>
        </w:tc>
        <w:tc>
          <w:tcPr>
            <w:tcW w:w="1106"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5"/>
              <w:spacing w:before="78" w:line="219" w:lineRule="auto"/>
              <w:ind w:left="83"/>
            </w:pPr>
            <w:r>
              <w:rPr>
                <w:rFonts w:hint="eastAsia"/>
                <w:spacing w:val="-4"/>
                <w:lang w:val="en-US" w:eastAsia="zh-CN"/>
              </w:rPr>
              <w:t>县</w:t>
            </w:r>
            <w:r>
              <w:rPr>
                <w:spacing w:val="-4"/>
              </w:rPr>
              <w:t>科技局</w:t>
            </w:r>
          </w:p>
        </w:tc>
        <w:tc>
          <w:tcPr>
            <w:tcW w:w="1134"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5"/>
              <w:spacing w:before="78" w:line="220" w:lineRule="auto"/>
              <w:ind w:left="95"/>
            </w:pPr>
            <w:r>
              <w:rPr>
                <w:spacing w:val="-4"/>
              </w:rPr>
              <w:t>企业研发</w:t>
            </w:r>
          </w:p>
          <w:p>
            <w:pPr>
              <w:pStyle w:val="5"/>
              <w:spacing w:before="26" w:line="219" w:lineRule="auto"/>
              <w:ind w:left="104"/>
            </w:pPr>
            <w:r>
              <w:rPr>
                <w:spacing w:val="-6"/>
              </w:rPr>
              <w:t>费用和高</w:t>
            </w:r>
          </w:p>
          <w:p>
            <w:pPr>
              <w:pStyle w:val="5"/>
              <w:spacing w:before="27" w:line="219" w:lineRule="auto"/>
              <w:ind w:left="92"/>
            </w:pPr>
            <w:r>
              <w:rPr>
                <w:spacing w:val="-3"/>
              </w:rPr>
              <w:t>新技术企</w:t>
            </w:r>
          </w:p>
          <w:p>
            <w:pPr>
              <w:pStyle w:val="5"/>
              <w:spacing w:before="27" w:line="219" w:lineRule="auto"/>
              <w:ind w:left="90"/>
            </w:pPr>
            <w:r>
              <w:rPr>
                <w:spacing w:val="-3"/>
              </w:rPr>
              <w:t>业产品收</w:t>
            </w:r>
          </w:p>
          <w:p>
            <w:pPr>
              <w:pStyle w:val="5"/>
              <w:spacing w:before="27" w:line="219" w:lineRule="auto"/>
              <w:ind w:left="210"/>
            </w:pPr>
            <w:r>
              <w:rPr>
                <w:spacing w:val="-3"/>
              </w:rPr>
              <w:t>入证明</w:t>
            </w:r>
          </w:p>
        </w:tc>
        <w:tc>
          <w:tcPr>
            <w:tcW w:w="1709"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5"/>
              <w:spacing w:before="78" w:line="230" w:lineRule="auto"/>
              <w:ind w:left="36" w:right="34" w:firstLine="18"/>
            </w:pPr>
            <w:r>
              <w:rPr>
                <w:spacing w:val="-13"/>
              </w:rPr>
              <w:t>1.</w:t>
            </w:r>
            <w:r>
              <w:rPr>
                <w:spacing w:val="-62"/>
              </w:rPr>
              <w:t xml:space="preserve"> </w:t>
            </w:r>
            <w:r>
              <w:rPr>
                <w:spacing w:val="-13"/>
              </w:rPr>
              <w:t>高</w:t>
            </w:r>
            <w:r>
              <w:rPr>
                <w:spacing w:val="-69"/>
              </w:rPr>
              <w:t xml:space="preserve"> </w:t>
            </w:r>
            <w:r>
              <w:rPr>
                <w:spacing w:val="-13"/>
              </w:rPr>
              <w:t>新</w:t>
            </w:r>
            <w:r>
              <w:rPr>
                <w:spacing w:val="-69"/>
              </w:rPr>
              <w:t xml:space="preserve"> </w:t>
            </w:r>
            <w:r>
              <w:rPr>
                <w:spacing w:val="-13"/>
              </w:rPr>
              <w:t>技</w:t>
            </w:r>
            <w:r>
              <w:rPr>
                <w:spacing w:val="-70"/>
              </w:rPr>
              <w:t xml:space="preserve"> </w:t>
            </w:r>
            <w:r>
              <w:rPr>
                <w:spacing w:val="-13"/>
              </w:rPr>
              <w:t>术</w:t>
            </w:r>
            <w:r>
              <w:rPr>
                <w:spacing w:val="-66"/>
              </w:rPr>
              <w:t xml:space="preserve"> </w:t>
            </w:r>
            <w:r>
              <w:rPr>
                <w:spacing w:val="-13"/>
              </w:rPr>
              <w:t>企</w:t>
            </w:r>
            <w:r>
              <w:t xml:space="preserve"> </w:t>
            </w:r>
            <w:r>
              <w:rPr>
                <w:spacing w:val="-3"/>
              </w:rPr>
              <w:t>业认定</w:t>
            </w:r>
          </w:p>
          <w:p>
            <w:pPr>
              <w:pStyle w:val="5"/>
              <w:spacing w:before="27" w:line="233" w:lineRule="auto"/>
              <w:ind w:left="37" w:right="34" w:firstLine="2"/>
              <w:jc w:val="both"/>
            </w:pPr>
            <w:r>
              <w:rPr>
                <w:spacing w:val="-20"/>
              </w:rPr>
              <w:t>2.</w:t>
            </w:r>
            <w:r>
              <w:rPr>
                <w:spacing w:val="-43"/>
              </w:rPr>
              <w:t xml:space="preserve"> </w:t>
            </w:r>
            <w:r>
              <w:rPr>
                <w:spacing w:val="-20"/>
              </w:rPr>
              <w:t>山</w:t>
            </w:r>
            <w:r>
              <w:rPr>
                <w:spacing w:val="-61"/>
              </w:rPr>
              <w:t xml:space="preserve"> </w:t>
            </w:r>
            <w:r>
              <w:rPr>
                <w:spacing w:val="-20"/>
              </w:rPr>
              <w:t>东</w:t>
            </w:r>
            <w:r>
              <w:rPr>
                <w:spacing w:val="-66"/>
              </w:rPr>
              <w:t xml:space="preserve"> </w:t>
            </w:r>
            <w:r>
              <w:rPr>
                <w:spacing w:val="-20"/>
              </w:rPr>
              <w:t>省</w:t>
            </w:r>
            <w:r>
              <w:rPr>
                <w:spacing w:val="-49"/>
              </w:rPr>
              <w:t xml:space="preserve"> </w:t>
            </w:r>
            <w:r>
              <w:rPr>
                <w:spacing w:val="-20"/>
              </w:rPr>
              <w:t>国</w:t>
            </w:r>
            <w:r>
              <w:rPr>
                <w:spacing w:val="-53"/>
              </w:rPr>
              <w:t xml:space="preserve"> </w:t>
            </w:r>
            <w:r>
              <w:rPr>
                <w:spacing w:val="-20"/>
              </w:rPr>
              <w:t>际</w:t>
            </w:r>
            <w:r>
              <w:t xml:space="preserve"> </w:t>
            </w:r>
            <w:r>
              <w:rPr>
                <w:spacing w:val="32"/>
              </w:rPr>
              <w:t>科技合作平台</w:t>
            </w:r>
            <w:r>
              <w:t xml:space="preserve"> </w:t>
            </w:r>
            <w:r>
              <w:rPr>
                <w:spacing w:val="-5"/>
              </w:rPr>
              <w:t>认定</w:t>
            </w:r>
          </w:p>
        </w:tc>
        <w:tc>
          <w:tcPr>
            <w:tcW w:w="8197" w:type="dxa"/>
            <w:vAlign w:val="top"/>
          </w:tcPr>
          <w:p>
            <w:pPr>
              <w:pStyle w:val="5"/>
              <w:spacing w:before="155" w:line="215" w:lineRule="auto"/>
              <w:ind w:left="39" w:firstLine="17"/>
            </w:pPr>
            <w:r>
              <w:rPr>
                <w:spacing w:val="-9"/>
              </w:rPr>
              <w:t>1.【法律】《企业所得税法》（2007</w:t>
            </w:r>
            <w:r>
              <w:rPr>
                <w:spacing w:val="-37"/>
              </w:rPr>
              <w:t xml:space="preserve"> </w:t>
            </w:r>
            <w:r>
              <w:rPr>
                <w:spacing w:val="-9"/>
              </w:rPr>
              <w:t>年</w:t>
            </w:r>
            <w:r>
              <w:rPr>
                <w:spacing w:val="-48"/>
              </w:rPr>
              <w:t xml:space="preserve"> </w:t>
            </w:r>
            <w:r>
              <w:rPr>
                <w:spacing w:val="-9"/>
              </w:rPr>
              <w:t>3</w:t>
            </w:r>
            <w:r>
              <w:rPr>
                <w:spacing w:val="-47"/>
              </w:rPr>
              <w:t xml:space="preserve"> </w:t>
            </w:r>
            <w:r>
              <w:rPr>
                <w:spacing w:val="-9"/>
              </w:rPr>
              <w:t>月通过，2018</w:t>
            </w:r>
            <w:r>
              <w:rPr>
                <w:spacing w:val="-51"/>
              </w:rPr>
              <w:t xml:space="preserve"> </w:t>
            </w:r>
            <w:r>
              <w:rPr>
                <w:spacing w:val="-9"/>
              </w:rPr>
              <w:t>年</w:t>
            </w:r>
            <w:r>
              <w:rPr>
                <w:spacing w:val="-35"/>
              </w:rPr>
              <w:t xml:space="preserve"> </w:t>
            </w:r>
            <w:r>
              <w:rPr>
                <w:spacing w:val="-9"/>
              </w:rPr>
              <w:t>12</w:t>
            </w:r>
            <w:r>
              <w:rPr>
                <w:spacing w:val="-47"/>
              </w:rPr>
              <w:t xml:space="preserve"> </w:t>
            </w:r>
            <w:r>
              <w:rPr>
                <w:spacing w:val="-9"/>
              </w:rPr>
              <w:t>月修订）第二十</w:t>
            </w:r>
            <w:r>
              <w:t xml:space="preserve">   </w:t>
            </w:r>
            <w:r>
              <w:rPr>
                <w:spacing w:val="-16"/>
              </w:rPr>
              <w:t>八条：“国家需要重点扶持的高新技术企业，减按</w:t>
            </w:r>
            <w:r>
              <w:rPr>
                <w:spacing w:val="-17"/>
              </w:rPr>
              <w:t xml:space="preserve"> </w:t>
            </w:r>
            <w:r>
              <w:rPr>
                <w:spacing w:val="-16"/>
              </w:rPr>
              <w:t>15％的税率征收企业所得税。”</w:t>
            </w:r>
            <w:r>
              <w:t xml:space="preserve"> </w:t>
            </w:r>
            <w:r>
              <w:rPr>
                <w:spacing w:val="-8"/>
              </w:rPr>
              <w:t>2.【行政法规】《企业所得税法实施条例》（2007</w:t>
            </w:r>
            <w:r>
              <w:rPr>
                <w:spacing w:val="-51"/>
              </w:rPr>
              <w:t xml:space="preserve"> </w:t>
            </w:r>
            <w:r>
              <w:rPr>
                <w:spacing w:val="-8"/>
              </w:rPr>
              <w:t>年</w:t>
            </w:r>
            <w:r>
              <w:rPr>
                <w:spacing w:val="-35"/>
              </w:rPr>
              <w:t xml:space="preserve"> </w:t>
            </w:r>
            <w:r>
              <w:rPr>
                <w:spacing w:val="-8"/>
              </w:rPr>
              <w:t>11</w:t>
            </w:r>
            <w:r>
              <w:rPr>
                <w:spacing w:val="-47"/>
              </w:rPr>
              <w:t xml:space="preserve"> </w:t>
            </w:r>
            <w:r>
              <w:rPr>
                <w:spacing w:val="-8"/>
              </w:rPr>
              <w:t>月通过，2019</w:t>
            </w:r>
            <w:r>
              <w:rPr>
                <w:spacing w:val="-52"/>
              </w:rPr>
              <w:t xml:space="preserve"> </w:t>
            </w:r>
            <w:r>
              <w:rPr>
                <w:spacing w:val="-8"/>
              </w:rPr>
              <w:t>年</w:t>
            </w:r>
            <w:r>
              <w:rPr>
                <w:spacing w:val="-53"/>
              </w:rPr>
              <w:t xml:space="preserve"> </w:t>
            </w:r>
            <w:r>
              <w:rPr>
                <w:spacing w:val="-9"/>
              </w:rPr>
              <w:t>4</w:t>
            </w:r>
            <w:r>
              <w:rPr>
                <w:spacing w:val="-47"/>
              </w:rPr>
              <w:t xml:space="preserve"> </w:t>
            </w:r>
            <w:r>
              <w:rPr>
                <w:spacing w:val="-9"/>
              </w:rPr>
              <w:t>月</w:t>
            </w:r>
            <w:r>
              <w:t xml:space="preserve">   </w:t>
            </w:r>
            <w:r>
              <w:rPr>
                <w:spacing w:val="-7"/>
              </w:rPr>
              <w:t>修订）第九十三条：“企业所得税法第二十八条第二款所称国家需要重点扶持</w:t>
            </w:r>
            <w:r>
              <w:t xml:space="preserve">   </w:t>
            </w:r>
            <w:r>
              <w:rPr>
                <w:spacing w:val="-7"/>
              </w:rPr>
              <w:t>的高新技术企业，是指拥有核心自主知识产权，并同时符合下列条件的企业…</w:t>
            </w:r>
            <w:r>
              <w:t xml:space="preserve">   《国家重点支持的高新技术领域》和高新技术企业认定管理办法由国务院科   </w:t>
            </w:r>
            <w:r>
              <w:rPr>
                <w:spacing w:val="-9"/>
              </w:rPr>
              <w:t>技、财政、税务主管部门商国务院有关部门制定，报国务院批准后公布施行。</w:t>
            </w:r>
          </w:p>
          <w:p>
            <w:pPr>
              <w:pStyle w:val="5"/>
              <w:spacing w:before="1" w:line="215" w:lineRule="auto"/>
              <w:ind w:left="38" w:right="30" w:firstLine="5"/>
            </w:pPr>
            <w:r>
              <w:rPr>
                <w:spacing w:val="-1"/>
              </w:rPr>
              <w:t>3.【地方性法规】《山东省高新技术发展条例》第三十条</w:t>
            </w:r>
            <w:r>
              <w:rPr>
                <w:spacing w:val="-2"/>
              </w:rPr>
              <w:t>：“实行高新技术企</w:t>
            </w:r>
            <w:r>
              <w:t xml:space="preserve"> </w:t>
            </w:r>
            <w:r>
              <w:rPr>
                <w:spacing w:val="-1"/>
              </w:rPr>
              <w:t>业认定制度。认定工作由省人民政府科学技术行政部门按照国家规</w:t>
            </w:r>
            <w:r>
              <w:rPr>
                <w:spacing w:val="-2"/>
              </w:rPr>
              <w:t>定的条件和</w:t>
            </w:r>
            <w:r>
              <w:t xml:space="preserve"> </w:t>
            </w:r>
            <w:r>
              <w:rPr>
                <w:spacing w:val="-2"/>
              </w:rPr>
              <w:t>标准组织实施。国家另有规定的，依照其规定执行。</w:t>
            </w:r>
            <w:r>
              <w:rPr>
                <w:spacing w:val="-91"/>
              </w:rPr>
              <w:t xml:space="preserve"> </w:t>
            </w:r>
            <w:r>
              <w:rPr>
                <w:spacing w:val="-2"/>
              </w:rPr>
              <w:t>”第三十二条：“高新技</w:t>
            </w:r>
            <w:r>
              <w:t xml:space="preserve"> </w:t>
            </w:r>
            <w:r>
              <w:rPr>
                <w:spacing w:val="6"/>
              </w:rPr>
              <w:t>术企业凭高新技术企业证书享受国家和本省各级人民政府规定的有关优惠政</w:t>
            </w:r>
            <w:r>
              <w:rPr>
                <w:spacing w:val="3"/>
              </w:rPr>
              <w:t xml:space="preserve"> </w:t>
            </w:r>
            <w:r>
              <w:rPr>
                <w:spacing w:val="26"/>
              </w:rPr>
              <w:t>策。</w:t>
            </w:r>
            <w:r>
              <w:rPr>
                <w:spacing w:val="-88"/>
              </w:rPr>
              <w:t xml:space="preserve"> </w:t>
            </w:r>
            <w:r>
              <w:rPr>
                <w:spacing w:val="26"/>
              </w:rPr>
              <w:t>”</w:t>
            </w:r>
          </w:p>
          <w:p>
            <w:pPr>
              <w:pStyle w:val="5"/>
              <w:spacing w:before="2" w:line="215" w:lineRule="auto"/>
              <w:ind w:left="40" w:hanging="2"/>
            </w:pPr>
            <w:r>
              <w:rPr>
                <w:spacing w:val="-4"/>
              </w:rPr>
              <w:t>4.【文件】《高新技术企业认定管理办法》（国科发火〔2016〕32</w:t>
            </w:r>
            <w:r>
              <w:rPr>
                <w:spacing w:val="-35"/>
              </w:rPr>
              <w:t xml:space="preserve"> </w:t>
            </w:r>
            <w:r>
              <w:rPr>
                <w:spacing w:val="-4"/>
              </w:rPr>
              <w:t>号）第十二</w:t>
            </w:r>
            <w:r>
              <w:t xml:space="preserve"> </w:t>
            </w:r>
            <w:r>
              <w:rPr>
                <w:spacing w:val="-4"/>
              </w:rPr>
              <w:t>条：“（一）企业申请</w:t>
            </w:r>
            <w:r>
              <w:rPr>
                <w:spacing w:val="-49"/>
              </w:rPr>
              <w:t xml:space="preserve"> </w:t>
            </w:r>
            <w:r>
              <w:rPr>
                <w:spacing w:val="-4"/>
              </w:rPr>
              <w:t>6.经具有资质的中介机构出具的企业近三个会计年度研</w:t>
            </w:r>
            <w:r>
              <w:t xml:space="preserve"> </w:t>
            </w:r>
            <w:r>
              <w:rPr>
                <w:spacing w:val="-7"/>
              </w:rPr>
              <w:t>究开发费用和近一个会计年度高新技术产品（服务）收入专项审计</w:t>
            </w:r>
            <w:r>
              <w:rPr>
                <w:spacing w:val="-8"/>
              </w:rPr>
              <w:t>或鉴证报告；</w:t>
            </w:r>
            <w:r>
              <w:t xml:space="preserve"> </w:t>
            </w:r>
            <w:r>
              <w:rPr>
                <w:spacing w:val="1"/>
              </w:rPr>
              <w:t>7.经具有资质的中介机构鉴证的企业近三个会计年度的财务会计报告。</w:t>
            </w:r>
            <w:r>
              <w:rPr>
                <w:spacing w:val="-72"/>
              </w:rPr>
              <w:t xml:space="preserve"> </w:t>
            </w:r>
            <w:r>
              <w:rPr>
                <w:spacing w:val="1"/>
              </w:rPr>
              <w:t>”</w:t>
            </w:r>
          </w:p>
          <w:p>
            <w:pPr>
              <w:pStyle w:val="5"/>
              <w:spacing w:before="1" w:line="216" w:lineRule="auto"/>
              <w:ind w:left="38" w:right="30" w:firstLine="5"/>
            </w:pPr>
            <w:r>
              <w:t>5.【文件】《山东省国际科技合作基地管理</w:t>
            </w:r>
            <w:r>
              <w:rPr>
                <w:spacing w:val="-1"/>
              </w:rPr>
              <w:t>办法》（鲁科字〔2022〕149</w:t>
            </w:r>
            <w:r>
              <w:rPr>
                <w:spacing w:val="-45"/>
              </w:rPr>
              <w:t xml:space="preserve"> </w:t>
            </w:r>
            <w:r>
              <w:rPr>
                <w:spacing w:val="-1"/>
              </w:rPr>
              <w:t>号）</w:t>
            </w:r>
            <w:r>
              <w:t xml:space="preserve"> </w:t>
            </w:r>
            <w:r>
              <w:rPr>
                <w:spacing w:val="-2"/>
              </w:rPr>
              <w:t>第十一条：“</w:t>
            </w:r>
            <w:r>
              <w:rPr>
                <w:spacing w:val="-80"/>
              </w:rPr>
              <w:t xml:space="preserve"> </w:t>
            </w:r>
            <w:r>
              <w:rPr>
                <w:spacing w:val="-2"/>
              </w:rPr>
              <w:t>申报国际示范基地的依托单位，除符合</w:t>
            </w:r>
            <w:r>
              <w:rPr>
                <w:spacing w:val="-3"/>
              </w:rPr>
              <w:t>第八条之规定，还应具备</w:t>
            </w:r>
            <w:r>
              <w:t xml:space="preserve"> </w:t>
            </w:r>
            <w:r>
              <w:rPr>
                <w:spacing w:val="-2"/>
              </w:rPr>
              <w:t>以下条件之一：1.以企业为依托单位的，近</w:t>
            </w:r>
            <w:r>
              <w:rPr>
                <w:spacing w:val="-39"/>
              </w:rPr>
              <w:t xml:space="preserve"> </w:t>
            </w:r>
            <w:r>
              <w:rPr>
                <w:spacing w:val="-2"/>
              </w:rPr>
              <w:t>2</w:t>
            </w:r>
            <w:r>
              <w:rPr>
                <w:spacing w:val="-50"/>
              </w:rPr>
              <w:t xml:space="preserve"> </w:t>
            </w:r>
            <w:r>
              <w:rPr>
                <w:spacing w:val="-2"/>
              </w:rPr>
              <w:t>年企业研发经费占销售收入比重</w:t>
            </w:r>
            <w:r>
              <w:t xml:space="preserve"> </w:t>
            </w:r>
            <w:r>
              <w:rPr>
                <w:spacing w:val="1"/>
              </w:rPr>
              <w:t>平均在</w:t>
            </w:r>
            <w:r>
              <w:rPr>
                <w:spacing w:val="-39"/>
              </w:rPr>
              <w:t xml:space="preserve"> </w:t>
            </w:r>
            <w:r>
              <w:rPr>
                <w:spacing w:val="1"/>
              </w:rPr>
              <w:t>3%以上，其中国际科技合作经费不低于销售收入的</w:t>
            </w:r>
            <w:r>
              <w:rPr>
                <w:spacing w:val="-33"/>
              </w:rPr>
              <w:t xml:space="preserve"> </w:t>
            </w:r>
            <w:r>
              <w:rPr>
                <w:spacing w:val="1"/>
              </w:rPr>
              <w:t>1%。</w:t>
            </w:r>
            <w:r>
              <w:rPr>
                <w:spacing w:val="-88"/>
              </w:rPr>
              <w:t xml:space="preserve"> </w:t>
            </w:r>
            <w:r>
              <w:rPr>
                <w:spacing w:val="1"/>
              </w:rPr>
              <w:t>”</w:t>
            </w:r>
          </w:p>
        </w:tc>
        <w:tc>
          <w:tcPr>
            <w:tcW w:w="1186" w:type="dxa"/>
            <w:textDirection w:val="tbRlV"/>
            <w:vAlign w:val="top"/>
          </w:tcPr>
          <w:p>
            <w:pPr>
              <w:pStyle w:val="5"/>
              <w:spacing w:before="30" w:line="219" w:lineRule="auto"/>
              <w:ind w:left="2501"/>
            </w:pPr>
            <w:r>
              <w:pict>
                <v:shape id="_x0000_s1027" o:spid="_x0000_s1027" o:spt="202" type="#_x0000_t202" style="position:absolute;left:0pt;margin-left:-14.65pt;margin-top:91.95pt;height:11.45pt;width:21.5pt;mso-position-horizontal-relative:page;mso-position-vertical-relative:page;z-index:251660288;mso-width-relative:page;mso-height-relative:page;" filled="f" stroked="f" coordsize="21600,21600">
                  <v:path/>
                  <v:fill on="f" focussize="0,0"/>
                  <v:stroke on="f"/>
                  <v:imagedata o:title=""/>
                  <o:lock v:ext="edit" aspectratio="f"/>
                  <v:textbox inset="0mm,0mm,0mm,0mm" style="layout-flow:vertical-ideographic;">
                    <w:txbxContent>
                      <w:p>
                        <w:pPr>
                          <w:pStyle w:val="5"/>
                          <w:spacing w:before="20" w:line="389" w:lineRule="exact"/>
                          <w:jc w:val="right"/>
                        </w:pPr>
                        <w:r>
                          <w:rPr>
                            <w:spacing w:val="-46"/>
                            <w:w w:val="97"/>
                            <w:position w:val="-3"/>
                          </w:rPr>
                          <w:t>”</w:t>
                        </w:r>
                      </w:p>
                    </w:txbxContent>
                  </v:textbox>
                </v:shape>
              </w:pict>
            </w:r>
            <w:r>
              <w:rPr>
                <w:spacing w:val="35"/>
              </w:rPr>
              <w:t>质机</w:t>
            </w:r>
          </w:p>
          <w:p>
            <w:pPr>
              <w:pStyle w:val="5"/>
              <w:spacing w:line="207" w:lineRule="auto"/>
              <w:ind w:left="2501"/>
            </w:pPr>
            <w:r>
              <w:rPr>
                <w:spacing w:val="35"/>
              </w:rPr>
              <w:t>资介</w:t>
            </w:r>
          </w:p>
          <w:p>
            <w:pPr>
              <w:pStyle w:val="5"/>
              <w:spacing w:before="15" w:line="208" w:lineRule="auto"/>
              <w:ind w:left="2501"/>
            </w:pPr>
            <w:r>
              <w:rPr>
                <w:spacing w:val="35"/>
              </w:rPr>
              <w:t>有中</w:t>
            </w:r>
          </w:p>
          <w:p>
            <w:pPr>
              <w:pStyle w:val="5"/>
              <w:spacing w:before="15" w:line="170" w:lineRule="auto"/>
              <w:ind w:left="2501"/>
            </w:pPr>
            <w:r>
              <w:rPr>
                <w:spacing w:val="47"/>
              </w:rPr>
              <w:t>具的构</w:t>
            </w:r>
          </w:p>
        </w:tc>
        <w:tc>
          <w:tcPr>
            <w:tcW w:w="852" w:type="dxa"/>
            <w:vAlign w:val="top"/>
          </w:tcPr>
          <w:p>
            <w:pPr>
              <w:rPr>
                <w:rFonts w:ascii="Arial"/>
                <w:sz w:val="21"/>
              </w:rPr>
            </w:pPr>
          </w:p>
        </w:tc>
      </w:tr>
    </w:tbl>
    <w:p>
      <w:pPr>
        <w:rPr>
          <w:rFonts w:ascii="Arial"/>
          <w:sz w:val="21"/>
        </w:rPr>
      </w:pPr>
    </w:p>
    <w:p>
      <w:pPr>
        <w:rPr>
          <w:rFonts w:ascii="Arial" w:hAnsi="Arial" w:eastAsia="Arial" w:cs="Arial"/>
          <w:sz w:val="21"/>
          <w:szCs w:val="21"/>
        </w:rPr>
        <w:sectPr>
          <w:pgSz w:w="16839" w:h="11906"/>
          <w:pgMar w:top="850" w:right="1091" w:bottom="0" w:left="1090" w:header="0" w:footer="0" w:gutter="0"/>
          <w:cols w:space="720" w:num="1"/>
        </w:sectPr>
      </w:pPr>
    </w:p>
    <w:tbl>
      <w:tblPr>
        <w:tblStyle w:val="4"/>
        <w:tblW w:w="146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7"/>
        <w:gridCol w:w="1106"/>
        <w:gridCol w:w="1134"/>
        <w:gridCol w:w="1709"/>
        <w:gridCol w:w="8197"/>
        <w:gridCol w:w="1186"/>
        <w:gridCol w:w="8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67" w:type="dxa"/>
            <w:textDirection w:val="tbRlV"/>
            <w:vAlign w:val="top"/>
          </w:tcPr>
          <w:p>
            <w:pPr>
              <w:spacing w:before="111" w:line="209" w:lineRule="auto"/>
              <w:ind w:left="41"/>
              <w:rPr>
                <w:rFonts w:ascii="黑体" w:hAnsi="黑体" w:eastAsia="黑体" w:cs="黑体"/>
                <w:sz w:val="24"/>
                <w:szCs w:val="24"/>
              </w:rPr>
            </w:pPr>
            <w:r>
              <w:rPr>
                <w:rFonts w:ascii="黑体" w:hAnsi="黑体" w:eastAsia="黑体" w:cs="黑体"/>
                <w:spacing w:val="37"/>
                <w:sz w:val="24"/>
                <w:szCs w:val="24"/>
              </w:rPr>
              <w:t>序号</w:t>
            </w:r>
          </w:p>
        </w:tc>
        <w:tc>
          <w:tcPr>
            <w:tcW w:w="1106" w:type="dxa"/>
            <w:vAlign w:val="top"/>
          </w:tcPr>
          <w:p>
            <w:pPr>
              <w:spacing w:before="40" w:line="224" w:lineRule="auto"/>
              <w:ind w:left="322" w:right="73" w:hanging="243"/>
              <w:rPr>
                <w:rFonts w:ascii="黑体" w:hAnsi="黑体" w:eastAsia="黑体" w:cs="黑体"/>
                <w:sz w:val="24"/>
                <w:szCs w:val="24"/>
              </w:rPr>
            </w:pPr>
            <w:r>
              <w:rPr>
                <w:rFonts w:hint="eastAsia" w:ascii="黑体" w:hAnsi="黑体" w:eastAsia="黑体" w:cs="黑体"/>
                <w:spacing w:val="-4"/>
                <w:sz w:val="24"/>
                <w:szCs w:val="24"/>
                <w:lang w:val="en-US" w:eastAsia="zh-CN"/>
              </w:rPr>
              <w:t>县</w:t>
            </w:r>
            <w:r>
              <w:rPr>
                <w:rFonts w:ascii="黑体" w:hAnsi="黑体" w:eastAsia="黑体" w:cs="黑体"/>
                <w:spacing w:val="-4"/>
                <w:sz w:val="24"/>
                <w:szCs w:val="24"/>
              </w:rPr>
              <w:t>级主管</w:t>
            </w:r>
            <w:r>
              <w:rPr>
                <w:rFonts w:ascii="黑体" w:hAnsi="黑体" w:eastAsia="黑体" w:cs="黑体"/>
                <w:spacing w:val="2"/>
                <w:sz w:val="24"/>
                <w:szCs w:val="24"/>
              </w:rPr>
              <w:t xml:space="preserve"> </w:t>
            </w:r>
            <w:r>
              <w:rPr>
                <w:rFonts w:ascii="黑体" w:hAnsi="黑体" w:eastAsia="黑体" w:cs="黑体"/>
                <w:spacing w:val="-8"/>
                <w:sz w:val="24"/>
                <w:szCs w:val="24"/>
              </w:rPr>
              <w:t>单位</w:t>
            </w:r>
          </w:p>
        </w:tc>
        <w:tc>
          <w:tcPr>
            <w:tcW w:w="1134" w:type="dxa"/>
            <w:vAlign w:val="top"/>
          </w:tcPr>
          <w:p>
            <w:pPr>
              <w:spacing w:before="197" w:line="221" w:lineRule="auto"/>
              <w:ind w:left="90"/>
              <w:rPr>
                <w:rFonts w:ascii="黑体" w:hAnsi="黑体" w:eastAsia="黑体" w:cs="黑体"/>
                <w:sz w:val="24"/>
                <w:szCs w:val="24"/>
              </w:rPr>
            </w:pPr>
            <w:r>
              <w:rPr>
                <w:rFonts w:ascii="黑体" w:hAnsi="黑体" w:eastAsia="黑体" w:cs="黑体"/>
                <w:spacing w:val="-3"/>
                <w:sz w:val="24"/>
                <w:szCs w:val="24"/>
              </w:rPr>
              <w:t>证明事项</w:t>
            </w:r>
          </w:p>
        </w:tc>
        <w:tc>
          <w:tcPr>
            <w:tcW w:w="1709" w:type="dxa"/>
            <w:vAlign w:val="top"/>
          </w:tcPr>
          <w:p>
            <w:pPr>
              <w:spacing w:before="41"/>
              <w:ind w:left="376"/>
              <w:rPr>
                <w:rFonts w:ascii="黑体" w:hAnsi="黑体" w:eastAsia="黑体" w:cs="黑体"/>
                <w:sz w:val="24"/>
                <w:szCs w:val="24"/>
              </w:rPr>
            </w:pPr>
            <w:r>
              <w:rPr>
                <w:rFonts w:ascii="黑体" w:hAnsi="黑体" w:eastAsia="黑体" w:cs="黑体"/>
                <w:spacing w:val="-2"/>
                <w:sz w:val="24"/>
                <w:szCs w:val="24"/>
              </w:rPr>
              <w:t>政务服务</w:t>
            </w:r>
          </w:p>
          <w:p>
            <w:pPr>
              <w:spacing w:line="207" w:lineRule="auto"/>
              <w:ind w:left="384"/>
              <w:rPr>
                <w:rFonts w:ascii="黑体" w:hAnsi="黑体" w:eastAsia="黑体" w:cs="黑体"/>
                <w:sz w:val="24"/>
                <w:szCs w:val="24"/>
              </w:rPr>
            </w:pPr>
            <w:r>
              <w:rPr>
                <w:rFonts w:ascii="黑体" w:hAnsi="黑体" w:eastAsia="黑体" w:cs="黑体"/>
                <w:spacing w:val="-4"/>
                <w:sz w:val="24"/>
                <w:szCs w:val="24"/>
              </w:rPr>
              <w:t>事项名称</w:t>
            </w:r>
          </w:p>
        </w:tc>
        <w:tc>
          <w:tcPr>
            <w:tcW w:w="8197" w:type="dxa"/>
            <w:vAlign w:val="top"/>
          </w:tcPr>
          <w:p>
            <w:pPr>
              <w:spacing w:before="196" w:line="222" w:lineRule="auto"/>
              <w:ind w:left="3266"/>
              <w:rPr>
                <w:rFonts w:ascii="黑体" w:hAnsi="黑体" w:eastAsia="黑体" w:cs="黑体"/>
                <w:sz w:val="24"/>
                <w:szCs w:val="24"/>
              </w:rPr>
            </w:pPr>
            <w:r>
              <w:rPr>
                <w:rFonts w:ascii="黑体" w:hAnsi="黑体" w:eastAsia="黑体" w:cs="黑体"/>
                <w:spacing w:val="-2"/>
                <w:sz w:val="24"/>
                <w:szCs w:val="24"/>
              </w:rPr>
              <w:t>设定和实施依据</w:t>
            </w:r>
          </w:p>
        </w:tc>
        <w:tc>
          <w:tcPr>
            <w:tcW w:w="1186" w:type="dxa"/>
            <w:vAlign w:val="top"/>
          </w:tcPr>
          <w:p>
            <w:pPr>
              <w:spacing w:before="41"/>
              <w:ind w:left="364"/>
              <w:rPr>
                <w:rFonts w:ascii="黑体" w:hAnsi="黑体" w:eastAsia="黑体" w:cs="黑体"/>
                <w:sz w:val="24"/>
                <w:szCs w:val="24"/>
              </w:rPr>
            </w:pPr>
            <w:r>
              <w:rPr>
                <w:rFonts w:ascii="黑体" w:hAnsi="黑体" w:eastAsia="黑体" w:cs="黑体"/>
                <w:spacing w:val="-7"/>
                <w:sz w:val="24"/>
                <w:szCs w:val="24"/>
              </w:rPr>
              <w:t>开具</w:t>
            </w:r>
          </w:p>
          <w:p>
            <w:pPr>
              <w:spacing w:line="207" w:lineRule="auto"/>
              <w:ind w:left="366"/>
              <w:rPr>
                <w:rFonts w:ascii="黑体" w:hAnsi="黑体" w:eastAsia="黑体" w:cs="黑体"/>
                <w:sz w:val="24"/>
                <w:szCs w:val="24"/>
              </w:rPr>
            </w:pPr>
            <w:r>
              <w:rPr>
                <w:rFonts w:ascii="黑体" w:hAnsi="黑体" w:eastAsia="黑体" w:cs="黑体"/>
                <w:spacing w:val="-8"/>
                <w:sz w:val="24"/>
                <w:szCs w:val="24"/>
              </w:rPr>
              <w:t>单位</w:t>
            </w:r>
          </w:p>
        </w:tc>
        <w:tc>
          <w:tcPr>
            <w:tcW w:w="852" w:type="dxa"/>
            <w:vAlign w:val="top"/>
          </w:tcPr>
          <w:p>
            <w:pPr>
              <w:spacing w:before="196" w:line="222" w:lineRule="auto"/>
              <w:ind w:left="191"/>
              <w:rPr>
                <w:rFonts w:ascii="黑体" w:hAnsi="黑体" w:eastAsia="黑体" w:cs="黑体"/>
                <w:sz w:val="24"/>
                <w:szCs w:val="24"/>
              </w:rPr>
            </w:pPr>
            <w:r>
              <w:rPr>
                <w:rFonts w:ascii="黑体" w:hAnsi="黑体" w:eastAsia="黑体" w:cs="黑体"/>
                <w:spacing w:val="-5"/>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9" w:hRule="atLeast"/>
        </w:trPr>
        <w:tc>
          <w:tcPr>
            <w:tcW w:w="467" w:type="dxa"/>
            <w:vAlign w:val="top"/>
          </w:tcPr>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5"/>
              <w:spacing w:before="78" w:line="183" w:lineRule="auto"/>
              <w:ind w:left="179"/>
            </w:pPr>
            <w:r>
              <w:t>9</w:t>
            </w:r>
          </w:p>
        </w:tc>
        <w:tc>
          <w:tcPr>
            <w:tcW w:w="1106"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5"/>
              <w:spacing w:before="78" w:line="219" w:lineRule="auto"/>
              <w:ind w:left="83"/>
            </w:pPr>
            <w:r>
              <w:rPr>
                <w:rFonts w:hint="eastAsia"/>
                <w:spacing w:val="-4"/>
                <w:lang w:val="en-US" w:eastAsia="zh-CN"/>
              </w:rPr>
              <w:t>县</w:t>
            </w:r>
            <w:r>
              <w:rPr>
                <w:spacing w:val="-4"/>
              </w:rPr>
              <w:t>科技局</w:t>
            </w:r>
          </w:p>
        </w:tc>
        <w:tc>
          <w:tcPr>
            <w:tcW w:w="1134"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5"/>
              <w:spacing w:before="78" w:line="235" w:lineRule="auto"/>
              <w:ind w:left="90" w:right="86" w:firstLine="1"/>
            </w:pPr>
            <w:r>
              <w:rPr>
                <w:spacing w:val="-3"/>
              </w:rPr>
              <w:t>专利所有</w:t>
            </w:r>
            <w:r>
              <w:t xml:space="preserve"> </w:t>
            </w:r>
            <w:r>
              <w:rPr>
                <w:spacing w:val="-3"/>
              </w:rPr>
              <w:t>权证明、</w:t>
            </w:r>
            <w:r>
              <w:rPr>
                <w:spacing w:val="2"/>
              </w:rPr>
              <w:t xml:space="preserve"> </w:t>
            </w:r>
            <w:r>
              <w:rPr>
                <w:spacing w:val="-3"/>
              </w:rPr>
              <w:t>专利申请</w:t>
            </w:r>
            <w:r>
              <w:rPr>
                <w:spacing w:val="2"/>
              </w:rPr>
              <w:t xml:space="preserve"> </w:t>
            </w:r>
            <w:r>
              <w:rPr>
                <w:spacing w:val="-3"/>
              </w:rPr>
              <w:t>权证书、</w:t>
            </w:r>
          </w:p>
          <w:p>
            <w:pPr>
              <w:pStyle w:val="5"/>
              <w:spacing w:before="28" w:line="219" w:lineRule="auto"/>
              <w:ind w:left="94"/>
            </w:pPr>
            <w:r>
              <w:rPr>
                <w:spacing w:val="-4"/>
              </w:rPr>
              <w:t>软件著作</w:t>
            </w:r>
          </w:p>
          <w:p>
            <w:pPr>
              <w:pStyle w:val="5"/>
              <w:spacing w:before="27" w:line="219" w:lineRule="auto"/>
              <w:ind w:left="91"/>
            </w:pPr>
            <w:r>
              <w:rPr>
                <w:spacing w:val="-3"/>
              </w:rPr>
              <w:t>所有权证</w:t>
            </w:r>
          </w:p>
          <w:p>
            <w:pPr>
              <w:pStyle w:val="5"/>
              <w:spacing w:before="27" w:line="219" w:lineRule="auto"/>
              <w:ind w:left="114"/>
            </w:pPr>
            <w:r>
              <w:rPr>
                <w:spacing w:val="-8"/>
              </w:rPr>
              <w:t>明、注册</w:t>
            </w:r>
          </w:p>
          <w:p>
            <w:pPr>
              <w:pStyle w:val="5"/>
              <w:spacing w:before="26" w:line="220" w:lineRule="auto"/>
              <w:ind w:left="216"/>
            </w:pPr>
            <w:r>
              <w:rPr>
                <w:spacing w:val="-5"/>
              </w:rPr>
              <w:t>商标证</w:t>
            </w:r>
          </w:p>
          <w:p>
            <w:pPr>
              <w:pStyle w:val="5"/>
              <w:spacing w:before="26" w:line="219" w:lineRule="auto"/>
              <w:ind w:left="114"/>
            </w:pPr>
            <w:r>
              <w:rPr>
                <w:spacing w:val="-8"/>
              </w:rPr>
              <w:t>明、植物</w:t>
            </w:r>
          </w:p>
          <w:p>
            <w:pPr>
              <w:pStyle w:val="5"/>
              <w:spacing w:before="27" w:line="220" w:lineRule="auto"/>
              <w:ind w:left="92"/>
            </w:pPr>
            <w:r>
              <w:rPr>
                <w:spacing w:val="-3"/>
              </w:rPr>
              <w:t>新品种证</w:t>
            </w:r>
          </w:p>
          <w:p>
            <w:pPr>
              <w:pStyle w:val="5"/>
              <w:spacing w:before="26" w:line="219" w:lineRule="auto"/>
              <w:ind w:left="114"/>
            </w:pPr>
            <w:r>
              <w:rPr>
                <w:spacing w:val="-8"/>
              </w:rPr>
              <w:t>明等其他</w:t>
            </w:r>
          </w:p>
          <w:p>
            <w:pPr>
              <w:pStyle w:val="5"/>
              <w:spacing w:before="27" w:line="219" w:lineRule="auto"/>
              <w:ind w:left="96"/>
            </w:pPr>
            <w:r>
              <w:rPr>
                <w:spacing w:val="-4"/>
              </w:rPr>
              <w:t>知识产权</w:t>
            </w:r>
          </w:p>
          <w:p>
            <w:pPr>
              <w:pStyle w:val="5"/>
              <w:spacing w:before="27" w:line="219" w:lineRule="auto"/>
              <w:ind w:left="331"/>
            </w:pPr>
            <w:r>
              <w:rPr>
                <w:spacing w:val="-5"/>
              </w:rPr>
              <w:t>证书</w:t>
            </w:r>
          </w:p>
        </w:tc>
        <w:tc>
          <w:tcPr>
            <w:tcW w:w="1709"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5"/>
              <w:spacing w:before="78" w:line="230" w:lineRule="auto"/>
              <w:ind w:left="36" w:right="235" w:firstLine="18"/>
            </w:pPr>
            <w:r>
              <w:rPr>
                <w:spacing w:val="-4"/>
              </w:rPr>
              <w:t>1.高新技术企</w:t>
            </w:r>
            <w:r>
              <w:t xml:space="preserve"> </w:t>
            </w:r>
            <w:r>
              <w:rPr>
                <w:spacing w:val="-3"/>
              </w:rPr>
              <w:t>业认定</w:t>
            </w:r>
          </w:p>
          <w:p>
            <w:pPr>
              <w:pStyle w:val="5"/>
              <w:spacing w:before="25" w:line="219" w:lineRule="auto"/>
              <w:ind w:left="40"/>
            </w:pPr>
            <w:r>
              <w:rPr>
                <w:spacing w:val="-2"/>
              </w:rPr>
              <w:t>2.科技型中小</w:t>
            </w:r>
          </w:p>
          <w:p>
            <w:pPr>
              <w:pStyle w:val="5"/>
              <w:spacing w:before="27" w:line="218" w:lineRule="auto"/>
              <w:ind w:left="41"/>
            </w:pPr>
            <w:r>
              <w:rPr>
                <w:spacing w:val="-4"/>
              </w:rPr>
              <w:t>企业评价</w:t>
            </w:r>
          </w:p>
          <w:p>
            <w:pPr>
              <w:pStyle w:val="5"/>
              <w:spacing w:before="28" w:line="235" w:lineRule="auto"/>
              <w:ind w:left="40" w:right="235" w:firstLine="1"/>
            </w:pPr>
            <w:r>
              <w:rPr>
                <w:spacing w:val="-3"/>
              </w:rPr>
              <w:t>3.山东省科技</w:t>
            </w:r>
            <w:r>
              <w:rPr>
                <w:spacing w:val="5"/>
              </w:rPr>
              <w:t xml:space="preserve"> </w:t>
            </w:r>
            <w:r>
              <w:rPr>
                <w:spacing w:val="-3"/>
              </w:rPr>
              <w:t>企业孵化器认</w:t>
            </w:r>
            <w:r>
              <w:rPr>
                <w:spacing w:val="4"/>
              </w:rPr>
              <w:t xml:space="preserve"> </w:t>
            </w:r>
            <w:r>
              <w:rPr>
                <w:spacing w:val="-3"/>
              </w:rPr>
              <w:t>定和众创空间</w:t>
            </w:r>
            <w:r>
              <w:rPr>
                <w:spacing w:val="4"/>
              </w:rPr>
              <w:t xml:space="preserve"> </w:t>
            </w:r>
            <w:r>
              <w:rPr>
                <w:spacing w:val="-7"/>
              </w:rPr>
              <w:t>备案</w:t>
            </w:r>
          </w:p>
          <w:p>
            <w:pPr>
              <w:pStyle w:val="5"/>
              <w:spacing w:before="25" w:line="230" w:lineRule="auto"/>
              <w:ind w:left="42" w:right="235" w:hanging="6"/>
            </w:pPr>
            <w:r>
              <w:rPr>
                <w:spacing w:val="-2"/>
              </w:rPr>
              <w:t>4.技术合同认</w:t>
            </w:r>
            <w:r>
              <w:rPr>
                <w:spacing w:val="4"/>
              </w:rPr>
              <w:t xml:space="preserve"> </w:t>
            </w:r>
            <w:r>
              <w:rPr>
                <w:spacing w:val="-6"/>
              </w:rPr>
              <w:t>定登记</w:t>
            </w:r>
          </w:p>
        </w:tc>
        <w:tc>
          <w:tcPr>
            <w:tcW w:w="8197" w:type="dxa"/>
            <w:vAlign w:val="top"/>
          </w:tcPr>
          <w:p>
            <w:pPr>
              <w:spacing w:line="306" w:lineRule="auto"/>
              <w:rPr>
                <w:rFonts w:ascii="Arial"/>
                <w:sz w:val="21"/>
              </w:rPr>
            </w:pPr>
          </w:p>
          <w:p>
            <w:pPr>
              <w:pStyle w:val="5"/>
              <w:spacing w:before="78" w:line="236" w:lineRule="auto"/>
              <w:ind w:left="39" w:firstLine="17"/>
            </w:pPr>
            <w:r>
              <w:rPr>
                <w:spacing w:val="-9"/>
              </w:rPr>
              <w:t>1.【法律】《企业所得税法》（2007</w:t>
            </w:r>
            <w:r>
              <w:rPr>
                <w:spacing w:val="-37"/>
              </w:rPr>
              <w:t xml:space="preserve"> </w:t>
            </w:r>
            <w:r>
              <w:rPr>
                <w:spacing w:val="-9"/>
              </w:rPr>
              <w:t>年</w:t>
            </w:r>
            <w:r>
              <w:rPr>
                <w:spacing w:val="-48"/>
              </w:rPr>
              <w:t xml:space="preserve"> </w:t>
            </w:r>
            <w:r>
              <w:rPr>
                <w:spacing w:val="-9"/>
              </w:rPr>
              <w:t>3</w:t>
            </w:r>
            <w:r>
              <w:rPr>
                <w:spacing w:val="-47"/>
              </w:rPr>
              <w:t xml:space="preserve"> </w:t>
            </w:r>
            <w:r>
              <w:rPr>
                <w:spacing w:val="-9"/>
              </w:rPr>
              <w:t>月通过，2018</w:t>
            </w:r>
            <w:r>
              <w:rPr>
                <w:spacing w:val="-51"/>
              </w:rPr>
              <w:t xml:space="preserve"> </w:t>
            </w:r>
            <w:r>
              <w:rPr>
                <w:spacing w:val="-9"/>
              </w:rPr>
              <w:t>年</w:t>
            </w:r>
            <w:r>
              <w:rPr>
                <w:spacing w:val="-35"/>
              </w:rPr>
              <w:t xml:space="preserve"> </w:t>
            </w:r>
            <w:r>
              <w:rPr>
                <w:spacing w:val="-9"/>
              </w:rPr>
              <w:t>12</w:t>
            </w:r>
            <w:r>
              <w:rPr>
                <w:spacing w:val="-47"/>
              </w:rPr>
              <w:t xml:space="preserve"> </w:t>
            </w:r>
            <w:r>
              <w:rPr>
                <w:spacing w:val="-9"/>
              </w:rPr>
              <w:t>月修订）第二十</w:t>
            </w:r>
            <w:r>
              <w:t xml:space="preserve">   </w:t>
            </w:r>
            <w:r>
              <w:rPr>
                <w:spacing w:val="-16"/>
              </w:rPr>
              <w:t>八条：“国家需要重点扶持的高新技术企业，减按</w:t>
            </w:r>
            <w:r>
              <w:rPr>
                <w:spacing w:val="-17"/>
              </w:rPr>
              <w:t xml:space="preserve"> </w:t>
            </w:r>
            <w:r>
              <w:rPr>
                <w:spacing w:val="-16"/>
              </w:rPr>
              <w:t>15％的税率征收企业所得税。”</w:t>
            </w:r>
            <w:r>
              <w:t xml:space="preserve"> </w:t>
            </w:r>
            <w:r>
              <w:rPr>
                <w:spacing w:val="-8"/>
              </w:rPr>
              <w:t>2.【行政法规】《企业所得税法实施条例》（2007</w:t>
            </w:r>
            <w:r>
              <w:rPr>
                <w:spacing w:val="-51"/>
              </w:rPr>
              <w:t xml:space="preserve"> </w:t>
            </w:r>
            <w:r>
              <w:rPr>
                <w:spacing w:val="-8"/>
              </w:rPr>
              <w:t>年</w:t>
            </w:r>
            <w:r>
              <w:rPr>
                <w:spacing w:val="-35"/>
              </w:rPr>
              <w:t xml:space="preserve"> </w:t>
            </w:r>
            <w:r>
              <w:rPr>
                <w:spacing w:val="-8"/>
              </w:rPr>
              <w:t>11</w:t>
            </w:r>
            <w:r>
              <w:rPr>
                <w:spacing w:val="-47"/>
              </w:rPr>
              <w:t xml:space="preserve"> </w:t>
            </w:r>
            <w:r>
              <w:rPr>
                <w:spacing w:val="-8"/>
              </w:rPr>
              <w:t>月通过，2019</w:t>
            </w:r>
            <w:r>
              <w:rPr>
                <w:spacing w:val="-52"/>
              </w:rPr>
              <w:t xml:space="preserve"> </w:t>
            </w:r>
            <w:r>
              <w:rPr>
                <w:spacing w:val="-8"/>
              </w:rPr>
              <w:t>年</w:t>
            </w:r>
            <w:r>
              <w:rPr>
                <w:spacing w:val="-53"/>
              </w:rPr>
              <w:t xml:space="preserve"> </w:t>
            </w:r>
            <w:r>
              <w:rPr>
                <w:spacing w:val="-9"/>
              </w:rPr>
              <w:t>4</w:t>
            </w:r>
            <w:r>
              <w:rPr>
                <w:spacing w:val="-47"/>
              </w:rPr>
              <w:t xml:space="preserve"> </w:t>
            </w:r>
            <w:r>
              <w:rPr>
                <w:spacing w:val="-9"/>
              </w:rPr>
              <w:t>月</w:t>
            </w:r>
            <w:r>
              <w:t xml:space="preserve">   </w:t>
            </w:r>
            <w:r>
              <w:rPr>
                <w:spacing w:val="-7"/>
              </w:rPr>
              <w:t>修订）第九十三条：“企业所得税法第二十八条第二款所称国家需要重点扶持</w:t>
            </w:r>
            <w:r>
              <w:t xml:space="preserve">   </w:t>
            </w:r>
            <w:r>
              <w:rPr>
                <w:spacing w:val="-13"/>
              </w:rPr>
              <w:t xml:space="preserve">的高新技术企业，是指拥有核心自主知识产权，并同时符合下列条件的企业：…  </w:t>
            </w:r>
            <w:r>
              <w:t xml:space="preserve">《国家重点支持的高新技术领域》和高新技术企业认定管理办法由国务院科   </w:t>
            </w:r>
            <w:r>
              <w:rPr>
                <w:spacing w:val="-9"/>
              </w:rPr>
              <w:t>技、财政、税务主管部门商国务院有关部门制定，报国务院批准后公布施行。</w:t>
            </w:r>
          </w:p>
          <w:p>
            <w:pPr>
              <w:pStyle w:val="5"/>
              <w:spacing w:before="23" w:line="236" w:lineRule="auto"/>
              <w:ind w:left="38" w:right="30" w:firstLine="5"/>
            </w:pPr>
            <w:r>
              <w:rPr>
                <w:spacing w:val="-1"/>
              </w:rPr>
              <w:t>3.【地方性法规】《山东省高新技术发展条例》第三十条</w:t>
            </w:r>
            <w:r>
              <w:rPr>
                <w:spacing w:val="-2"/>
              </w:rPr>
              <w:t>：“实行高新技术企</w:t>
            </w:r>
            <w:r>
              <w:t xml:space="preserve"> </w:t>
            </w:r>
            <w:r>
              <w:rPr>
                <w:spacing w:val="-1"/>
              </w:rPr>
              <w:t>业认定制度。认定工作由省人民政府科学技术行政部门按照国家规</w:t>
            </w:r>
            <w:r>
              <w:rPr>
                <w:spacing w:val="-2"/>
              </w:rPr>
              <w:t>定的条件和</w:t>
            </w:r>
            <w:r>
              <w:t xml:space="preserve"> </w:t>
            </w:r>
            <w:r>
              <w:rPr>
                <w:spacing w:val="-2"/>
              </w:rPr>
              <w:t>标准组织实施。国家另有规定的，依照其规定执行。</w:t>
            </w:r>
            <w:r>
              <w:rPr>
                <w:spacing w:val="-91"/>
              </w:rPr>
              <w:t xml:space="preserve"> </w:t>
            </w:r>
            <w:r>
              <w:rPr>
                <w:spacing w:val="-2"/>
              </w:rPr>
              <w:t>”第三十二条：“高新技</w:t>
            </w:r>
            <w:r>
              <w:t xml:space="preserve"> </w:t>
            </w:r>
            <w:r>
              <w:rPr>
                <w:spacing w:val="6"/>
              </w:rPr>
              <w:t>术企业凭高新技术企业证书享受国家和本省各级人民政府规定的有关优惠政</w:t>
            </w:r>
            <w:r>
              <w:rPr>
                <w:spacing w:val="3"/>
              </w:rPr>
              <w:t xml:space="preserve"> </w:t>
            </w:r>
            <w:r>
              <w:rPr>
                <w:spacing w:val="26"/>
              </w:rPr>
              <w:t>策。</w:t>
            </w:r>
            <w:r>
              <w:rPr>
                <w:spacing w:val="-88"/>
              </w:rPr>
              <w:t xml:space="preserve"> </w:t>
            </w:r>
            <w:r>
              <w:rPr>
                <w:spacing w:val="26"/>
              </w:rPr>
              <w:t>”</w:t>
            </w:r>
          </w:p>
          <w:p>
            <w:pPr>
              <w:pStyle w:val="5"/>
              <w:spacing w:before="28" w:line="235" w:lineRule="auto"/>
              <w:ind w:left="37"/>
            </w:pPr>
            <w:r>
              <w:rPr>
                <w:spacing w:val="-3"/>
              </w:rPr>
              <w:t>4.【文件】《高新技术企业认定管理办法》第十二条：“高新技术企业认定程 序如下</w:t>
            </w:r>
            <w:r>
              <w:rPr>
                <w:spacing w:val="-2"/>
              </w:rPr>
              <w:t>：（</w:t>
            </w:r>
            <w:r>
              <w:rPr>
                <w:spacing w:val="-3"/>
              </w:rPr>
              <w:t>一）企业申请企业对照本办法进行自我评价，认为符合认定</w:t>
            </w:r>
            <w:r>
              <w:rPr>
                <w:spacing w:val="-4"/>
              </w:rPr>
              <w:t>条件的 在“高新技术企业认定管理工作网</w:t>
            </w:r>
            <w:r>
              <w:rPr>
                <w:spacing w:val="-87"/>
              </w:rPr>
              <w:t xml:space="preserve"> </w:t>
            </w:r>
            <w:r>
              <w:rPr>
                <w:spacing w:val="-4"/>
              </w:rPr>
              <w:t xml:space="preserve">”注册登记，向认定机构提出认定申请，申 </w:t>
            </w:r>
            <w:r>
              <w:rPr>
                <w:spacing w:val="-7"/>
              </w:rPr>
              <w:t>请时提交下列材料：3.知识产权证明材料、科研项目立项证明、科技成果转化、</w:t>
            </w:r>
            <w:r>
              <w:rPr>
                <w:spacing w:val="5"/>
              </w:rPr>
              <w:t xml:space="preserve"> </w:t>
            </w:r>
            <w:r>
              <w:rPr>
                <w:spacing w:val="3"/>
              </w:rPr>
              <w:t>研究开发的组织管理等相关材料。</w:t>
            </w:r>
            <w:r>
              <w:rPr>
                <w:spacing w:val="-80"/>
              </w:rPr>
              <w:t xml:space="preserve"> </w:t>
            </w:r>
            <w:r>
              <w:rPr>
                <w:spacing w:val="3"/>
              </w:rPr>
              <w:t>”</w:t>
            </w:r>
          </w:p>
          <w:p>
            <w:pPr>
              <w:pStyle w:val="5"/>
              <w:spacing w:before="26" w:line="229" w:lineRule="auto"/>
              <w:ind w:left="43" w:right="30"/>
            </w:pPr>
            <w:r>
              <w:rPr>
                <w:spacing w:val="-2"/>
              </w:rPr>
              <w:t>5.【法律】《中小企业促进法》第二十八条：“</w:t>
            </w:r>
            <w:r>
              <w:rPr>
                <w:spacing w:val="-87"/>
              </w:rPr>
              <w:t xml:space="preserve"> </w:t>
            </w:r>
            <w:r>
              <w:rPr>
                <w:spacing w:val="-2"/>
              </w:rPr>
              <w:t>国家鼓励建设</w:t>
            </w:r>
            <w:r>
              <w:rPr>
                <w:spacing w:val="-3"/>
              </w:rPr>
              <w:t>和创办小型微型</w:t>
            </w:r>
            <w:r>
              <w:t xml:space="preserve"> </w:t>
            </w:r>
            <w:r>
              <w:rPr>
                <w:spacing w:val="2"/>
              </w:rPr>
              <w:t>企业创业基地、孵化基地，为小型微型企业提供生产经营场地和服务。</w:t>
            </w:r>
            <w:r>
              <w:rPr>
                <w:spacing w:val="-79"/>
              </w:rPr>
              <w:t xml:space="preserve"> </w:t>
            </w:r>
            <w:r>
              <w:rPr>
                <w:spacing w:val="2"/>
              </w:rPr>
              <w:t>”</w:t>
            </w:r>
          </w:p>
          <w:p>
            <w:pPr>
              <w:pStyle w:val="5"/>
              <w:spacing w:before="23" w:line="234" w:lineRule="auto"/>
              <w:ind w:left="38" w:right="30" w:firstLine="2"/>
            </w:pPr>
            <w:r>
              <w:rPr>
                <w:spacing w:val="-1"/>
              </w:rPr>
              <w:t>6.【文件】《科技企业孵化器管理办法》第六条：“孵化器在</w:t>
            </w:r>
            <w:r>
              <w:rPr>
                <w:spacing w:val="-2"/>
              </w:rPr>
              <w:t>孵企业中已申请</w:t>
            </w:r>
            <w:r>
              <w:t xml:space="preserve"> 专利的企业占在孵企业总数比例不低于</w:t>
            </w:r>
            <w:r>
              <w:rPr>
                <w:spacing w:val="-39"/>
              </w:rPr>
              <w:t xml:space="preserve"> </w:t>
            </w:r>
            <w:r>
              <w:t xml:space="preserve">50%或拥有有效知识产权的企业占比不 </w:t>
            </w:r>
            <w:r>
              <w:rPr>
                <w:spacing w:val="9"/>
              </w:rPr>
              <w:t>低于</w:t>
            </w:r>
            <w:r>
              <w:rPr>
                <w:spacing w:val="-45"/>
              </w:rPr>
              <w:t xml:space="preserve"> </w:t>
            </w:r>
            <w:r>
              <w:rPr>
                <w:spacing w:val="9"/>
              </w:rPr>
              <w:t>30%。</w:t>
            </w:r>
            <w:r>
              <w:rPr>
                <w:spacing w:val="-88"/>
              </w:rPr>
              <w:t xml:space="preserve"> </w:t>
            </w:r>
            <w:r>
              <w:rPr>
                <w:spacing w:val="9"/>
              </w:rPr>
              <w:t>”</w:t>
            </w:r>
          </w:p>
          <w:p>
            <w:pPr>
              <w:pStyle w:val="5"/>
              <w:spacing w:before="25" w:line="232" w:lineRule="auto"/>
              <w:ind w:left="40" w:right="41" w:firstLine="4"/>
            </w:pPr>
            <w:r>
              <w:rPr>
                <w:spacing w:val="-2"/>
              </w:rPr>
              <w:t>7.【党内法规制度】中共中央国务院印发《国家创新驱动发展战略纲要》五、</w:t>
            </w:r>
            <w:r>
              <w:rPr>
                <w:spacing w:val="14"/>
              </w:rPr>
              <w:t xml:space="preserve"> </w:t>
            </w:r>
            <w:r>
              <w:rPr>
                <w:spacing w:val="-2"/>
              </w:rPr>
              <w:t>战略保障（二）多渠道增加创新投入充分发挥科技成果转化、中小企业创新、</w:t>
            </w:r>
            <w:r>
              <w:rPr>
                <w:spacing w:val="16"/>
              </w:rPr>
              <w:t xml:space="preserve"> </w:t>
            </w:r>
            <w:r>
              <w:rPr>
                <w:spacing w:val="-1"/>
              </w:rPr>
              <w:t>新兴产业培育等方面基金的作用，引导带动社会资本投入创新。</w:t>
            </w:r>
          </w:p>
          <w:p>
            <w:pPr>
              <w:pStyle w:val="5"/>
              <w:spacing w:before="28" w:line="232" w:lineRule="auto"/>
              <w:ind w:left="27" w:firstLine="12"/>
            </w:pPr>
            <w:r>
              <w:rPr>
                <w:spacing w:val="-5"/>
              </w:rPr>
              <w:t>8.【文件】《科技型中小企业评价办法》（国科发政〔2017</w:t>
            </w:r>
            <w:r>
              <w:rPr>
                <w:spacing w:val="-6"/>
              </w:rPr>
              <w:t>〕115</w:t>
            </w:r>
            <w:r>
              <w:rPr>
                <w:spacing w:val="-45"/>
              </w:rPr>
              <w:t xml:space="preserve"> </w:t>
            </w:r>
            <w:r>
              <w:rPr>
                <w:spacing w:val="-6"/>
              </w:rPr>
              <w:t>号）第七条：</w:t>
            </w:r>
            <w:r>
              <w:t xml:space="preserve"> </w:t>
            </w:r>
            <w:r>
              <w:rPr>
                <w:spacing w:val="-6"/>
              </w:rPr>
              <w:t>“3.科技成果指标（满分</w:t>
            </w:r>
            <w:r>
              <w:rPr>
                <w:spacing w:val="-33"/>
              </w:rPr>
              <w:t xml:space="preserve"> </w:t>
            </w:r>
            <w:r>
              <w:rPr>
                <w:spacing w:val="-6"/>
              </w:rPr>
              <w:t>30</w:t>
            </w:r>
            <w:r>
              <w:rPr>
                <w:spacing w:val="-48"/>
              </w:rPr>
              <w:t xml:space="preserve"> </w:t>
            </w:r>
            <w:r>
              <w:rPr>
                <w:spacing w:val="-6"/>
              </w:rPr>
              <w:t>分）。按企业拥有的在有效期内的与主要产品（或</w:t>
            </w:r>
            <w:r>
              <w:t xml:space="preserve"> </w:t>
            </w:r>
            <w:r>
              <w:rPr>
                <w:spacing w:val="-4"/>
              </w:rPr>
              <w:t>服务）相关的知识产权类别和数量（知识产权应没有争议或纠纷）分档评价。</w:t>
            </w:r>
          </w:p>
        </w:tc>
        <w:tc>
          <w:tcPr>
            <w:tcW w:w="1186" w:type="dxa"/>
            <w:vAlign w:val="top"/>
          </w:tcPr>
          <w:p>
            <w:pPr>
              <w:rPr>
                <w:rFonts w:ascii="Arial"/>
                <w:sz w:val="21"/>
              </w:rPr>
            </w:pPr>
            <w:r>
              <w:pict>
                <v:shape id="_x0000_s1028" o:spid="_x0000_s1028" o:spt="202" type="#_x0000_t202" style="position:absolute;left:0pt;margin-left:-5.55pt;margin-top:112.85pt;height:8.35pt;width:14.2pt;mso-position-horizontal-relative:page;mso-position-vertical-relative:page;z-index:251661312;mso-width-relative:page;mso-height-relative:page;" filled="f" stroked="f" coordsize="21600,21600">
                  <v:path/>
                  <v:fill on="f" focussize="0,0"/>
                  <v:stroke on="f"/>
                  <v:imagedata o:title=""/>
                  <o:lock v:ext="edit" aspectratio="f"/>
                  <v:textbox inset="0mm,0mm,0mm,0mm">
                    <w:txbxContent>
                      <w:p>
                        <w:pPr>
                          <w:pStyle w:val="5"/>
                          <w:spacing w:before="20" w:line="126" w:lineRule="exact"/>
                          <w:ind w:left="20"/>
                          <w:rPr>
                            <w:sz w:val="7"/>
                            <w:szCs w:val="7"/>
                          </w:rPr>
                        </w:pPr>
                        <w:r>
                          <w:rPr>
                            <w:spacing w:val="120"/>
                            <w:w w:val="175"/>
                            <w:sz w:val="7"/>
                            <w:szCs w:val="7"/>
                          </w:rPr>
                          <w:t>”</w:t>
                        </w:r>
                      </w:p>
                    </w:txbxContent>
                  </v:textbox>
                </v:shape>
              </w:pict>
            </w:r>
            <w:r>
              <w:pict>
                <v:shape id="_x0000_s1029" o:spid="_x0000_s1029" o:spt="202" type="#_x0000_t202" style="position:absolute;left:0pt;margin-left:-5.55pt;margin-top:439.6pt;height:8.35pt;width:14.2pt;mso-position-horizontal-relative:page;mso-position-vertical-relative:page;z-index:251662336;mso-width-relative:page;mso-height-relative:page;" filled="f" stroked="f" coordsize="21600,21600">
                  <v:path/>
                  <v:fill on="f" focussize="0,0"/>
                  <v:stroke on="f"/>
                  <v:imagedata o:title=""/>
                  <o:lock v:ext="edit" aspectratio="f"/>
                  <v:textbox inset="0mm,0mm,0mm,0mm">
                    <w:txbxContent>
                      <w:p>
                        <w:pPr>
                          <w:pStyle w:val="5"/>
                          <w:spacing w:before="20" w:line="126" w:lineRule="exact"/>
                          <w:ind w:left="20"/>
                          <w:rPr>
                            <w:sz w:val="7"/>
                            <w:szCs w:val="7"/>
                          </w:rPr>
                        </w:pPr>
                        <w:r>
                          <w:rPr>
                            <w:spacing w:val="120"/>
                            <w:w w:val="175"/>
                            <w:sz w:val="7"/>
                            <w:szCs w:val="7"/>
                          </w:rPr>
                          <w:t>”</w:t>
                        </w:r>
                      </w:p>
                    </w:txbxContent>
                  </v:textbox>
                </v:shape>
              </w:pict>
            </w: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5"/>
              <w:spacing w:before="78" w:line="230" w:lineRule="auto"/>
              <w:ind w:left="45" w:right="30"/>
            </w:pPr>
            <w:r>
              <w:rPr>
                <w:spacing w:val="36"/>
              </w:rPr>
              <w:t>知识产权</w:t>
            </w:r>
            <w:r>
              <w:t xml:space="preserve"> </w:t>
            </w:r>
            <w:r>
              <w:rPr>
                <w:spacing w:val="-4"/>
              </w:rPr>
              <w:t>管理部门</w:t>
            </w:r>
          </w:p>
        </w:tc>
        <w:tc>
          <w:tcPr>
            <w:tcW w:w="852" w:type="dxa"/>
            <w:vAlign w:val="top"/>
          </w:tcPr>
          <w:p>
            <w:pPr>
              <w:rPr>
                <w:rFonts w:ascii="Arial"/>
                <w:sz w:val="21"/>
              </w:rPr>
            </w:pPr>
          </w:p>
        </w:tc>
      </w:tr>
    </w:tbl>
    <w:p>
      <w:pPr>
        <w:rPr>
          <w:rFonts w:ascii="Arial"/>
          <w:sz w:val="21"/>
        </w:rPr>
      </w:pPr>
    </w:p>
    <w:p>
      <w:pPr>
        <w:rPr>
          <w:rFonts w:ascii="Arial" w:hAnsi="Arial" w:eastAsia="Arial" w:cs="Arial"/>
          <w:sz w:val="21"/>
          <w:szCs w:val="21"/>
        </w:rPr>
        <w:sectPr>
          <w:pgSz w:w="16839" w:h="11906"/>
          <w:pgMar w:top="850" w:right="1091" w:bottom="0" w:left="1090" w:header="0" w:footer="0" w:gutter="0"/>
          <w:cols w:space="720" w:num="1"/>
        </w:sectPr>
      </w:pPr>
    </w:p>
    <w:tbl>
      <w:tblPr>
        <w:tblStyle w:val="4"/>
        <w:tblW w:w="146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7"/>
        <w:gridCol w:w="1106"/>
        <w:gridCol w:w="1134"/>
        <w:gridCol w:w="1709"/>
        <w:gridCol w:w="8197"/>
        <w:gridCol w:w="1186"/>
        <w:gridCol w:w="8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67" w:type="dxa"/>
            <w:textDirection w:val="tbRlV"/>
            <w:vAlign w:val="top"/>
          </w:tcPr>
          <w:p>
            <w:pPr>
              <w:spacing w:before="111" w:line="209" w:lineRule="auto"/>
              <w:ind w:left="41"/>
              <w:rPr>
                <w:rFonts w:ascii="黑体" w:hAnsi="黑体" w:eastAsia="黑体" w:cs="黑体"/>
                <w:sz w:val="24"/>
                <w:szCs w:val="24"/>
              </w:rPr>
            </w:pPr>
            <w:r>
              <w:rPr>
                <w:rFonts w:ascii="黑体" w:hAnsi="黑体" w:eastAsia="黑体" w:cs="黑体"/>
                <w:spacing w:val="37"/>
                <w:sz w:val="24"/>
                <w:szCs w:val="24"/>
              </w:rPr>
              <w:t>序号</w:t>
            </w:r>
          </w:p>
        </w:tc>
        <w:tc>
          <w:tcPr>
            <w:tcW w:w="1106" w:type="dxa"/>
            <w:vAlign w:val="top"/>
          </w:tcPr>
          <w:p>
            <w:pPr>
              <w:spacing w:before="40" w:line="224" w:lineRule="auto"/>
              <w:ind w:left="322" w:right="73" w:hanging="243"/>
              <w:rPr>
                <w:rFonts w:ascii="黑体" w:hAnsi="黑体" w:eastAsia="黑体" w:cs="黑体"/>
                <w:sz w:val="24"/>
                <w:szCs w:val="24"/>
              </w:rPr>
            </w:pPr>
            <w:r>
              <w:rPr>
                <w:rFonts w:hint="eastAsia" w:ascii="黑体" w:hAnsi="黑体" w:eastAsia="黑体" w:cs="黑体"/>
                <w:spacing w:val="-4"/>
                <w:sz w:val="24"/>
                <w:szCs w:val="24"/>
                <w:lang w:val="en-US" w:eastAsia="zh-CN"/>
              </w:rPr>
              <w:t>县</w:t>
            </w:r>
            <w:r>
              <w:rPr>
                <w:rFonts w:ascii="黑体" w:hAnsi="黑体" w:eastAsia="黑体" w:cs="黑体"/>
                <w:spacing w:val="-4"/>
                <w:sz w:val="24"/>
                <w:szCs w:val="24"/>
              </w:rPr>
              <w:t>级主管</w:t>
            </w:r>
            <w:r>
              <w:rPr>
                <w:rFonts w:ascii="黑体" w:hAnsi="黑体" w:eastAsia="黑体" w:cs="黑体"/>
                <w:spacing w:val="2"/>
                <w:sz w:val="24"/>
                <w:szCs w:val="24"/>
              </w:rPr>
              <w:t xml:space="preserve"> </w:t>
            </w:r>
            <w:r>
              <w:rPr>
                <w:rFonts w:ascii="黑体" w:hAnsi="黑体" w:eastAsia="黑体" w:cs="黑体"/>
                <w:spacing w:val="-8"/>
                <w:sz w:val="24"/>
                <w:szCs w:val="24"/>
              </w:rPr>
              <w:t>单位</w:t>
            </w:r>
          </w:p>
        </w:tc>
        <w:tc>
          <w:tcPr>
            <w:tcW w:w="1134" w:type="dxa"/>
            <w:vAlign w:val="top"/>
          </w:tcPr>
          <w:p>
            <w:pPr>
              <w:spacing w:before="197" w:line="221" w:lineRule="auto"/>
              <w:ind w:left="90"/>
              <w:rPr>
                <w:rFonts w:ascii="黑体" w:hAnsi="黑体" w:eastAsia="黑体" w:cs="黑体"/>
                <w:sz w:val="24"/>
                <w:szCs w:val="24"/>
              </w:rPr>
            </w:pPr>
            <w:r>
              <w:rPr>
                <w:rFonts w:ascii="黑体" w:hAnsi="黑体" w:eastAsia="黑体" w:cs="黑体"/>
                <w:spacing w:val="-3"/>
                <w:sz w:val="24"/>
                <w:szCs w:val="24"/>
              </w:rPr>
              <w:t>证明事项</w:t>
            </w:r>
          </w:p>
        </w:tc>
        <w:tc>
          <w:tcPr>
            <w:tcW w:w="1709" w:type="dxa"/>
            <w:vAlign w:val="top"/>
          </w:tcPr>
          <w:p>
            <w:pPr>
              <w:spacing w:before="41"/>
              <w:ind w:left="376"/>
              <w:rPr>
                <w:rFonts w:ascii="黑体" w:hAnsi="黑体" w:eastAsia="黑体" w:cs="黑体"/>
                <w:sz w:val="24"/>
                <w:szCs w:val="24"/>
              </w:rPr>
            </w:pPr>
            <w:r>
              <w:rPr>
                <w:rFonts w:ascii="黑体" w:hAnsi="黑体" w:eastAsia="黑体" w:cs="黑体"/>
                <w:spacing w:val="-2"/>
                <w:sz w:val="24"/>
                <w:szCs w:val="24"/>
              </w:rPr>
              <w:t>政务服务</w:t>
            </w:r>
          </w:p>
          <w:p>
            <w:pPr>
              <w:spacing w:line="207" w:lineRule="auto"/>
              <w:ind w:left="384"/>
              <w:rPr>
                <w:rFonts w:ascii="黑体" w:hAnsi="黑体" w:eastAsia="黑体" w:cs="黑体"/>
                <w:sz w:val="24"/>
                <w:szCs w:val="24"/>
              </w:rPr>
            </w:pPr>
            <w:r>
              <w:rPr>
                <w:rFonts w:ascii="黑体" w:hAnsi="黑体" w:eastAsia="黑体" w:cs="黑体"/>
                <w:spacing w:val="-4"/>
                <w:sz w:val="24"/>
                <w:szCs w:val="24"/>
              </w:rPr>
              <w:t>事项名称</w:t>
            </w:r>
          </w:p>
        </w:tc>
        <w:tc>
          <w:tcPr>
            <w:tcW w:w="8197" w:type="dxa"/>
            <w:vAlign w:val="top"/>
          </w:tcPr>
          <w:p>
            <w:pPr>
              <w:spacing w:before="196" w:line="222" w:lineRule="auto"/>
              <w:ind w:left="3266"/>
              <w:rPr>
                <w:rFonts w:ascii="黑体" w:hAnsi="黑体" w:eastAsia="黑体" w:cs="黑体"/>
                <w:sz w:val="24"/>
                <w:szCs w:val="24"/>
              </w:rPr>
            </w:pPr>
            <w:r>
              <w:rPr>
                <w:rFonts w:ascii="黑体" w:hAnsi="黑体" w:eastAsia="黑体" w:cs="黑体"/>
                <w:spacing w:val="-2"/>
                <w:sz w:val="24"/>
                <w:szCs w:val="24"/>
              </w:rPr>
              <w:t>设定和实施依据</w:t>
            </w:r>
          </w:p>
        </w:tc>
        <w:tc>
          <w:tcPr>
            <w:tcW w:w="1186" w:type="dxa"/>
            <w:vAlign w:val="top"/>
          </w:tcPr>
          <w:p>
            <w:pPr>
              <w:spacing w:before="41"/>
              <w:ind w:left="364"/>
              <w:rPr>
                <w:rFonts w:ascii="黑体" w:hAnsi="黑体" w:eastAsia="黑体" w:cs="黑体"/>
                <w:sz w:val="24"/>
                <w:szCs w:val="24"/>
              </w:rPr>
            </w:pPr>
            <w:r>
              <w:rPr>
                <w:rFonts w:ascii="黑体" w:hAnsi="黑体" w:eastAsia="黑体" w:cs="黑体"/>
                <w:spacing w:val="-7"/>
                <w:sz w:val="24"/>
                <w:szCs w:val="24"/>
              </w:rPr>
              <w:t>开具</w:t>
            </w:r>
          </w:p>
          <w:p>
            <w:pPr>
              <w:spacing w:line="207" w:lineRule="auto"/>
              <w:ind w:left="366"/>
              <w:rPr>
                <w:rFonts w:ascii="黑体" w:hAnsi="黑体" w:eastAsia="黑体" w:cs="黑体"/>
                <w:sz w:val="24"/>
                <w:szCs w:val="24"/>
              </w:rPr>
            </w:pPr>
            <w:r>
              <w:rPr>
                <w:rFonts w:ascii="黑体" w:hAnsi="黑体" w:eastAsia="黑体" w:cs="黑体"/>
                <w:spacing w:val="-8"/>
                <w:sz w:val="24"/>
                <w:szCs w:val="24"/>
              </w:rPr>
              <w:t>单位</w:t>
            </w:r>
          </w:p>
        </w:tc>
        <w:tc>
          <w:tcPr>
            <w:tcW w:w="852" w:type="dxa"/>
            <w:vAlign w:val="top"/>
          </w:tcPr>
          <w:p>
            <w:pPr>
              <w:spacing w:before="196" w:line="222" w:lineRule="auto"/>
              <w:ind w:left="191"/>
              <w:rPr>
                <w:rFonts w:ascii="黑体" w:hAnsi="黑体" w:eastAsia="黑体" w:cs="黑体"/>
                <w:sz w:val="24"/>
                <w:szCs w:val="24"/>
              </w:rPr>
            </w:pPr>
            <w:r>
              <w:rPr>
                <w:rFonts w:ascii="黑体" w:hAnsi="黑体" w:eastAsia="黑体" w:cs="黑体"/>
                <w:spacing w:val="-5"/>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5" w:hRule="atLeast"/>
        </w:trPr>
        <w:tc>
          <w:tcPr>
            <w:tcW w:w="467"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5"/>
              <w:spacing w:before="78" w:line="183" w:lineRule="auto"/>
              <w:ind w:left="179"/>
            </w:pPr>
            <w:r>
              <w:t>9</w:t>
            </w:r>
          </w:p>
        </w:tc>
        <w:tc>
          <w:tcPr>
            <w:tcW w:w="1106"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5"/>
              <w:spacing w:before="78" w:line="219" w:lineRule="auto"/>
              <w:ind w:left="83"/>
            </w:pPr>
            <w:r>
              <w:rPr>
                <w:rFonts w:hint="eastAsia"/>
                <w:spacing w:val="-4"/>
                <w:lang w:val="en-US" w:eastAsia="zh-CN"/>
              </w:rPr>
              <w:t>县</w:t>
            </w:r>
            <w:r>
              <w:rPr>
                <w:spacing w:val="-4"/>
              </w:rPr>
              <w:t>科技局</w:t>
            </w:r>
          </w:p>
        </w:tc>
        <w:tc>
          <w:tcPr>
            <w:tcW w:w="1134" w:type="dxa"/>
            <w:vAlign w:val="top"/>
          </w:tcPr>
          <w:p>
            <w:pPr>
              <w:spacing w:line="288" w:lineRule="auto"/>
              <w:rPr>
                <w:rFonts w:ascii="Arial"/>
                <w:sz w:val="21"/>
              </w:rPr>
            </w:pPr>
          </w:p>
          <w:p>
            <w:pPr>
              <w:spacing w:line="289" w:lineRule="auto"/>
              <w:rPr>
                <w:rFonts w:ascii="Arial"/>
                <w:sz w:val="21"/>
              </w:rPr>
            </w:pPr>
          </w:p>
          <w:p>
            <w:pPr>
              <w:spacing w:line="289" w:lineRule="auto"/>
              <w:rPr>
                <w:rFonts w:ascii="Arial"/>
                <w:sz w:val="21"/>
              </w:rPr>
            </w:pPr>
          </w:p>
          <w:p>
            <w:pPr>
              <w:pStyle w:val="5"/>
              <w:spacing w:before="78" w:line="235" w:lineRule="auto"/>
              <w:ind w:left="90" w:right="86" w:firstLine="1"/>
            </w:pPr>
            <w:r>
              <w:rPr>
                <w:spacing w:val="-3"/>
              </w:rPr>
              <w:t>专利所有</w:t>
            </w:r>
            <w:r>
              <w:t xml:space="preserve"> </w:t>
            </w:r>
            <w:r>
              <w:rPr>
                <w:spacing w:val="-3"/>
              </w:rPr>
              <w:t>权证明、</w:t>
            </w:r>
            <w:r>
              <w:rPr>
                <w:spacing w:val="2"/>
              </w:rPr>
              <w:t xml:space="preserve"> </w:t>
            </w:r>
            <w:r>
              <w:rPr>
                <w:spacing w:val="-3"/>
              </w:rPr>
              <w:t>专利申请</w:t>
            </w:r>
            <w:r>
              <w:rPr>
                <w:spacing w:val="2"/>
              </w:rPr>
              <w:t xml:space="preserve"> </w:t>
            </w:r>
            <w:r>
              <w:rPr>
                <w:spacing w:val="-3"/>
              </w:rPr>
              <w:t>权证书、</w:t>
            </w:r>
          </w:p>
          <w:p>
            <w:pPr>
              <w:pStyle w:val="5"/>
              <w:spacing w:before="28" w:line="219" w:lineRule="auto"/>
              <w:ind w:left="94"/>
            </w:pPr>
            <w:r>
              <w:rPr>
                <w:spacing w:val="-4"/>
              </w:rPr>
              <w:t>软件著作</w:t>
            </w:r>
          </w:p>
          <w:p>
            <w:pPr>
              <w:pStyle w:val="5"/>
              <w:spacing w:before="27" w:line="219" w:lineRule="auto"/>
              <w:ind w:left="91"/>
            </w:pPr>
            <w:r>
              <w:rPr>
                <w:spacing w:val="-3"/>
              </w:rPr>
              <w:t>所有权证</w:t>
            </w:r>
          </w:p>
          <w:p>
            <w:pPr>
              <w:pStyle w:val="5"/>
              <w:spacing w:before="27" w:line="219" w:lineRule="auto"/>
              <w:ind w:left="114"/>
            </w:pPr>
            <w:r>
              <w:rPr>
                <w:spacing w:val="-8"/>
              </w:rPr>
              <w:t>明、注册</w:t>
            </w:r>
          </w:p>
          <w:p>
            <w:pPr>
              <w:pStyle w:val="5"/>
              <w:spacing w:before="26" w:line="220" w:lineRule="auto"/>
              <w:ind w:left="216"/>
            </w:pPr>
            <w:r>
              <w:rPr>
                <w:spacing w:val="-5"/>
              </w:rPr>
              <w:t>商标证</w:t>
            </w:r>
          </w:p>
          <w:p>
            <w:pPr>
              <w:pStyle w:val="5"/>
              <w:spacing w:before="26" w:line="219" w:lineRule="auto"/>
              <w:ind w:left="114"/>
            </w:pPr>
            <w:r>
              <w:rPr>
                <w:spacing w:val="-8"/>
              </w:rPr>
              <w:t>明、植物</w:t>
            </w:r>
          </w:p>
          <w:p>
            <w:pPr>
              <w:pStyle w:val="5"/>
              <w:spacing w:before="27" w:line="220" w:lineRule="auto"/>
              <w:ind w:left="92"/>
            </w:pPr>
            <w:r>
              <w:rPr>
                <w:spacing w:val="-3"/>
              </w:rPr>
              <w:t>新品种证</w:t>
            </w:r>
          </w:p>
          <w:p>
            <w:pPr>
              <w:pStyle w:val="5"/>
              <w:spacing w:before="26" w:line="219" w:lineRule="auto"/>
              <w:ind w:left="114"/>
            </w:pPr>
            <w:r>
              <w:rPr>
                <w:spacing w:val="-8"/>
              </w:rPr>
              <w:t>明等其他</w:t>
            </w:r>
          </w:p>
          <w:p>
            <w:pPr>
              <w:pStyle w:val="5"/>
              <w:spacing w:before="28" w:line="219" w:lineRule="auto"/>
              <w:ind w:left="96"/>
            </w:pPr>
            <w:r>
              <w:rPr>
                <w:spacing w:val="-4"/>
              </w:rPr>
              <w:t>知识产权</w:t>
            </w:r>
          </w:p>
          <w:p>
            <w:pPr>
              <w:pStyle w:val="5"/>
              <w:spacing w:before="26" w:line="219" w:lineRule="auto"/>
              <w:ind w:left="331"/>
            </w:pPr>
            <w:r>
              <w:rPr>
                <w:spacing w:val="-5"/>
              </w:rPr>
              <w:t>证书</w:t>
            </w:r>
          </w:p>
        </w:tc>
        <w:tc>
          <w:tcPr>
            <w:tcW w:w="1709"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5"/>
              <w:spacing w:before="78" w:line="230" w:lineRule="auto"/>
              <w:ind w:left="36" w:right="235" w:firstLine="18"/>
            </w:pPr>
            <w:r>
              <w:rPr>
                <w:spacing w:val="-4"/>
              </w:rPr>
              <w:t>1.高新技术企</w:t>
            </w:r>
            <w:r>
              <w:t xml:space="preserve"> </w:t>
            </w:r>
            <w:r>
              <w:rPr>
                <w:spacing w:val="-3"/>
              </w:rPr>
              <w:t>业认定</w:t>
            </w:r>
          </w:p>
          <w:p>
            <w:pPr>
              <w:pStyle w:val="5"/>
              <w:spacing w:before="25" w:line="219" w:lineRule="auto"/>
              <w:ind w:left="40"/>
            </w:pPr>
            <w:r>
              <w:rPr>
                <w:spacing w:val="-2"/>
              </w:rPr>
              <w:t>2.科技型中小</w:t>
            </w:r>
          </w:p>
          <w:p>
            <w:pPr>
              <w:pStyle w:val="5"/>
              <w:spacing w:before="27" w:line="218" w:lineRule="auto"/>
              <w:ind w:left="41"/>
            </w:pPr>
            <w:r>
              <w:rPr>
                <w:spacing w:val="-4"/>
              </w:rPr>
              <w:t>企业评价</w:t>
            </w:r>
          </w:p>
          <w:p>
            <w:pPr>
              <w:pStyle w:val="5"/>
              <w:spacing w:before="28" w:line="235" w:lineRule="auto"/>
              <w:ind w:left="40" w:right="235" w:firstLine="1"/>
            </w:pPr>
            <w:r>
              <w:rPr>
                <w:spacing w:val="-3"/>
              </w:rPr>
              <w:t>3.山东省科技</w:t>
            </w:r>
            <w:r>
              <w:rPr>
                <w:spacing w:val="5"/>
              </w:rPr>
              <w:t xml:space="preserve"> </w:t>
            </w:r>
            <w:r>
              <w:rPr>
                <w:spacing w:val="-3"/>
              </w:rPr>
              <w:t>企业孵化器认</w:t>
            </w:r>
            <w:r>
              <w:rPr>
                <w:spacing w:val="4"/>
              </w:rPr>
              <w:t xml:space="preserve"> </w:t>
            </w:r>
            <w:r>
              <w:rPr>
                <w:spacing w:val="-3"/>
              </w:rPr>
              <w:t>定和众创空间</w:t>
            </w:r>
            <w:r>
              <w:rPr>
                <w:spacing w:val="4"/>
              </w:rPr>
              <w:t xml:space="preserve"> </w:t>
            </w:r>
            <w:r>
              <w:rPr>
                <w:spacing w:val="-7"/>
              </w:rPr>
              <w:t>备案</w:t>
            </w:r>
          </w:p>
          <w:p>
            <w:pPr>
              <w:pStyle w:val="5"/>
              <w:spacing w:before="26" w:line="230" w:lineRule="auto"/>
              <w:ind w:left="42" w:right="235" w:hanging="6"/>
            </w:pPr>
            <w:r>
              <w:rPr>
                <w:spacing w:val="-2"/>
              </w:rPr>
              <w:t>4.技术合同认</w:t>
            </w:r>
            <w:r>
              <w:rPr>
                <w:spacing w:val="4"/>
              </w:rPr>
              <w:t xml:space="preserve"> </w:t>
            </w:r>
            <w:r>
              <w:rPr>
                <w:spacing w:val="-6"/>
              </w:rPr>
              <w:t>定登记</w:t>
            </w:r>
          </w:p>
        </w:tc>
        <w:tc>
          <w:tcPr>
            <w:tcW w:w="8197" w:type="dxa"/>
            <w:vAlign w:val="top"/>
          </w:tcPr>
          <w:p>
            <w:pPr>
              <w:spacing w:line="403" w:lineRule="auto"/>
              <w:rPr>
                <w:rFonts w:ascii="Arial"/>
                <w:sz w:val="21"/>
              </w:rPr>
            </w:pPr>
          </w:p>
          <w:p>
            <w:pPr>
              <w:pStyle w:val="5"/>
              <w:spacing w:before="78" w:line="229" w:lineRule="auto"/>
              <w:ind w:left="42" w:right="30" w:hanging="2"/>
            </w:pPr>
            <w:r>
              <w:rPr>
                <w:spacing w:val="-2"/>
              </w:rPr>
              <w:t>9.【法律】《中小企业促进法》第二十八条：“</w:t>
            </w:r>
            <w:r>
              <w:rPr>
                <w:spacing w:val="-87"/>
              </w:rPr>
              <w:t xml:space="preserve"> </w:t>
            </w:r>
            <w:r>
              <w:rPr>
                <w:spacing w:val="-2"/>
              </w:rPr>
              <w:t>国家鼓励建设和创办</w:t>
            </w:r>
            <w:r>
              <w:rPr>
                <w:spacing w:val="-3"/>
              </w:rPr>
              <w:t>小型微型</w:t>
            </w:r>
            <w:r>
              <w:t xml:space="preserve"> </w:t>
            </w:r>
            <w:r>
              <w:rPr>
                <w:spacing w:val="2"/>
              </w:rPr>
              <w:t>企业创业基地、孵化基地，为小型微型企业提供生产经营场地和服务。</w:t>
            </w:r>
            <w:r>
              <w:rPr>
                <w:spacing w:val="-79"/>
              </w:rPr>
              <w:t xml:space="preserve"> </w:t>
            </w:r>
            <w:r>
              <w:rPr>
                <w:spacing w:val="2"/>
              </w:rPr>
              <w:t>”</w:t>
            </w:r>
          </w:p>
          <w:p>
            <w:pPr>
              <w:pStyle w:val="5"/>
              <w:spacing w:before="28" w:line="233" w:lineRule="auto"/>
              <w:ind w:left="39" w:firstLine="17"/>
            </w:pPr>
            <w:r>
              <w:rPr>
                <w:spacing w:val="-3"/>
              </w:rPr>
              <w:t>10.【文件】《山东省科技企业孵化载体管理办法》（鲁科字〔2022〕107</w:t>
            </w:r>
            <w:r>
              <w:rPr>
                <w:spacing w:val="-30"/>
              </w:rPr>
              <w:t xml:space="preserve"> </w:t>
            </w:r>
            <w:r>
              <w:rPr>
                <w:spacing w:val="-3"/>
              </w:rPr>
              <w:t>号）</w:t>
            </w:r>
            <w:r>
              <w:t xml:space="preserve"> </w:t>
            </w:r>
            <w:r>
              <w:rPr>
                <w:spacing w:val="-1"/>
              </w:rPr>
              <w:t>第六条“</w:t>
            </w:r>
            <w:r>
              <w:rPr>
                <w:spacing w:val="-80"/>
              </w:rPr>
              <w:t xml:space="preserve"> </w:t>
            </w:r>
            <w:r>
              <w:rPr>
                <w:spacing w:val="-1"/>
              </w:rPr>
              <w:t>：“</w:t>
            </w:r>
            <w:r>
              <w:rPr>
                <w:spacing w:val="-82"/>
              </w:rPr>
              <w:t xml:space="preserve"> </w:t>
            </w:r>
            <w:r>
              <w:rPr>
                <w:spacing w:val="-1"/>
              </w:rPr>
              <w:t>已申请专利等知识产权的在孵企业占在孵企业总数比例≥30%或</w:t>
            </w:r>
            <w:r>
              <w:t xml:space="preserve"> </w:t>
            </w:r>
            <w:r>
              <w:rPr>
                <w:spacing w:val="3"/>
              </w:rPr>
              <w:t>拥有有效只是产权的企业占比≥20%。</w:t>
            </w:r>
            <w:r>
              <w:rPr>
                <w:spacing w:val="-87"/>
              </w:rPr>
              <w:t xml:space="preserve"> </w:t>
            </w:r>
            <w:r>
              <w:rPr>
                <w:spacing w:val="3"/>
              </w:rPr>
              <w:t>”</w:t>
            </w:r>
          </w:p>
          <w:p>
            <w:pPr>
              <w:pStyle w:val="5"/>
              <w:spacing w:before="27" w:line="233" w:lineRule="auto"/>
              <w:ind w:left="40" w:right="30" w:firstLine="16"/>
              <w:jc w:val="both"/>
            </w:pPr>
            <w:r>
              <w:rPr>
                <w:spacing w:val="2"/>
              </w:rPr>
              <w:t>11.【法律】《民法典》第八百四十五条：“技术合同涉及</w:t>
            </w:r>
            <w:r>
              <w:rPr>
                <w:spacing w:val="1"/>
              </w:rPr>
              <w:t>专利的，应当注明</w:t>
            </w:r>
            <w:r>
              <w:t xml:space="preserve"> </w:t>
            </w:r>
            <w:r>
              <w:rPr>
                <w:spacing w:val="-1"/>
              </w:rPr>
              <w:t>发明创造的名称、专利申请人和专利权人、申请日期、申请号</w:t>
            </w:r>
            <w:r>
              <w:rPr>
                <w:spacing w:val="-2"/>
              </w:rPr>
              <w:t>、专利号以及专</w:t>
            </w:r>
            <w:r>
              <w:t xml:space="preserve"> </w:t>
            </w:r>
            <w:r>
              <w:rPr>
                <w:spacing w:val="8"/>
              </w:rPr>
              <w:t>利权的有效期限。</w:t>
            </w:r>
            <w:r>
              <w:rPr>
                <w:spacing w:val="-84"/>
              </w:rPr>
              <w:t xml:space="preserve"> </w:t>
            </w:r>
            <w:r>
              <w:rPr>
                <w:spacing w:val="8"/>
              </w:rPr>
              <w:t>”</w:t>
            </w:r>
          </w:p>
          <w:p>
            <w:pPr>
              <w:pStyle w:val="5"/>
              <w:spacing w:before="31" w:line="237" w:lineRule="auto"/>
              <w:ind w:left="38" w:firstLine="18"/>
            </w:pPr>
            <w:r>
              <w:rPr>
                <w:spacing w:val="-11"/>
              </w:rPr>
              <w:t>12.【文件】《技术合同认定规则》（国科发政字〔2001〕253</w:t>
            </w:r>
            <w:r>
              <w:rPr>
                <w:spacing w:val="-36"/>
              </w:rPr>
              <w:t xml:space="preserve"> </w:t>
            </w:r>
            <w:r>
              <w:rPr>
                <w:spacing w:val="-11"/>
              </w:rPr>
              <w:t xml:space="preserve">号）第七条：“当 </w:t>
            </w:r>
            <w:r>
              <w:rPr>
                <w:spacing w:val="-1"/>
              </w:rPr>
              <w:t>事人申请认定登记技术合同，应当向技术合同登记机构提交合同的书面文本。</w:t>
            </w:r>
            <w:r>
              <w:rPr>
                <w:spacing w:val="9"/>
              </w:rPr>
              <w:t xml:space="preserve"> </w:t>
            </w:r>
            <w:r>
              <w:rPr>
                <w:spacing w:val="-3"/>
              </w:rPr>
              <w:t>技术合同登记机构可以要求当事人一并出具与该合同有关的证明文件。当</w:t>
            </w:r>
            <w:r>
              <w:rPr>
                <w:spacing w:val="-4"/>
              </w:rPr>
              <w:t xml:space="preserve">事人 </w:t>
            </w:r>
            <w:r>
              <w:rPr>
                <w:spacing w:val="-5"/>
              </w:rPr>
              <w:t>拒绝出具或者所出具的证明文件不符合要求的，不予登记。</w:t>
            </w:r>
            <w:r>
              <w:rPr>
                <w:spacing w:val="-93"/>
              </w:rPr>
              <w:t xml:space="preserve"> </w:t>
            </w:r>
            <w:r>
              <w:rPr>
                <w:spacing w:val="-5"/>
              </w:rPr>
              <w:t>”第八条：“</w:t>
            </w:r>
            <w:r>
              <w:rPr>
                <w:spacing w:val="-80"/>
              </w:rPr>
              <w:t xml:space="preserve"> </w:t>
            </w:r>
            <w:r>
              <w:rPr>
                <w:spacing w:val="-5"/>
              </w:rPr>
              <w:t xml:space="preserve">申请 </w:t>
            </w:r>
            <w:r>
              <w:rPr>
                <w:spacing w:val="-3"/>
              </w:rPr>
              <w:t>认定登记的技术合同应当是依法已经生效的合同。当事人以合同书形式订</w:t>
            </w:r>
            <w:r>
              <w:rPr>
                <w:spacing w:val="-4"/>
              </w:rPr>
              <w:t xml:space="preserve">立的 </w:t>
            </w:r>
            <w:r>
              <w:rPr>
                <w:spacing w:val="-1"/>
              </w:rPr>
              <w:t>合同，自双方当事人签字或者盖章时成立。依法成立的合同，自成立时生效。</w:t>
            </w:r>
            <w:r>
              <w:rPr>
                <w:spacing w:val="9"/>
              </w:rPr>
              <w:t xml:space="preserve"> </w:t>
            </w:r>
            <w:r>
              <w:rPr>
                <w:spacing w:val="-7"/>
              </w:rPr>
              <w:t>法律、行政法规规定应当办理批准、登记等手续生效的，依照其规定，在</w:t>
            </w:r>
            <w:r>
              <w:rPr>
                <w:spacing w:val="-8"/>
              </w:rPr>
              <w:t>批准、</w:t>
            </w:r>
            <w:r>
              <w:t xml:space="preserve"> </w:t>
            </w:r>
            <w:r>
              <w:rPr>
                <w:spacing w:val="1"/>
              </w:rPr>
              <w:t>登记后生效，如专利申请权转让合同、专利权转让合同等。</w:t>
            </w:r>
            <w:r>
              <w:rPr>
                <w:spacing w:val="-76"/>
              </w:rPr>
              <w:t xml:space="preserve"> </w:t>
            </w:r>
            <w:r>
              <w:rPr>
                <w:spacing w:val="1"/>
              </w:rPr>
              <w:t>”</w:t>
            </w:r>
          </w:p>
        </w:tc>
        <w:tc>
          <w:tcPr>
            <w:tcW w:w="1186"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pStyle w:val="5"/>
              <w:spacing w:before="78" w:line="230" w:lineRule="auto"/>
              <w:ind w:left="45" w:right="30"/>
            </w:pPr>
            <w:r>
              <w:rPr>
                <w:spacing w:val="36"/>
              </w:rPr>
              <w:t>知识产权</w:t>
            </w:r>
            <w:r>
              <w:t xml:space="preserve"> </w:t>
            </w:r>
            <w:r>
              <w:rPr>
                <w:spacing w:val="-4"/>
              </w:rPr>
              <w:t>管理部门</w:t>
            </w:r>
          </w:p>
        </w:tc>
        <w:tc>
          <w:tcPr>
            <w:tcW w:w="852" w:type="dxa"/>
            <w:vAlign w:val="top"/>
          </w:tcPr>
          <w:p>
            <w:pPr>
              <w:rPr>
                <w:rFonts w:ascii="Arial"/>
                <w:sz w:val="21"/>
              </w:rPr>
            </w:pPr>
          </w:p>
        </w:tc>
      </w:tr>
    </w:tbl>
    <w:p>
      <w:pPr>
        <w:rPr>
          <w:rFonts w:ascii="Arial"/>
          <w:sz w:val="21"/>
        </w:rPr>
      </w:pPr>
    </w:p>
    <w:p>
      <w:pPr>
        <w:rPr>
          <w:rFonts w:ascii="Arial" w:hAnsi="Arial" w:eastAsia="Arial" w:cs="Arial"/>
          <w:sz w:val="21"/>
          <w:szCs w:val="21"/>
        </w:rPr>
        <w:sectPr>
          <w:pgSz w:w="16839" w:h="11906"/>
          <w:pgMar w:top="850" w:right="1091" w:bottom="0" w:left="1090" w:header="0" w:footer="0" w:gutter="0"/>
          <w:cols w:space="720" w:num="1"/>
        </w:sectPr>
      </w:pPr>
    </w:p>
    <w:tbl>
      <w:tblPr>
        <w:tblStyle w:val="4"/>
        <w:tblW w:w="146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7"/>
        <w:gridCol w:w="1106"/>
        <w:gridCol w:w="1134"/>
        <w:gridCol w:w="1709"/>
        <w:gridCol w:w="8197"/>
        <w:gridCol w:w="1186"/>
        <w:gridCol w:w="8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67" w:type="dxa"/>
            <w:textDirection w:val="tbRlV"/>
            <w:vAlign w:val="top"/>
          </w:tcPr>
          <w:p>
            <w:pPr>
              <w:spacing w:before="111" w:line="209" w:lineRule="auto"/>
              <w:ind w:left="41"/>
              <w:rPr>
                <w:rFonts w:ascii="黑体" w:hAnsi="黑体" w:eastAsia="黑体" w:cs="黑体"/>
                <w:sz w:val="24"/>
                <w:szCs w:val="24"/>
              </w:rPr>
            </w:pPr>
            <w:r>
              <w:rPr>
                <w:rFonts w:ascii="黑体" w:hAnsi="黑体" w:eastAsia="黑体" w:cs="黑体"/>
                <w:spacing w:val="37"/>
                <w:sz w:val="24"/>
                <w:szCs w:val="24"/>
              </w:rPr>
              <w:t>序号</w:t>
            </w:r>
          </w:p>
        </w:tc>
        <w:tc>
          <w:tcPr>
            <w:tcW w:w="1106" w:type="dxa"/>
            <w:vAlign w:val="top"/>
          </w:tcPr>
          <w:p>
            <w:pPr>
              <w:spacing w:before="40" w:line="224" w:lineRule="auto"/>
              <w:ind w:left="322" w:right="73" w:hanging="243"/>
              <w:rPr>
                <w:rFonts w:ascii="黑体" w:hAnsi="黑体" w:eastAsia="黑体" w:cs="黑体"/>
                <w:sz w:val="24"/>
                <w:szCs w:val="24"/>
              </w:rPr>
            </w:pPr>
            <w:r>
              <w:rPr>
                <w:rFonts w:hint="eastAsia" w:ascii="黑体" w:hAnsi="黑体" w:eastAsia="黑体" w:cs="黑体"/>
                <w:spacing w:val="-4"/>
                <w:sz w:val="24"/>
                <w:szCs w:val="24"/>
                <w:lang w:val="en-US" w:eastAsia="zh-CN"/>
              </w:rPr>
              <w:t>县</w:t>
            </w:r>
            <w:r>
              <w:rPr>
                <w:rFonts w:ascii="黑体" w:hAnsi="黑体" w:eastAsia="黑体" w:cs="黑体"/>
                <w:spacing w:val="-4"/>
                <w:sz w:val="24"/>
                <w:szCs w:val="24"/>
              </w:rPr>
              <w:t>级主管</w:t>
            </w:r>
            <w:r>
              <w:rPr>
                <w:rFonts w:ascii="黑体" w:hAnsi="黑体" w:eastAsia="黑体" w:cs="黑体"/>
                <w:spacing w:val="2"/>
                <w:sz w:val="24"/>
                <w:szCs w:val="24"/>
              </w:rPr>
              <w:t xml:space="preserve"> </w:t>
            </w:r>
            <w:r>
              <w:rPr>
                <w:rFonts w:ascii="黑体" w:hAnsi="黑体" w:eastAsia="黑体" w:cs="黑体"/>
                <w:spacing w:val="-8"/>
                <w:sz w:val="24"/>
                <w:szCs w:val="24"/>
              </w:rPr>
              <w:t>单位</w:t>
            </w:r>
          </w:p>
        </w:tc>
        <w:tc>
          <w:tcPr>
            <w:tcW w:w="1134" w:type="dxa"/>
            <w:vAlign w:val="top"/>
          </w:tcPr>
          <w:p>
            <w:pPr>
              <w:spacing w:before="197" w:line="221" w:lineRule="auto"/>
              <w:ind w:left="90"/>
              <w:rPr>
                <w:rFonts w:ascii="黑体" w:hAnsi="黑体" w:eastAsia="黑体" w:cs="黑体"/>
                <w:sz w:val="24"/>
                <w:szCs w:val="24"/>
              </w:rPr>
            </w:pPr>
            <w:r>
              <w:rPr>
                <w:rFonts w:ascii="黑体" w:hAnsi="黑体" w:eastAsia="黑体" w:cs="黑体"/>
                <w:spacing w:val="-3"/>
                <w:sz w:val="24"/>
                <w:szCs w:val="24"/>
              </w:rPr>
              <w:t>证明事项</w:t>
            </w:r>
          </w:p>
        </w:tc>
        <w:tc>
          <w:tcPr>
            <w:tcW w:w="1709" w:type="dxa"/>
            <w:vAlign w:val="top"/>
          </w:tcPr>
          <w:p>
            <w:pPr>
              <w:spacing w:before="41"/>
              <w:ind w:left="376"/>
              <w:rPr>
                <w:rFonts w:ascii="黑体" w:hAnsi="黑体" w:eastAsia="黑体" w:cs="黑体"/>
                <w:sz w:val="24"/>
                <w:szCs w:val="24"/>
              </w:rPr>
            </w:pPr>
            <w:r>
              <w:rPr>
                <w:rFonts w:ascii="黑体" w:hAnsi="黑体" w:eastAsia="黑体" w:cs="黑体"/>
                <w:spacing w:val="-2"/>
                <w:sz w:val="24"/>
                <w:szCs w:val="24"/>
              </w:rPr>
              <w:t>政务服务</w:t>
            </w:r>
          </w:p>
          <w:p>
            <w:pPr>
              <w:spacing w:line="207" w:lineRule="auto"/>
              <w:ind w:left="384"/>
              <w:rPr>
                <w:rFonts w:ascii="黑体" w:hAnsi="黑体" w:eastAsia="黑体" w:cs="黑体"/>
                <w:sz w:val="24"/>
                <w:szCs w:val="24"/>
              </w:rPr>
            </w:pPr>
            <w:r>
              <w:rPr>
                <w:rFonts w:ascii="黑体" w:hAnsi="黑体" w:eastAsia="黑体" w:cs="黑体"/>
                <w:spacing w:val="-4"/>
                <w:sz w:val="24"/>
                <w:szCs w:val="24"/>
              </w:rPr>
              <w:t>事项名称</w:t>
            </w:r>
          </w:p>
        </w:tc>
        <w:tc>
          <w:tcPr>
            <w:tcW w:w="8197" w:type="dxa"/>
            <w:vAlign w:val="top"/>
          </w:tcPr>
          <w:p>
            <w:pPr>
              <w:spacing w:before="196" w:line="222" w:lineRule="auto"/>
              <w:ind w:left="3266"/>
              <w:rPr>
                <w:rFonts w:ascii="黑体" w:hAnsi="黑体" w:eastAsia="黑体" w:cs="黑体"/>
                <w:sz w:val="24"/>
                <w:szCs w:val="24"/>
              </w:rPr>
            </w:pPr>
            <w:r>
              <w:rPr>
                <w:rFonts w:ascii="黑体" w:hAnsi="黑体" w:eastAsia="黑体" w:cs="黑体"/>
                <w:spacing w:val="-2"/>
                <w:sz w:val="24"/>
                <w:szCs w:val="24"/>
              </w:rPr>
              <w:t>设定和实施依据</w:t>
            </w:r>
          </w:p>
        </w:tc>
        <w:tc>
          <w:tcPr>
            <w:tcW w:w="1186" w:type="dxa"/>
            <w:vAlign w:val="top"/>
          </w:tcPr>
          <w:p>
            <w:pPr>
              <w:spacing w:before="41"/>
              <w:ind w:left="364"/>
              <w:rPr>
                <w:rFonts w:ascii="黑体" w:hAnsi="黑体" w:eastAsia="黑体" w:cs="黑体"/>
                <w:sz w:val="24"/>
                <w:szCs w:val="24"/>
              </w:rPr>
            </w:pPr>
            <w:r>
              <w:rPr>
                <w:rFonts w:ascii="黑体" w:hAnsi="黑体" w:eastAsia="黑体" w:cs="黑体"/>
                <w:spacing w:val="-7"/>
                <w:sz w:val="24"/>
                <w:szCs w:val="24"/>
              </w:rPr>
              <w:t>开具</w:t>
            </w:r>
          </w:p>
          <w:p>
            <w:pPr>
              <w:spacing w:line="207" w:lineRule="auto"/>
              <w:ind w:left="366"/>
              <w:rPr>
                <w:rFonts w:ascii="黑体" w:hAnsi="黑体" w:eastAsia="黑体" w:cs="黑体"/>
                <w:sz w:val="24"/>
                <w:szCs w:val="24"/>
              </w:rPr>
            </w:pPr>
            <w:r>
              <w:rPr>
                <w:rFonts w:ascii="黑体" w:hAnsi="黑体" w:eastAsia="黑体" w:cs="黑体"/>
                <w:spacing w:val="-8"/>
                <w:sz w:val="24"/>
                <w:szCs w:val="24"/>
              </w:rPr>
              <w:t>单位</w:t>
            </w:r>
          </w:p>
        </w:tc>
        <w:tc>
          <w:tcPr>
            <w:tcW w:w="852" w:type="dxa"/>
            <w:vAlign w:val="top"/>
          </w:tcPr>
          <w:p>
            <w:pPr>
              <w:spacing w:before="196" w:line="222" w:lineRule="auto"/>
              <w:ind w:left="191"/>
              <w:rPr>
                <w:rFonts w:ascii="黑体" w:hAnsi="黑体" w:eastAsia="黑体" w:cs="黑体"/>
                <w:sz w:val="24"/>
                <w:szCs w:val="24"/>
              </w:rPr>
            </w:pPr>
            <w:r>
              <w:rPr>
                <w:rFonts w:ascii="黑体" w:hAnsi="黑体" w:eastAsia="黑体" w:cs="黑体"/>
                <w:spacing w:val="-5"/>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2" w:hRule="atLeast"/>
        </w:trPr>
        <w:tc>
          <w:tcPr>
            <w:tcW w:w="467"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5"/>
              <w:spacing w:before="78" w:line="184" w:lineRule="auto"/>
              <w:ind w:left="136"/>
            </w:pPr>
            <w:r>
              <w:rPr>
                <w:spacing w:val="-14"/>
              </w:rPr>
              <w:t>10</w:t>
            </w:r>
          </w:p>
        </w:tc>
        <w:tc>
          <w:tcPr>
            <w:tcW w:w="1106"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5"/>
              <w:spacing w:before="78" w:line="219" w:lineRule="auto"/>
              <w:ind w:left="83"/>
            </w:pPr>
            <w:r>
              <w:rPr>
                <w:rFonts w:hint="eastAsia"/>
                <w:spacing w:val="-4"/>
                <w:lang w:val="en-US" w:eastAsia="zh-CN"/>
              </w:rPr>
              <w:t>县</w:t>
            </w:r>
            <w:r>
              <w:rPr>
                <w:spacing w:val="-4"/>
              </w:rPr>
              <w:t>科技局</w:t>
            </w:r>
          </w:p>
        </w:tc>
        <w:tc>
          <w:tcPr>
            <w:tcW w:w="1134"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5"/>
              <w:spacing w:before="78" w:line="219" w:lineRule="auto"/>
              <w:ind w:left="95"/>
            </w:pPr>
            <w:r>
              <w:rPr>
                <w:spacing w:val="-4"/>
              </w:rPr>
              <w:t>企业财务</w:t>
            </w:r>
          </w:p>
          <w:p>
            <w:pPr>
              <w:pStyle w:val="5"/>
              <w:spacing w:before="26" w:line="218" w:lineRule="auto"/>
              <w:ind w:left="90"/>
            </w:pPr>
            <w:r>
              <w:rPr>
                <w:spacing w:val="-3"/>
              </w:rPr>
              <w:t>会计报告</w:t>
            </w:r>
          </w:p>
          <w:p>
            <w:pPr>
              <w:pStyle w:val="5"/>
              <w:spacing w:before="29" w:line="219" w:lineRule="auto"/>
              <w:ind w:left="331"/>
            </w:pPr>
            <w:r>
              <w:rPr>
                <w:spacing w:val="-5"/>
              </w:rPr>
              <w:t>证明</w:t>
            </w:r>
          </w:p>
        </w:tc>
        <w:tc>
          <w:tcPr>
            <w:tcW w:w="1709"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5"/>
              <w:spacing w:before="78" w:line="230" w:lineRule="auto"/>
              <w:ind w:left="617" w:right="135" w:hanging="473"/>
            </w:pPr>
            <w:r>
              <w:rPr>
                <w:spacing w:val="-3"/>
              </w:rPr>
              <w:t>高新技术企业</w:t>
            </w:r>
            <w:r>
              <w:rPr>
                <w:spacing w:val="1"/>
              </w:rPr>
              <w:t xml:space="preserve"> </w:t>
            </w:r>
            <w:r>
              <w:rPr>
                <w:spacing w:val="-5"/>
              </w:rPr>
              <w:t>认定</w:t>
            </w:r>
          </w:p>
        </w:tc>
        <w:tc>
          <w:tcPr>
            <w:tcW w:w="8197" w:type="dxa"/>
            <w:vAlign w:val="top"/>
          </w:tcPr>
          <w:p>
            <w:pPr>
              <w:pStyle w:val="5"/>
              <w:spacing w:before="307" w:line="237" w:lineRule="auto"/>
              <w:ind w:left="38" w:firstLine="18"/>
            </w:pPr>
            <w:r>
              <w:rPr>
                <w:spacing w:val="-9"/>
              </w:rPr>
              <w:t>1.【法律】《企业所得税法》（2007</w:t>
            </w:r>
            <w:r>
              <w:rPr>
                <w:spacing w:val="-37"/>
              </w:rPr>
              <w:t xml:space="preserve"> </w:t>
            </w:r>
            <w:r>
              <w:rPr>
                <w:spacing w:val="-9"/>
              </w:rPr>
              <w:t>年</w:t>
            </w:r>
            <w:r>
              <w:rPr>
                <w:spacing w:val="-48"/>
              </w:rPr>
              <w:t xml:space="preserve"> </w:t>
            </w:r>
            <w:r>
              <w:rPr>
                <w:spacing w:val="-9"/>
              </w:rPr>
              <w:t>3</w:t>
            </w:r>
            <w:r>
              <w:rPr>
                <w:spacing w:val="-47"/>
              </w:rPr>
              <w:t xml:space="preserve"> </w:t>
            </w:r>
            <w:r>
              <w:rPr>
                <w:spacing w:val="-9"/>
              </w:rPr>
              <w:t>月通过，2018</w:t>
            </w:r>
            <w:r>
              <w:rPr>
                <w:spacing w:val="-51"/>
              </w:rPr>
              <w:t xml:space="preserve"> </w:t>
            </w:r>
            <w:r>
              <w:rPr>
                <w:spacing w:val="-9"/>
              </w:rPr>
              <w:t>年</w:t>
            </w:r>
            <w:r>
              <w:rPr>
                <w:spacing w:val="-35"/>
              </w:rPr>
              <w:t xml:space="preserve"> </w:t>
            </w:r>
            <w:r>
              <w:rPr>
                <w:spacing w:val="-9"/>
              </w:rPr>
              <w:t>12</w:t>
            </w:r>
            <w:r>
              <w:rPr>
                <w:spacing w:val="-47"/>
              </w:rPr>
              <w:t xml:space="preserve"> </w:t>
            </w:r>
            <w:r>
              <w:rPr>
                <w:spacing w:val="-9"/>
              </w:rPr>
              <w:t>月修订）第二十</w:t>
            </w:r>
            <w:r>
              <w:t xml:space="preserve">   </w:t>
            </w:r>
            <w:r>
              <w:rPr>
                <w:spacing w:val="-15"/>
              </w:rPr>
              <w:t>八条：“国家需要重点扶持的高新技术企业</w:t>
            </w:r>
            <w:r>
              <w:rPr>
                <w:spacing w:val="-16"/>
              </w:rPr>
              <w:t>，减按</w:t>
            </w:r>
            <w:r>
              <w:rPr>
                <w:spacing w:val="-35"/>
              </w:rPr>
              <w:t xml:space="preserve"> </w:t>
            </w:r>
            <w:r>
              <w:rPr>
                <w:spacing w:val="-16"/>
              </w:rPr>
              <w:t>15％的税率征收企业所得税。”</w:t>
            </w:r>
            <w:r>
              <w:t xml:space="preserve"> </w:t>
            </w:r>
            <w:r>
              <w:rPr>
                <w:spacing w:val="-8"/>
              </w:rPr>
              <w:t>2.【行政法规】《企业所得税法实施条例》（2007</w:t>
            </w:r>
            <w:r>
              <w:rPr>
                <w:spacing w:val="-52"/>
              </w:rPr>
              <w:t xml:space="preserve"> </w:t>
            </w:r>
            <w:r>
              <w:rPr>
                <w:spacing w:val="-8"/>
              </w:rPr>
              <w:t>年</w:t>
            </w:r>
            <w:r>
              <w:rPr>
                <w:spacing w:val="-35"/>
              </w:rPr>
              <w:t xml:space="preserve"> </w:t>
            </w:r>
            <w:r>
              <w:rPr>
                <w:spacing w:val="-8"/>
              </w:rPr>
              <w:t>11</w:t>
            </w:r>
            <w:r>
              <w:rPr>
                <w:spacing w:val="-47"/>
              </w:rPr>
              <w:t xml:space="preserve"> </w:t>
            </w:r>
            <w:r>
              <w:rPr>
                <w:spacing w:val="-8"/>
              </w:rPr>
              <w:t>月通过，2019</w:t>
            </w:r>
            <w:r>
              <w:rPr>
                <w:spacing w:val="-52"/>
              </w:rPr>
              <w:t xml:space="preserve"> </w:t>
            </w:r>
            <w:r>
              <w:rPr>
                <w:spacing w:val="-8"/>
              </w:rPr>
              <w:t>年</w:t>
            </w:r>
            <w:r>
              <w:rPr>
                <w:spacing w:val="-53"/>
              </w:rPr>
              <w:t xml:space="preserve"> </w:t>
            </w:r>
            <w:r>
              <w:rPr>
                <w:spacing w:val="-8"/>
              </w:rPr>
              <w:t>4</w:t>
            </w:r>
            <w:r>
              <w:rPr>
                <w:spacing w:val="-47"/>
              </w:rPr>
              <w:t xml:space="preserve"> </w:t>
            </w:r>
            <w:r>
              <w:rPr>
                <w:spacing w:val="-8"/>
              </w:rPr>
              <w:t>月</w:t>
            </w:r>
            <w:r>
              <w:t xml:space="preserve">   </w:t>
            </w:r>
            <w:r>
              <w:rPr>
                <w:spacing w:val="-7"/>
              </w:rPr>
              <w:t>修订）第九十三条：“企业所得税法第二十八条第二款所称国家需要重点扶持</w:t>
            </w:r>
            <w:r>
              <w:t xml:space="preserve">   </w:t>
            </w:r>
            <w:r>
              <w:rPr>
                <w:spacing w:val="-14"/>
              </w:rPr>
              <w:t>的高新技术企业，是指拥有核心自主知识产权，并同时符合下列条件的企业《国</w:t>
            </w:r>
            <w:r>
              <w:rPr>
                <w:spacing w:val="4"/>
              </w:rPr>
              <w:t xml:space="preserve">   </w:t>
            </w:r>
            <w:r>
              <w:rPr>
                <w:spacing w:val="-7"/>
              </w:rPr>
              <w:t>家重点支持的高新技术领域》和高新技术企业认定管理办法由国务院科技、财</w:t>
            </w:r>
            <w:r>
              <w:t xml:space="preserve">   </w:t>
            </w:r>
            <w:r>
              <w:rPr>
                <w:spacing w:val="-3"/>
              </w:rPr>
              <w:t>政、税务主管部门商国务院有关部门制定，报国务院</w:t>
            </w:r>
            <w:r>
              <w:rPr>
                <w:spacing w:val="-4"/>
              </w:rPr>
              <w:t>批准后公布施行。</w:t>
            </w:r>
            <w:r>
              <w:rPr>
                <w:spacing w:val="-93"/>
              </w:rPr>
              <w:t xml:space="preserve"> </w:t>
            </w:r>
            <w:r>
              <w:rPr>
                <w:spacing w:val="-4"/>
              </w:rPr>
              <w:t>”</w:t>
            </w:r>
          </w:p>
          <w:p>
            <w:pPr>
              <w:pStyle w:val="5"/>
              <w:spacing w:before="27" w:line="236" w:lineRule="auto"/>
              <w:ind w:left="38" w:right="30" w:firstLine="5"/>
              <w:jc w:val="both"/>
            </w:pPr>
            <w:r>
              <w:rPr>
                <w:spacing w:val="-1"/>
              </w:rPr>
              <w:t>3.【地方性法规】《山东省高新技术发展条例》第三十条</w:t>
            </w:r>
            <w:r>
              <w:rPr>
                <w:spacing w:val="-2"/>
              </w:rPr>
              <w:t>：“实行高新技术企</w:t>
            </w:r>
            <w:r>
              <w:t xml:space="preserve"> </w:t>
            </w:r>
            <w:r>
              <w:rPr>
                <w:spacing w:val="-1"/>
              </w:rPr>
              <w:t>业认定制度。认定工作由省人民政府科学技术行政部门按照国家规</w:t>
            </w:r>
            <w:r>
              <w:rPr>
                <w:spacing w:val="-2"/>
              </w:rPr>
              <w:t>定的条件和</w:t>
            </w:r>
            <w:r>
              <w:t xml:space="preserve"> </w:t>
            </w:r>
            <w:r>
              <w:rPr>
                <w:spacing w:val="-2"/>
              </w:rPr>
              <w:t>标准组织实施。国家另有规定的，依照其规定执行。</w:t>
            </w:r>
            <w:r>
              <w:rPr>
                <w:spacing w:val="-91"/>
              </w:rPr>
              <w:t xml:space="preserve"> </w:t>
            </w:r>
            <w:r>
              <w:rPr>
                <w:spacing w:val="-2"/>
              </w:rPr>
              <w:t>”第三十二条：“高新技</w:t>
            </w:r>
            <w:r>
              <w:t xml:space="preserve"> </w:t>
            </w:r>
            <w:r>
              <w:rPr>
                <w:spacing w:val="6"/>
              </w:rPr>
              <w:t>术企业凭高新技术企业证书享受国家和本省各级人民政府规定的有关优惠政</w:t>
            </w:r>
            <w:r>
              <w:rPr>
                <w:spacing w:val="3"/>
              </w:rPr>
              <w:t xml:space="preserve"> </w:t>
            </w:r>
            <w:r>
              <w:rPr>
                <w:spacing w:val="26"/>
              </w:rPr>
              <w:t>策。</w:t>
            </w:r>
            <w:r>
              <w:rPr>
                <w:spacing w:val="-88"/>
              </w:rPr>
              <w:t xml:space="preserve"> </w:t>
            </w:r>
            <w:r>
              <w:rPr>
                <w:spacing w:val="26"/>
              </w:rPr>
              <w:t>”</w:t>
            </w:r>
          </w:p>
          <w:p>
            <w:pPr>
              <w:pStyle w:val="5"/>
              <w:spacing w:before="24" w:line="233" w:lineRule="auto"/>
              <w:ind w:left="39" w:right="30" w:hanging="1"/>
              <w:jc w:val="both"/>
            </w:pPr>
            <w:r>
              <w:rPr>
                <w:spacing w:val="-3"/>
              </w:rPr>
              <w:t>4.【文件】《高新技术企业认定管理办法》（国科发火〔2016〕32</w:t>
            </w:r>
            <w:r>
              <w:rPr>
                <w:spacing w:val="-45"/>
              </w:rPr>
              <w:t xml:space="preserve"> </w:t>
            </w:r>
            <w:r>
              <w:rPr>
                <w:spacing w:val="-3"/>
              </w:rPr>
              <w:t>号）第十二</w:t>
            </w:r>
            <w:r>
              <w:t xml:space="preserve"> </w:t>
            </w:r>
            <w:r>
              <w:rPr>
                <w:spacing w:val="-3"/>
              </w:rPr>
              <w:t>条：“（一）企业申请</w:t>
            </w:r>
            <w:r>
              <w:rPr>
                <w:spacing w:val="-45"/>
              </w:rPr>
              <w:t xml:space="preserve"> </w:t>
            </w:r>
            <w:r>
              <w:rPr>
                <w:spacing w:val="-3"/>
              </w:rPr>
              <w:t>7.经具有资质的中介机构鉴证</w:t>
            </w:r>
            <w:r>
              <w:rPr>
                <w:spacing w:val="-4"/>
              </w:rPr>
              <w:t>的企业近三个会计年度的</w:t>
            </w:r>
            <w:r>
              <w:t xml:space="preserve"> </w:t>
            </w:r>
            <w:r>
              <w:rPr>
                <w:spacing w:val="9"/>
              </w:rPr>
              <w:t>财务会计报告。</w:t>
            </w:r>
            <w:r>
              <w:rPr>
                <w:spacing w:val="-84"/>
              </w:rPr>
              <w:t xml:space="preserve"> </w:t>
            </w:r>
            <w:r>
              <w:rPr>
                <w:spacing w:val="9"/>
              </w:rPr>
              <w:t>”</w:t>
            </w:r>
          </w:p>
        </w:tc>
        <w:tc>
          <w:tcPr>
            <w:tcW w:w="1186"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5"/>
              <w:spacing w:before="78" w:line="233" w:lineRule="auto"/>
              <w:ind w:left="44" w:right="30" w:firstLine="1"/>
              <w:jc w:val="both"/>
            </w:pPr>
            <w:r>
              <w:rPr>
                <w:spacing w:val="36"/>
              </w:rPr>
              <w:t>具有资质</w:t>
            </w:r>
            <w:r>
              <w:t xml:space="preserve"> </w:t>
            </w:r>
            <w:r>
              <w:rPr>
                <w:spacing w:val="36"/>
              </w:rPr>
              <w:t>的中介机</w:t>
            </w:r>
            <w:r>
              <w:rPr>
                <w:spacing w:val="1"/>
              </w:rPr>
              <w:t xml:space="preserve"> </w:t>
            </w:r>
            <w:r>
              <w:t>构</w:t>
            </w:r>
          </w:p>
        </w:tc>
        <w:tc>
          <w:tcPr>
            <w:tcW w:w="85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6" w:hRule="atLeast"/>
        </w:trPr>
        <w:tc>
          <w:tcPr>
            <w:tcW w:w="467" w:type="dxa"/>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5"/>
              <w:spacing w:before="78" w:line="184" w:lineRule="auto"/>
              <w:ind w:left="136"/>
            </w:pPr>
            <w:r>
              <w:rPr>
                <w:spacing w:val="-14"/>
              </w:rPr>
              <w:t>11</w:t>
            </w:r>
          </w:p>
        </w:tc>
        <w:tc>
          <w:tcPr>
            <w:tcW w:w="1106"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5"/>
              <w:spacing w:before="78" w:line="219" w:lineRule="auto"/>
              <w:ind w:left="83"/>
            </w:pPr>
            <w:r>
              <w:rPr>
                <w:rFonts w:hint="eastAsia"/>
                <w:spacing w:val="-4"/>
                <w:lang w:val="en-US" w:eastAsia="zh-CN"/>
              </w:rPr>
              <w:t>县</w:t>
            </w:r>
            <w:r>
              <w:rPr>
                <w:spacing w:val="-4"/>
              </w:rPr>
              <w:t>科技局</w:t>
            </w:r>
          </w:p>
        </w:tc>
        <w:tc>
          <w:tcPr>
            <w:tcW w:w="1134"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5"/>
              <w:spacing w:before="78" w:line="230" w:lineRule="auto"/>
              <w:ind w:left="331" w:right="86" w:hanging="239"/>
            </w:pPr>
            <w:r>
              <w:rPr>
                <w:spacing w:val="-3"/>
              </w:rPr>
              <w:t>孵化场地</w:t>
            </w:r>
            <w:r>
              <w:t xml:space="preserve"> </w:t>
            </w:r>
            <w:r>
              <w:rPr>
                <w:spacing w:val="-5"/>
              </w:rPr>
              <w:t>证明</w:t>
            </w:r>
          </w:p>
        </w:tc>
        <w:tc>
          <w:tcPr>
            <w:tcW w:w="1709" w:type="dxa"/>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5"/>
              <w:spacing w:before="78" w:line="235" w:lineRule="auto"/>
              <w:ind w:left="36" w:right="34" w:firstLine="22"/>
              <w:jc w:val="both"/>
            </w:pPr>
            <w:r>
              <w:rPr>
                <w:spacing w:val="28"/>
              </w:rPr>
              <w:t>山东省科技企</w:t>
            </w:r>
            <w:r>
              <w:rPr>
                <w:spacing w:val="1"/>
              </w:rPr>
              <w:t xml:space="preserve"> </w:t>
            </w:r>
            <w:r>
              <w:rPr>
                <w:spacing w:val="32"/>
              </w:rPr>
              <w:t>业孵化器认定</w:t>
            </w:r>
            <w:r>
              <w:t xml:space="preserve"> </w:t>
            </w:r>
            <w:r>
              <w:rPr>
                <w:spacing w:val="32"/>
              </w:rPr>
              <w:t>和众创空间备</w:t>
            </w:r>
            <w:r>
              <w:t xml:space="preserve"> 案</w:t>
            </w:r>
          </w:p>
        </w:tc>
        <w:tc>
          <w:tcPr>
            <w:tcW w:w="8197" w:type="dxa"/>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5"/>
              <w:spacing w:before="78" w:line="229" w:lineRule="auto"/>
              <w:ind w:left="43" w:right="30" w:firstLine="13"/>
            </w:pPr>
            <w:r>
              <w:rPr>
                <w:spacing w:val="-3"/>
              </w:rPr>
              <w:t>1.【法律】《中小企业促进法》第二十八条：“</w:t>
            </w:r>
            <w:r>
              <w:rPr>
                <w:spacing w:val="-72"/>
              </w:rPr>
              <w:t xml:space="preserve"> </w:t>
            </w:r>
            <w:r>
              <w:rPr>
                <w:spacing w:val="-3"/>
              </w:rPr>
              <w:t>国家鼓励建设和创办小型微型</w:t>
            </w:r>
            <w:r>
              <w:t xml:space="preserve"> </w:t>
            </w:r>
            <w:r>
              <w:rPr>
                <w:spacing w:val="2"/>
              </w:rPr>
              <w:t>企业创业基地、孵化基地，为小型微型企业提供生产经营场地和服务。</w:t>
            </w:r>
            <w:r>
              <w:rPr>
                <w:spacing w:val="-79"/>
              </w:rPr>
              <w:t xml:space="preserve"> </w:t>
            </w:r>
            <w:r>
              <w:rPr>
                <w:spacing w:val="2"/>
              </w:rPr>
              <w:t>”</w:t>
            </w:r>
          </w:p>
          <w:p>
            <w:pPr>
              <w:pStyle w:val="5"/>
              <w:spacing w:before="29" w:line="233" w:lineRule="auto"/>
              <w:ind w:left="38" w:right="30" w:firstLine="3"/>
            </w:pPr>
            <w:r>
              <w:t>2.【文件】《山东省科技企业孵化载体管理办法》第五条：“拥有≥</w:t>
            </w:r>
            <w:r>
              <w:rPr>
                <w:spacing w:val="-1"/>
              </w:rPr>
              <w:t>300</w:t>
            </w:r>
            <w:r>
              <w:rPr>
                <w:spacing w:val="-38"/>
              </w:rPr>
              <w:t xml:space="preserve"> </w:t>
            </w:r>
            <w:r>
              <w:rPr>
                <w:spacing w:val="-1"/>
              </w:rPr>
              <w:t>㎡服</w:t>
            </w:r>
            <w:r>
              <w:t xml:space="preserve"> </w:t>
            </w:r>
            <w:r>
              <w:rPr>
                <w:spacing w:val="-5"/>
              </w:rPr>
              <w:t>务场地。”第六条：“孵化场地面积≥5000</w:t>
            </w:r>
            <w:r>
              <w:rPr>
                <w:spacing w:val="-31"/>
              </w:rPr>
              <w:t xml:space="preserve"> </w:t>
            </w:r>
            <w:r>
              <w:rPr>
                <w:spacing w:val="-5"/>
              </w:rPr>
              <w:t>㎡</w:t>
            </w:r>
            <w:r>
              <w:rPr>
                <w:spacing w:val="-68"/>
              </w:rPr>
              <w:t xml:space="preserve"> </w:t>
            </w:r>
            <w:r>
              <w:rPr>
                <w:spacing w:val="-5"/>
              </w:rPr>
              <w:t>。”第八条：“可自主支配孵化</w:t>
            </w:r>
            <w:r>
              <w:t xml:space="preserve"> 场地面积≥20000</w:t>
            </w:r>
            <w:r>
              <w:rPr>
                <w:spacing w:val="-34"/>
              </w:rPr>
              <w:t xml:space="preserve"> </w:t>
            </w:r>
            <w:r>
              <w:t>㎡</w:t>
            </w:r>
            <w:r>
              <w:rPr>
                <w:spacing w:val="-68"/>
              </w:rPr>
              <w:t xml:space="preserve"> </w:t>
            </w:r>
            <w:r>
              <w:t>。</w:t>
            </w:r>
            <w:r>
              <w:rPr>
                <w:spacing w:val="-88"/>
              </w:rPr>
              <w:t xml:space="preserve"> </w:t>
            </w:r>
            <w:r>
              <w:t>”</w:t>
            </w:r>
          </w:p>
          <w:p>
            <w:pPr>
              <w:pStyle w:val="5"/>
              <w:spacing w:before="25" w:line="230" w:lineRule="auto"/>
              <w:ind w:left="27" w:firstLine="16"/>
            </w:pPr>
            <w:r>
              <w:rPr>
                <w:spacing w:val="-5"/>
              </w:rPr>
              <w:t>3.【文件】《科技企业孵化器管理办法》（国科发区〔</w:t>
            </w:r>
            <w:r>
              <w:rPr>
                <w:spacing w:val="-6"/>
              </w:rPr>
              <w:t>2018〕300</w:t>
            </w:r>
            <w:r>
              <w:rPr>
                <w:spacing w:val="-45"/>
              </w:rPr>
              <w:t xml:space="preserve"> </w:t>
            </w:r>
            <w:r>
              <w:rPr>
                <w:spacing w:val="-6"/>
              </w:rPr>
              <w:t>号）第六条：</w:t>
            </w:r>
            <w:r>
              <w:t xml:space="preserve"> </w:t>
            </w:r>
            <w:r>
              <w:rPr>
                <w:spacing w:val="1"/>
              </w:rPr>
              <w:t>“孵化场地集中，可自主支配的孵化场地面积不低于</w:t>
            </w:r>
            <w:r>
              <w:rPr>
                <w:spacing w:val="-33"/>
              </w:rPr>
              <w:t xml:space="preserve"> </w:t>
            </w:r>
            <w:r>
              <w:rPr>
                <w:spacing w:val="1"/>
              </w:rPr>
              <w:t>10000</w:t>
            </w:r>
            <w:r>
              <w:rPr>
                <w:spacing w:val="-52"/>
              </w:rPr>
              <w:t xml:space="preserve"> </w:t>
            </w:r>
            <w:r>
              <w:t>平方米。</w:t>
            </w:r>
            <w:r>
              <w:rPr>
                <w:spacing w:val="-89"/>
              </w:rPr>
              <w:t xml:space="preserve"> </w:t>
            </w:r>
            <w:r>
              <w:t>”</w:t>
            </w:r>
          </w:p>
        </w:tc>
        <w:tc>
          <w:tcPr>
            <w:tcW w:w="1186"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5"/>
              <w:spacing w:before="78" w:line="234" w:lineRule="auto"/>
              <w:ind w:left="40" w:right="30" w:firstLine="4"/>
              <w:jc w:val="both"/>
            </w:pPr>
            <w:r>
              <w:rPr>
                <w:spacing w:val="36"/>
              </w:rPr>
              <w:t>不动产登</w:t>
            </w:r>
            <w:r>
              <w:t xml:space="preserve"> </w:t>
            </w:r>
            <w:r>
              <w:rPr>
                <w:spacing w:val="37"/>
              </w:rPr>
              <w:t>记管理部</w:t>
            </w:r>
            <w:r>
              <w:t xml:space="preserve"> 门</w:t>
            </w:r>
          </w:p>
        </w:tc>
        <w:tc>
          <w:tcPr>
            <w:tcW w:w="852" w:type="dxa"/>
            <w:vAlign w:val="top"/>
          </w:tcPr>
          <w:p>
            <w:pPr>
              <w:rPr>
                <w:rFonts w:ascii="Arial"/>
                <w:sz w:val="21"/>
              </w:rPr>
            </w:pPr>
          </w:p>
        </w:tc>
      </w:tr>
    </w:tbl>
    <w:p>
      <w:pPr>
        <w:rPr>
          <w:rFonts w:ascii="Arial"/>
          <w:sz w:val="21"/>
        </w:rPr>
      </w:pPr>
    </w:p>
    <w:sectPr>
      <w:pgSz w:w="16839" w:h="11906"/>
      <w:pgMar w:top="850" w:right="1091" w:bottom="0" w:left="109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GUwYjhiMGJmZTAyYzU0Njk4Zjc4ZWNhMDBkYjA1ZTEifQ=="/>
  </w:docVars>
  <w:rsids>
    <w:rsidRoot w:val="00000000"/>
    <w:rsid w:val="00577718"/>
    <w:rsid w:val="01B36BD0"/>
    <w:rsid w:val="026223A4"/>
    <w:rsid w:val="06D118A6"/>
    <w:rsid w:val="125515DD"/>
    <w:rsid w:val="14397409"/>
    <w:rsid w:val="16D8458B"/>
    <w:rsid w:val="1C6012AB"/>
    <w:rsid w:val="25253091"/>
    <w:rsid w:val="27D25752"/>
    <w:rsid w:val="2D6D3827"/>
    <w:rsid w:val="2EDE59A6"/>
    <w:rsid w:val="428E62C2"/>
    <w:rsid w:val="431542ED"/>
    <w:rsid w:val="433B1FA6"/>
    <w:rsid w:val="45CA5863"/>
    <w:rsid w:val="4622744D"/>
    <w:rsid w:val="4AAE5753"/>
    <w:rsid w:val="4C6267F5"/>
    <w:rsid w:val="509B4084"/>
    <w:rsid w:val="50CD6207"/>
    <w:rsid w:val="54E16725"/>
    <w:rsid w:val="59254E33"/>
    <w:rsid w:val="59633BAD"/>
    <w:rsid w:val="59FD190B"/>
    <w:rsid w:val="71E3006B"/>
    <w:rsid w:val="73E86D31"/>
    <w:rsid w:val="7AA240DD"/>
    <w:rsid w:val="7E355268"/>
    <w:rsid w:val="7F2E23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5</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2023-10-11T10:13:00Z</dcterms:created>
  <dc:creator>Lenovo</dc:creator>
  <cp:lastModifiedBy>九月天</cp:lastModifiedBy>
  <dcterms:modified xsi:type="dcterms:W3CDTF">2023-10-24T06:56:38Z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2023-10-24T14:46:34Z</vt:filetime>
  </property>
  <property fmtid="{D5CDD505-2E9C-101B-9397-08002B2CF9AE}" pid="4" name="KSOProductBuildVer">
    <vt:lpwstr>2052-12.1.0.15712</vt:lpwstr>
  </property>
  <property fmtid="{D5CDD505-2E9C-101B-9397-08002B2CF9AE}" pid="5" name="ICV">
    <vt:lpwstr>A16A6799C1574297B84C753712C458AA_12</vt:lpwstr>
  </property>
</Properties>
</file>