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F29" w:rsidRDefault="00AE48A9">
      <w:pPr>
        <w:pStyle w:val="a7"/>
        <w:widowControl/>
        <w:spacing w:beforeAutospacing="0" w:afterAutospacing="0" w:line="58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高青县科学技术局</w:t>
      </w:r>
    </w:p>
    <w:p w:rsidR="00881F29" w:rsidRDefault="00AE48A9">
      <w:pPr>
        <w:pStyle w:val="a7"/>
        <w:widowControl/>
        <w:spacing w:beforeAutospacing="0" w:afterAutospacing="0" w:line="58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2023年政府信息公开工作年度报告</w:t>
      </w:r>
    </w:p>
    <w:p w:rsidR="00881F29" w:rsidRDefault="00881F29">
      <w:pPr>
        <w:pStyle w:val="a7"/>
        <w:widowControl/>
        <w:spacing w:beforeAutospacing="0" w:afterAutospacing="0" w:line="580" w:lineRule="exact"/>
        <w:ind w:firstLineChars="200" w:firstLine="640"/>
        <w:jc w:val="center"/>
        <w:rPr>
          <w:rFonts w:ascii="仿宋_GB2312" w:eastAsia="仿宋_GB2312" w:hAnsi="仿宋_GB2312" w:cs="仿宋_GB2312"/>
          <w:sz w:val="32"/>
          <w:szCs w:val="32"/>
        </w:rPr>
      </w:pPr>
    </w:p>
    <w:p w:rsidR="00881F29" w:rsidRDefault="00AE48A9" w:rsidP="00696E22">
      <w:pPr>
        <w:spacing w:line="560" w:lineRule="exact"/>
        <w:ind w:firstLineChars="200" w:firstLine="640"/>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t>本报告根据《中华人民共和国政府信息公开条例》（国务院令第711号，以下简称《条例》）和《国务院办公厅政府信息与政务公开办公室关于印发&lt;中华人民共和国政府信息公开工作年度报告格式&gt;的通知》（国办公开办函〔2021〕30号）相关要求编制。报告全文</w:t>
      </w:r>
      <w:proofErr w:type="gramStart"/>
      <w:r>
        <w:rPr>
          <w:rFonts w:ascii="仿宋_GB2312" w:eastAsia="仿宋_GB2312" w:hAnsi="仿宋_GB2312" w:cs="仿宋_GB2312" w:hint="eastAsia"/>
          <w:kern w:val="0"/>
          <w:sz w:val="32"/>
          <w:szCs w:val="32"/>
          <w:lang w:bidi="ar"/>
        </w:rPr>
        <w:t>分总体</w:t>
      </w:r>
      <w:proofErr w:type="gramEnd"/>
      <w:r>
        <w:rPr>
          <w:rFonts w:ascii="仿宋_GB2312" w:eastAsia="仿宋_GB2312" w:hAnsi="仿宋_GB2312" w:cs="仿宋_GB2312" w:hint="eastAsia"/>
          <w:kern w:val="0"/>
          <w:sz w:val="32"/>
          <w:szCs w:val="32"/>
          <w:lang w:bidi="ar"/>
        </w:rPr>
        <w:t>情况、主动公开政府信息情况、收到和处理政府信息公开申请情况、政府信息公开行政复议和行政诉讼情况、存在的主要问题及改进情况、其他需要报告的事项</w:t>
      </w:r>
      <w:r w:rsidR="00355995">
        <w:rPr>
          <w:rFonts w:ascii="仿宋_GB2312" w:eastAsia="仿宋_GB2312" w:hAnsi="仿宋_GB2312" w:cs="仿宋_GB2312" w:hint="eastAsia"/>
          <w:kern w:val="0"/>
          <w:sz w:val="32"/>
          <w:szCs w:val="32"/>
          <w:lang w:bidi="ar"/>
        </w:rPr>
        <w:t>六</w:t>
      </w:r>
      <w:r>
        <w:rPr>
          <w:rFonts w:ascii="仿宋_GB2312" w:eastAsia="仿宋_GB2312" w:hAnsi="仿宋_GB2312" w:cs="仿宋_GB2312" w:hint="eastAsia"/>
          <w:kern w:val="0"/>
          <w:sz w:val="32"/>
          <w:szCs w:val="32"/>
          <w:lang w:bidi="ar"/>
        </w:rPr>
        <w:t>个部分。</w:t>
      </w:r>
    </w:p>
    <w:p w:rsidR="00881F29" w:rsidRDefault="00AE48A9" w:rsidP="00696E22">
      <w:pPr>
        <w:pStyle w:val="a7"/>
        <w:widowControl/>
        <w:spacing w:beforeAutospacing="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报告中所列数据统计期限自2023年1月1日始，至2023年12月31日止。报告电子版可在高青县人民政府门户网站（www.gaoqing.gov.cn）查阅和下载。如对报告内容有疑问，请与高青县科学技术局办公室联系（地址：</w:t>
      </w:r>
      <w:r w:rsidR="00355995" w:rsidRPr="00355995">
        <w:rPr>
          <w:rFonts w:ascii="仿宋_GB2312" w:eastAsia="仿宋_GB2312" w:hAnsi="仿宋_GB2312" w:cs="仿宋_GB2312" w:hint="eastAsia"/>
          <w:sz w:val="32"/>
          <w:szCs w:val="32"/>
        </w:rPr>
        <w:t>山东省淄博市</w:t>
      </w:r>
      <w:r>
        <w:rPr>
          <w:rFonts w:ascii="仿宋_GB2312" w:eastAsia="仿宋_GB2312" w:hAnsi="仿宋_GB2312" w:cs="仿宋_GB2312" w:hint="eastAsia"/>
          <w:sz w:val="32"/>
          <w:szCs w:val="32"/>
        </w:rPr>
        <w:t>高青县城清河路9号；邮编：256300；电话：0533-6961249；传真0533-6961249；电子邮箱：gqxkjj1@zb.shandong.cn）。</w:t>
      </w:r>
    </w:p>
    <w:p w:rsidR="00881F29" w:rsidRDefault="00AE48A9" w:rsidP="00696E22">
      <w:pPr>
        <w:pStyle w:val="a7"/>
        <w:widowControl/>
        <w:spacing w:beforeAutospacing="0" w:afterAutospacing="0" w:line="560" w:lineRule="exact"/>
        <w:ind w:leftChars="200" w:left="420" w:firstLineChars="100" w:firstLine="320"/>
        <w:jc w:val="both"/>
        <w:rPr>
          <w:rStyle w:val="a9"/>
          <w:rFonts w:ascii="黑体" w:eastAsia="黑体" w:hAnsi="黑体" w:cs="仿宋_GB2312"/>
          <w:b w:val="0"/>
          <w:sz w:val="32"/>
          <w:szCs w:val="32"/>
        </w:rPr>
      </w:pPr>
      <w:proofErr w:type="gramStart"/>
      <w:r>
        <w:rPr>
          <w:rStyle w:val="a9"/>
          <w:rFonts w:ascii="黑体" w:eastAsia="黑体" w:hAnsi="黑体" w:cs="仿宋_GB2312" w:hint="eastAsia"/>
          <w:b w:val="0"/>
          <w:sz w:val="32"/>
          <w:szCs w:val="32"/>
        </w:rPr>
        <w:t>一</w:t>
      </w:r>
      <w:proofErr w:type="gramEnd"/>
      <w:r>
        <w:rPr>
          <w:rStyle w:val="a9"/>
          <w:rFonts w:ascii="黑体" w:eastAsia="黑体" w:hAnsi="黑体" w:cs="仿宋_GB2312" w:hint="eastAsia"/>
          <w:b w:val="0"/>
          <w:sz w:val="32"/>
          <w:szCs w:val="32"/>
        </w:rPr>
        <w:t>.总体情况</w:t>
      </w:r>
    </w:p>
    <w:p w:rsidR="00881F29" w:rsidRDefault="00AE48A9" w:rsidP="00696E22">
      <w:pPr>
        <w:spacing w:line="560" w:lineRule="exact"/>
        <w:ind w:firstLineChars="200" w:firstLine="640"/>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t>2023年，高青县科学技术局</w:t>
      </w:r>
      <w:r>
        <w:rPr>
          <w:rFonts w:ascii="仿宋_GB2312" w:eastAsia="仿宋_GB2312" w:hAnsi="仿宋_GB2312" w:cs="仿宋_GB2312"/>
          <w:kern w:val="0"/>
          <w:sz w:val="32"/>
          <w:szCs w:val="32"/>
          <w:lang w:bidi="ar"/>
        </w:rPr>
        <w:t>坚持以习近平新时代中国特色社会主义思想为指导，认真落实国家和省市县政务公开工作部署，规范公开内容、完善公开制度</w:t>
      </w:r>
      <w:r>
        <w:rPr>
          <w:rFonts w:ascii="仿宋_GB2312" w:eastAsia="仿宋_GB2312" w:hAnsi="仿宋_GB2312" w:cs="仿宋_GB2312" w:hint="eastAsia"/>
          <w:kern w:val="0"/>
          <w:sz w:val="32"/>
          <w:szCs w:val="32"/>
          <w:lang w:bidi="ar"/>
        </w:rPr>
        <w:t>，不断</w:t>
      </w:r>
      <w:r>
        <w:rPr>
          <w:rFonts w:ascii="仿宋_GB2312" w:eastAsia="仿宋_GB2312" w:hAnsi="仿宋_GB2312" w:cs="仿宋_GB2312"/>
          <w:kern w:val="0"/>
          <w:sz w:val="32"/>
          <w:szCs w:val="32"/>
          <w:lang w:bidi="ar"/>
        </w:rPr>
        <w:t>提升政务公开标准化规范化水平，政务公开工作取得</w:t>
      </w:r>
      <w:r>
        <w:rPr>
          <w:rFonts w:ascii="仿宋_GB2312" w:eastAsia="仿宋_GB2312" w:hAnsi="仿宋_GB2312" w:cs="仿宋_GB2312" w:hint="eastAsia"/>
          <w:kern w:val="0"/>
          <w:sz w:val="32"/>
          <w:szCs w:val="32"/>
          <w:lang w:bidi="ar"/>
        </w:rPr>
        <w:t>显著</w:t>
      </w:r>
      <w:r>
        <w:rPr>
          <w:rFonts w:ascii="仿宋_GB2312" w:eastAsia="仿宋_GB2312" w:hAnsi="仿宋_GB2312" w:cs="仿宋_GB2312"/>
          <w:kern w:val="0"/>
          <w:sz w:val="32"/>
          <w:szCs w:val="32"/>
          <w:lang w:bidi="ar"/>
        </w:rPr>
        <w:t>成效。</w:t>
      </w:r>
    </w:p>
    <w:p w:rsidR="00881F29" w:rsidRDefault="00AE48A9" w:rsidP="00696E22">
      <w:pPr>
        <w:spacing w:line="560" w:lineRule="exact"/>
        <w:ind w:firstLineChars="200" w:firstLine="640"/>
        <w:rPr>
          <w:rFonts w:ascii="楷体_GB2312" w:eastAsia="楷体_GB2312"/>
          <w:sz w:val="32"/>
          <w:szCs w:val="32"/>
        </w:rPr>
      </w:pPr>
      <w:r>
        <w:rPr>
          <w:rFonts w:ascii="楷体_GB2312" w:eastAsia="楷体_GB2312" w:hint="eastAsia"/>
          <w:sz w:val="32"/>
          <w:szCs w:val="32"/>
        </w:rPr>
        <w:t>（一）主动公开</w:t>
      </w:r>
    </w:p>
    <w:p w:rsidR="00881F29" w:rsidRDefault="00AE48A9" w:rsidP="00696E22">
      <w:pPr>
        <w:spacing w:line="560" w:lineRule="exact"/>
        <w:ind w:firstLineChars="200" w:firstLine="640"/>
        <w:rPr>
          <w:rFonts w:ascii="仿宋_GB2312" w:eastAsia="仿宋_GB2312"/>
          <w:kern w:val="0"/>
          <w:sz w:val="32"/>
          <w:szCs w:val="32"/>
          <w:lang w:bidi="ar"/>
        </w:rPr>
      </w:pPr>
      <w:r>
        <w:rPr>
          <w:rFonts w:ascii="仿宋_GB2312" w:eastAsia="仿宋_GB2312" w:hint="eastAsia"/>
          <w:kern w:val="0"/>
          <w:sz w:val="32"/>
          <w:szCs w:val="32"/>
          <w:lang w:bidi="ar"/>
        </w:rPr>
        <w:t>建立健全政务公开工作体制机制，出台《高青县科学技术局</w:t>
      </w:r>
      <w:r>
        <w:rPr>
          <w:rFonts w:ascii="仿宋_GB2312" w:eastAsia="仿宋_GB2312" w:hint="eastAsia"/>
          <w:kern w:val="0"/>
          <w:sz w:val="32"/>
          <w:szCs w:val="32"/>
          <w:lang w:bidi="ar"/>
        </w:rPr>
        <w:lastRenderedPageBreak/>
        <w:t>2023年政务公开工作实施方案》，明确公开内容、工作流程、时限，责任到人。</w:t>
      </w:r>
      <w:r>
        <w:rPr>
          <w:rFonts w:ascii="仿宋_GB2312" w:eastAsia="仿宋_GB2312"/>
          <w:kern w:val="0"/>
          <w:sz w:val="32"/>
          <w:szCs w:val="32"/>
          <w:lang w:bidi="ar"/>
        </w:rPr>
        <w:t>2023年通过政府网站主动公开信息</w:t>
      </w:r>
      <w:r>
        <w:rPr>
          <w:rFonts w:ascii="仿宋_GB2312" w:eastAsia="仿宋_GB2312" w:hint="eastAsia"/>
          <w:kern w:val="0"/>
          <w:sz w:val="32"/>
          <w:szCs w:val="32"/>
          <w:lang w:bidi="ar"/>
        </w:rPr>
        <w:t>168</w:t>
      </w:r>
      <w:r>
        <w:rPr>
          <w:rFonts w:ascii="仿宋_GB2312" w:eastAsia="仿宋_GB2312"/>
          <w:kern w:val="0"/>
          <w:sz w:val="32"/>
          <w:szCs w:val="32"/>
          <w:lang w:bidi="ar"/>
        </w:rPr>
        <w:t>条，通过</w:t>
      </w:r>
      <w:r w:rsidR="00696E22">
        <w:rPr>
          <w:rFonts w:ascii="仿宋_GB2312" w:eastAsia="仿宋_GB2312" w:hint="eastAsia"/>
          <w:kern w:val="0"/>
          <w:sz w:val="32"/>
          <w:szCs w:val="32"/>
          <w:lang w:bidi="ar"/>
        </w:rPr>
        <w:t>其他渠道</w:t>
      </w:r>
      <w:r w:rsidR="00696E22">
        <w:rPr>
          <w:rFonts w:ascii="仿宋_GB2312" w:eastAsia="仿宋_GB2312"/>
          <w:kern w:val="0"/>
          <w:sz w:val="32"/>
          <w:szCs w:val="32"/>
          <w:lang w:bidi="ar"/>
        </w:rPr>
        <w:t>公开</w:t>
      </w:r>
      <w:r>
        <w:rPr>
          <w:rFonts w:ascii="仿宋_GB2312" w:eastAsia="仿宋_GB2312"/>
          <w:kern w:val="0"/>
          <w:sz w:val="32"/>
          <w:szCs w:val="32"/>
          <w:lang w:bidi="ar"/>
        </w:rPr>
        <w:t>信息</w:t>
      </w:r>
      <w:r>
        <w:rPr>
          <w:rFonts w:ascii="仿宋_GB2312" w:eastAsia="仿宋_GB2312" w:hint="eastAsia"/>
          <w:kern w:val="0"/>
          <w:sz w:val="32"/>
          <w:szCs w:val="32"/>
          <w:lang w:bidi="ar"/>
        </w:rPr>
        <w:t>98</w:t>
      </w:r>
      <w:r>
        <w:rPr>
          <w:rFonts w:ascii="仿宋_GB2312" w:eastAsia="仿宋_GB2312"/>
          <w:kern w:val="0"/>
          <w:sz w:val="32"/>
          <w:szCs w:val="32"/>
          <w:lang w:bidi="ar"/>
        </w:rPr>
        <w:t>条，比上年度增长</w:t>
      </w:r>
      <w:r>
        <w:rPr>
          <w:rFonts w:ascii="仿宋_GB2312" w:eastAsia="仿宋_GB2312" w:hint="eastAsia"/>
          <w:kern w:val="0"/>
          <w:sz w:val="32"/>
          <w:szCs w:val="32"/>
          <w:lang w:bidi="ar"/>
        </w:rPr>
        <w:t>47.96</w:t>
      </w:r>
      <w:r>
        <w:rPr>
          <w:rFonts w:ascii="仿宋_GB2312" w:eastAsia="仿宋_GB2312"/>
          <w:kern w:val="0"/>
          <w:sz w:val="32"/>
          <w:szCs w:val="32"/>
          <w:lang w:bidi="ar"/>
        </w:rPr>
        <w:t>%。</w:t>
      </w:r>
      <w:r>
        <w:rPr>
          <w:rFonts w:ascii="仿宋_GB2312" w:eastAsia="仿宋_GB2312" w:hint="eastAsia"/>
          <w:kern w:val="0"/>
          <w:sz w:val="32"/>
          <w:szCs w:val="32"/>
          <w:lang w:bidi="ar"/>
        </w:rPr>
        <w:t>创新政策解读形式，以图解、宣传海报等形式</w:t>
      </w:r>
      <w:r w:rsidR="00696E22">
        <w:rPr>
          <w:rFonts w:ascii="仿宋_GB2312" w:eastAsia="仿宋_GB2312" w:hint="eastAsia"/>
          <w:kern w:val="0"/>
          <w:sz w:val="32"/>
          <w:szCs w:val="32"/>
          <w:lang w:bidi="ar"/>
        </w:rPr>
        <w:t>发布解读材料1篇。做好回应关切，</w:t>
      </w:r>
      <w:r>
        <w:rPr>
          <w:rFonts w:ascii="仿宋_GB2312" w:eastAsia="仿宋_GB2312" w:hint="eastAsia"/>
          <w:kern w:val="0"/>
          <w:sz w:val="32"/>
          <w:szCs w:val="32"/>
          <w:lang w:bidi="ar"/>
        </w:rPr>
        <w:t>开展科普</w:t>
      </w:r>
      <w:r w:rsidR="00696E22">
        <w:rPr>
          <w:rFonts w:ascii="仿宋_GB2312" w:eastAsia="仿宋_GB2312" w:hint="eastAsia"/>
          <w:kern w:val="0"/>
          <w:sz w:val="32"/>
          <w:szCs w:val="32"/>
          <w:lang w:bidi="ar"/>
        </w:rPr>
        <w:t>开放</w:t>
      </w:r>
      <w:r>
        <w:rPr>
          <w:rFonts w:ascii="仿宋_GB2312" w:eastAsia="仿宋_GB2312" w:hint="eastAsia"/>
          <w:kern w:val="0"/>
          <w:sz w:val="32"/>
          <w:szCs w:val="32"/>
          <w:lang w:bidi="ar"/>
        </w:rPr>
        <w:t>日活动，邀请企业代表</w:t>
      </w:r>
      <w:r w:rsidR="00696E22">
        <w:rPr>
          <w:rFonts w:ascii="仿宋_GB2312" w:eastAsia="仿宋_GB2312" w:hint="eastAsia"/>
          <w:kern w:val="0"/>
          <w:sz w:val="32"/>
          <w:szCs w:val="32"/>
          <w:lang w:bidi="ar"/>
        </w:rPr>
        <w:t>走进机关办公地点</w:t>
      </w:r>
      <w:r>
        <w:rPr>
          <w:rFonts w:ascii="仿宋_GB2312" w:eastAsia="仿宋_GB2312" w:hint="eastAsia"/>
          <w:kern w:val="0"/>
          <w:sz w:val="32"/>
          <w:szCs w:val="32"/>
          <w:lang w:bidi="ar"/>
        </w:rPr>
        <w:t>，了解日常工作及科技政策实施流程，并听取代表的建议。</w:t>
      </w:r>
    </w:p>
    <w:p w:rsidR="00881F29" w:rsidRDefault="00AE48A9">
      <w:pPr>
        <w:pStyle w:val="ab"/>
        <w:ind w:firstLine="0"/>
        <w:jc w:val="center"/>
        <w:rPr>
          <w:lang w:bidi="ar"/>
        </w:rPr>
      </w:pPr>
      <w:r>
        <w:rPr>
          <w:rFonts w:hint="eastAsia"/>
          <w:noProof/>
        </w:rPr>
        <w:drawing>
          <wp:inline distT="0" distB="0" distL="114300" distR="114300" wp14:anchorId="7F2AC4FE" wp14:editId="26D43006">
            <wp:extent cx="4838700" cy="2294255"/>
            <wp:effectExtent l="0" t="0" r="0" b="10795"/>
            <wp:docPr id="2" name="图片 2" descr="14fcceb3a09e3514f1af91cc79aae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4fcceb3a09e3514f1af91cc79aae38"/>
                    <pic:cNvPicPr>
                      <a:picLocks noChangeAspect="1"/>
                    </pic:cNvPicPr>
                  </pic:nvPicPr>
                  <pic:blipFill>
                    <a:blip r:embed="rId8"/>
                    <a:stretch>
                      <a:fillRect/>
                    </a:stretch>
                  </pic:blipFill>
                  <pic:spPr>
                    <a:xfrm>
                      <a:off x="0" y="0"/>
                      <a:ext cx="4838700" cy="2294255"/>
                    </a:xfrm>
                    <a:prstGeom prst="rect">
                      <a:avLst/>
                    </a:prstGeom>
                  </pic:spPr>
                </pic:pic>
              </a:graphicData>
            </a:graphic>
          </wp:inline>
        </w:drawing>
      </w:r>
    </w:p>
    <w:p w:rsidR="00881F29" w:rsidRDefault="00AE48A9" w:rsidP="00696E22">
      <w:pPr>
        <w:spacing w:line="560" w:lineRule="exact"/>
        <w:ind w:firstLineChars="200" w:firstLine="640"/>
        <w:rPr>
          <w:rFonts w:ascii="楷体_GB2312" w:eastAsia="楷体_GB2312"/>
          <w:sz w:val="32"/>
          <w:szCs w:val="32"/>
        </w:rPr>
      </w:pPr>
      <w:r>
        <w:rPr>
          <w:rFonts w:ascii="楷体_GB2312" w:eastAsia="楷体_GB2312" w:hint="eastAsia"/>
          <w:sz w:val="32"/>
          <w:szCs w:val="32"/>
        </w:rPr>
        <w:t>（二）依申请公开</w:t>
      </w:r>
    </w:p>
    <w:p w:rsidR="00696E22" w:rsidRPr="00696E22" w:rsidRDefault="00AE48A9" w:rsidP="00696E22">
      <w:pPr>
        <w:spacing w:line="560" w:lineRule="exact"/>
        <w:ind w:firstLineChars="200" w:firstLine="640"/>
        <w:rPr>
          <w:rFonts w:ascii="仿宋_GB2312" w:eastAsia="仿宋_GB2312" w:hAnsi="仿宋_GB2312" w:cs="仿宋_GB2312"/>
          <w:kern w:val="0"/>
          <w:sz w:val="32"/>
          <w:szCs w:val="32"/>
        </w:rPr>
      </w:pPr>
      <w:r w:rsidRPr="00696E22">
        <w:rPr>
          <w:rFonts w:ascii="仿宋_GB2312" w:eastAsia="仿宋_GB2312" w:hAnsi="仿宋_GB2312" w:cs="仿宋_GB2312" w:hint="eastAsia"/>
          <w:kern w:val="0"/>
          <w:sz w:val="32"/>
          <w:szCs w:val="32"/>
        </w:rPr>
        <w:t>完善“当面提交”“信函申请”“网络申请”等政府信息公开申请</w:t>
      </w:r>
      <w:r w:rsidR="00696E22">
        <w:rPr>
          <w:rFonts w:ascii="仿宋_GB2312" w:eastAsia="仿宋_GB2312" w:hAnsi="仿宋_GB2312" w:cs="仿宋_GB2312" w:hint="eastAsia"/>
          <w:kern w:val="0"/>
          <w:sz w:val="32"/>
          <w:szCs w:val="32"/>
        </w:rPr>
        <w:t>受理</w:t>
      </w:r>
      <w:r w:rsidRPr="00696E22">
        <w:rPr>
          <w:rFonts w:ascii="仿宋_GB2312" w:eastAsia="仿宋_GB2312" w:hAnsi="仿宋_GB2312" w:cs="仿宋_GB2312" w:hint="eastAsia"/>
          <w:kern w:val="0"/>
          <w:sz w:val="32"/>
          <w:szCs w:val="32"/>
        </w:rPr>
        <w:t>渠道，逐步形成衔接有序、答复规范、流程通畅的依申请公开办理工作机制。</w:t>
      </w:r>
      <w:r w:rsidR="00696E22" w:rsidRPr="00696E22">
        <w:rPr>
          <w:rFonts w:ascii="仿宋_GB2312" w:eastAsia="仿宋_GB2312" w:hAnsi="仿宋_GB2312" w:cs="仿宋_GB2312" w:hint="eastAsia"/>
          <w:kern w:val="0"/>
          <w:sz w:val="32"/>
          <w:szCs w:val="32"/>
        </w:rPr>
        <w:t>2023年未收到政府信息公开申请，上年度结转0件。未因政府信息公开被申请行政复议、提起行政诉讼。</w:t>
      </w:r>
    </w:p>
    <w:p w:rsidR="00881F29" w:rsidRDefault="00AE48A9" w:rsidP="00696E22">
      <w:pPr>
        <w:pStyle w:val="a7"/>
        <w:widowControl/>
        <w:spacing w:beforeAutospacing="0" w:afterAutospacing="0" w:line="560" w:lineRule="exact"/>
        <w:ind w:firstLineChars="200" w:firstLine="640"/>
        <w:rPr>
          <w:rFonts w:ascii="楷体_GB2312" w:eastAsia="楷体_GB2312"/>
          <w:sz w:val="32"/>
          <w:szCs w:val="32"/>
        </w:rPr>
      </w:pPr>
      <w:r>
        <w:rPr>
          <w:rFonts w:ascii="楷体_GB2312" w:eastAsia="楷体_GB2312" w:hint="eastAsia"/>
          <w:sz w:val="32"/>
          <w:szCs w:val="32"/>
        </w:rPr>
        <w:t>（三）政府信息管理</w:t>
      </w:r>
    </w:p>
    <w:p w:rsidR="00881F29" w:rsidRDefault="00AE48A9" w:rsidP="00696E22">
      <w:pPr>
        <w:pStyle w:val="ab"/>
        <w:spacing w:line="560" w:lineRule="exact"/>
        <w:ind w:firstLineChars="260" w:firstLine="832"/>
        <w:rPr>
          <w:rFonts w:ascii="仿宋_GB2312" w:eastAsia="仿宋_GB2312"/>
          <w:sz w:val="32"/>
          <w:szCs w:val="32"/>
        </w:rPr>
      </w:pPr>
      <w:r>
        <w:rPr>
          <w:rFonts w:ascii="仿宋_GB2312" w:eastAsia="仿宋_GB2312" w:hint="eastAsia"/>
          <w:sz w:val="32"/>
          <w:szCs w:val="32"/>
        </w:rPr>
        <w:t>严格落实政府信息公开属性源头认定机制，在制发公文前明确标明“主动公开”“依申请公开”“不予公开”等属性，确定为“不予公开”的附带相关说明。强化政府信息公开动态管理，</w:t>
      </w:r>
      <w:proofErr w:type="gramStart"/>
      <w:r>
        <w:rPr>
          <w:rFonts w:ascii="仿宋_GB2312" w:eastAsia="仿宋_GB2312" w:hint="eastAsia"/>
          <w:sz w:val="32"/>
          <w:szCs w:val="32"/>
        </w:rPr>
        <w:lastRenderedPageBreak/>
        <w:t>对之前</w:t>
      </w:r>
      <w:proofErr w:type="gramEnd"/>
      <w:r>
        <w:rPr>
          <w:rFonts w:ascii="仿宋_GB2312" w:eastAsia="仿宋_GB2312" w:hint="eastAsia"/>
          <w:sz w:val="32"/>
          <w:szCs w:val="32"/>
        </w:rPr>
        <w:t>发布的文件、公开的信息进行调整，对失效到期、废止的文件及时清理。健全信息公开保密审查工作制度，明确审查的程序和责任，加强对保密审查人员的业务培训，使相关人员切实增强保密防范意识，掌握有关法律法规和知识技能。</w:t>
      </w:r>
    </w:p>
    <w:p w:rsidR="00696E22" w:rsidRDefault="00AE48A9" w:rsidP="00696E22">
      <w:pPr>
        <w:spacing w:line="560" w:lineRule="exact"/>
        <w:ind w:firstLineChars="200" w:firstLine="640"/>
        <w:rPr>
          <w:rFonts w:ascii="楷体_GB2312" w:eastAsia="楷体_GB2312"/>
          <w:sz w:val="32"/>
          <w:szCs w:val="32"/>
        </w:rPr>
      </w:pPr>
      <w:r>
        <w:rPr>
          <w:rFonts w:ascii="楷体_GB2312" w:eastAsia="楷体_GB2312" w:hint="eastAsia"/>
          <w:sz w:val="32"/>
          <w:szCs w:val="32"/>
        </w:rPr>
        <w:t>（四）政府信息公开平台建设</w:t>
      </w:r>
    </w:p>
    <w:p w:rsidR="00696E22" w:rsidRDefault="00AE48A9" w:rsidP="00696E2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及时梳理</w:t>
      </w:r>
      <w:r w:rsidR="00696E22">
        <w:rPr>
          <w:rFonts w:ascii="Times New Roman" w:eastAsia="仿宋_GB2312" w:hAnsi="Times New Roman" w:cs="Times New Roman" w:hint="eastAsia"/>
          <w:sz w:val="32"/>
          <w:szCs w:val="32"/>
        </w:rPr>
        <w:t>政府网站</w:t>
      </w:r>
      <w:r>
        <w:rPr>
          <w:rFonts w:ascii="Times New Roman" w:eastAsia="仿宋_GB2312" w:hAnsi="Times New Roman" w:cs="Times New Roman"/>
          <w:sz w:val="32"/>
          <w:szCs w:val="32"/>
        </w:rPr>
        <w:t>政务公开栏目，</w:t>
      </w:r>
      <w:r w:rsidR="00696E22">
        <w:rPr>
          <w:rFonts w:ascii="Times New Roman" w:eastAsia="仿宋_GB2312" w:hAnsi="Times New Roman" w:cs="Times New Roman" w:hint="eastAsia"/>
          <w:sz w:val="32"/>
          <w:szCs w:val="32"/>
        </w:rPr>
        <w:t>新开设“</w:t>
      </w:r>
      <w:r w:rsidR="00906C33">
        <w:rPr>
          <w:rFonts w:ascii="Times New Roman" w:eastAsia="仿宋_GB2312" w:hAnsi="Times New Roman" w:cs="Times New Roman" w:hint="eastAsia"/>
          <w:sz w:val="32"/>
          <w:szCs w:val="32"/>
        </w:rPr>
        <w:t>法治政府建设、政府会议</w:t>
      </w:r>
      <w:r w:rsidR="00696E22">
        <w:rPr>
          <w:rFonts w:ascii="Times New Roman" w:eastAsia="仿宋_GB2312" w:hAnsi="Times New Roman" w:cs="Times New Roman" w:hint="eastAsia"/>
          <w:sz w:val="32"/>
          <w:szCs w:val="32"/>
        </w:rPr>
        <w:t>”</w:t>
      </w:r>
      <w:r w:rsidR="00906C33">
        <w:rPr>
          <w:rFonts w:ascii="Times New Roman" w:eastAsia="仿宋_GB2312" w:hAnsi="Times New Roman" w:cs="Times New Roman" w:hint="eastAsia"/>
          <w:sz w:val="32"/>
          <w:szCs w:val="32"/>
        </w:rPr>
        <w:t>2</w:t>
      </w:r>
      <w:r w:rsidR="00696E22">
        <w:rPr>
          <w:rFonts w:ascii="Times New Roman" w:eastAsia="仿宋_GB2312" w:hAnsi="Times New Roman" w:cs="Times New Roman" w:hint="eastAsia"/>
          <w:sz w:val="32"/>
          <w:szCs w:val="32"/>
        </w:rPr>
        <w:t>个栏目。积极加大电视、报纸等媒介信息公开力度，举办“科普开放日”以及科技宣传活动，并利用新媒体主动公开</w:t>
      </w:r>
      <w:r w:rsidR="00696E22">
        <w:rPr>
          <w:rFonts w:ascii="仿宋_GB2312" w:eastAsia="仿宋_GB2312" w:hAnsi="仿宋_GB2312" w:cs="仿宋_GB2312" w:hint="eastAsia"/>
          <w:sz w:val="32"/>
          <w:szCs w:val="32"/>
        </w:rPr>
        <w:t>科技领域政府信息。</w:t>
      </w:r>
      <w:r w:rsidR="00696E22">
        <w:rPr>
          <w:rFonts w:ascii="Times New Roman" w:eastAsia="仿宋_GB2312" w:hAnsi="Times New Roman" w:cs="Times New Roman" w:hint="eastAsia"/>
          <w:sz w:val="32"/>
          <w:szCs w:val="32"/>
        </w:rPr>
        <w:t>在县档案馆设立政府信息线下查阅点，供群众查阅信息。</w:t>
      </w:r>
    </w:p>
    <w:p w:rsidR="00881F29" w:rsidRDefault="00AE48A9" w:rsidP="00696E22">
      <w:pPr>
        <w:spacing w:line="560" w:lineRule="exact"/>
        <w:ind w:firstLineChars="200" w:firstLine="640"/>
        <w:rPr>
          <w:rFonts w:ascii="楷体_GB2312" w:eastAsia="楷体_GB2312"/>
          <w:sz w:val="32"/>
          <w:szCs w:val="32"/>
        </w:rPr>
      </w:pPr>
      <w:r>
        <w:rPr>
          <w:rFonts w:ascii="楷体_GB2312" w:eastAsia="楷体_GB2312" w:hint="eastAsia"/>
          <w:sz w:val="32"/>
          <w:szCs w:val="32"/>
        </w:rPr>
        <w:t>（五）监督保障</w:t>
      </w:r>
    </w:p>
    <w:p w:rsidR="00906C33" w:rsidRDefault="00906C33" w:rsidP="00906C33">
      <w:p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健全完善领导体制，</w:t>
      </w:r>
      <w:r w:rsidR="00AE48A9">
        <w:rPr>
          <w:rFonts w:ascii="Times New Roman" w:eastAsia="仿宋_GB2312" w:hAnsi="Times New Roman" w:cs="Times New Roman" w:hint="eastAsia"/>
          <w:kern w:val="0"/>
          <w:sz w:val="32"/>
          <w:szCs w:val="32"/>
        </w:rPr>
        <w:t>调整政务公开领导小组，主要负责同志为组长</w:t>
      </w:r>
      <w:r>
        <w:rPr>
          <w:rFonts w:ascii="Times New Roman" w:eastAsia="仿宋_GB2312" w:hAnsi="Times New Roman" w:cs="Times New Roman" w:hint="eastAsia"/>
          <w:kern w:val="0"/>
          <w:sz w:val="32"/>
          <w:szCs w:val="32"/>
        </w:rPr>
        <w:t>。办公室负责政务公开工作，配备专职</w:t>
      </w:r>
      <w:r>
        <w:rPr>
          <w:rFonts w:ascii="Times New Roman" w:eastAsia="仿宋_GB2312" w:hAnsi="Times New Roman" w:cs="Times New Roman" w:hint="eastAsia"/>
          <w:kern w:val="0"/>
          <w:sz w:val="32"/>
          <w:szCs w:val="32"/>
        </w:rPr>
        <w:t>1</w:t>
      </w:r>
      <w:r>
        <w:rPr>
          <w:rFonts w:ascii="Times New Roman" w:eastAsia="仿宋_GB2312" w:hAnsi="Times New Roman" w:cs="Times New Roman" w:hint="eastAsia"/>
          <w:kern w:val="0"/>
          <w:sz w:val="32"/>
          <w:szCs w:val="32"/>
        </w:rPr>
        <w:t>名专职人员负责本单位政务公开工作。制定</w:t>
      </w:r>
      <w:r>
        <w:rPr>
          <w:rFonts w:ascii="Times New Roman" w:eastAsia="仿宋_GB2312" w:hAnsi="Times New Roman" w:cs="Times New Roman" w:hint="eastAsia"/>
          <w:kern w:val="0"/>
          <w:sz w:val="32"/>
          <w:szCs w:val="32"/>
        </w:rPr>
        <w:t>2023</w:t>
      </w:r>
      <w:r>
        <w:rPr>
          <w:rFonts w:ascii="Times New Roman" w:eastAsia="仿宋_GB2312" w:hAnsi="Times New Roman" w:cs="Times New Roman" w:hint="eastAsia"/>
          <w:kern w:val="0"/>
          <w:sz w:val="32"/>
          <w:szCs w:val="32"/>
        </w:rPr>
        <w:t>年政务公开培训计划，围绕栏目维护、信息发布与审核开展政务公开培训</w:t>
      </w:r>
      <w:r>
        <w:rPr>
          <w:rFonts w:ascii="Times New Roman" w:eastAsia="仿宋_GB2312" w:hAnsi="Times New Roman" w:cs="Times New Roman" w:hint="eastAsia"/>
          <w:kern w:val="0"/>
          <w:sz w:val="32"/>
          <w:szCs w:val="32"/>
        </w:rPr>
        <w:t>2</w:t>
      </w:r>
      <w:r>
        <w:rPr>
          <w:rFonts w:ascii="Times New Roman" w:eastAsia="仿宋_GB2312" w:hAnsi="Times New Roman" w:cs="Times New Roman" w:hint="eastAsia"/>
          <w:kern w:val="0"/>
          <w:sz w:val="32"/>
          <w:szCs w:val="32"/>
        </w:rPr>
        <w:t>次。</w:t>
      </w:r>
    </w:p>
    <w:p w:rsidR="00906C33" w:rsidRDefault="00906C33" w:rsidP="00696E22">
      <w:pPr>
        <w:spacing w:line="560" w:lineRule="exact"/>
        <w:ind w:firstLineChars="200" w:firstLine="640"/>
        <w:rPr>
          <w:rFonts w:ascii="Times New Roman" w:eastAsia="仿宋_GB2312" w:hAnsi="Times New Roman" w:cs="Times New Roman"/>
          <w:kern w:val="0"/>
          <w:sz w:val="32"/>
          <w:szCs w:val="32"/>
        </w:rPr>
      </w:pPr>
    </w:p>
    <w:p w:rsidR="00906C33" w:rsidRDefault="00906C33" w:rsidP="00696E22">
      <w:pPr>
        <w:spacing w:line="560" w:lineRule="exact"/>
        <w:ind w:firstLineChars="200" w:firstLine="640"/>
        <w:rPr>
          <w:rFonts w:ascii="Times New Roman" w:eastAsia="仿宋_GB2312" w:hAnsi="Times New Roman" w:cs="Times New Roman"/>
          <w:kern w:val="0"/>
          <w:sz w:val="32"/>
          <w:szCs w:val="32"/>
        </w:rPr>
      </w:pPr>
    </w:p>
    <w:p w:rsidR="00906C33" w:rsidRDefault="00906C33" w:rsidP="00696E22">
      <w:pPr>
        <w:spacing w:line="560" w:lineRule="exact"/>
        <w:ind w:firstLineChars="200" w:firstLine="640"/>
        <w:rPr>
          <w:rFonts w:ascii="Times New Roman" w:eastAsia="仿宋_GB2312" w:hAnsi="Times New Roman" w:cs="Times New Roman"/>
          <w:kern w:val="0"/>
          <w:sz w:val="32"/>
          <w:szCs w:val="32"/>
        </w:rPr>
      </w:pPr>
    </w:p>
    <w:p w:rsidR="00906C33" w:rsidRDefault="00906C33" w:rsidP="00696E22">
      <w:pPr>
        <w:spacing w:line="560" w:lineRule="exact"/>
        <w:ind w:firstLineChars="200" w:firstLine="640"/>
        <w:rPr>
          <w:rFonts w:ascii="Times New Roman" w:eastAsia="仿宋_GB2312" w:hAnsi="Times New Roman" w:cs="Times New Roman"/>
          <w:kern w:val="0"/>
          <w:sz w:val="32"/>
          <w:szCs w:val="32"/>
        </w:rPr>
      </w:pPr>
    </w:p>
    <w:p w:rsidR="00881F29" w:rsidRDefault="00881F29">
      <w:pPr>
        <w:spacing w:line="560" w:lineRule="exact"/>
        <w:ind w:firstLineChars="200" w:firstLine="640"/>
        <w:rPr>
          <w:rFonts w:ascii="仿宋_GB2312" w:eastAsia="仿宋_GB2312"/>
          <w:sz w:val="32"/>
          <w:szCs w:val="32"/>
        </w:rPr>
      </w:pPr>
    </w:p>
    <w:p w:rsidR="00881F29" w:rsidRDefault="00AE48A9">
      <w:pPr>
        <w:rPr>
          <w:rStyle w:val="a9"/>
          <w:rFonts w:ascii="仿宋_GB2312" w:eastAsia="仿宋_GB2312" w:hAnsi="仿宋_GB2312" w:cs="仿宋_GB2312"/>
          <w:kern w:val="0"/>
          <w:sz w:val="32"/>
          <w:szCs w:val="32"/>
          <w:lang w:bidi="ar"/>
        </w:rPr>
      </w:pPr>
      <w:r>
        <w:rPr>
          <w:rStyle w:val="a9"/>
          <w:rFonts w:ascii="仿宋_GB2312" w:eastAsia="仿宋_GB2312" w:hAnsi="仿宋_GB2312" w:cs="仿宋_GB2312" w:hint="eastAsia"/>
          <w:kern w:val="0"/>
          <w:sz w:val="32"/>
          <w:szCs w:val="32"/>
          <w:lang w:bidi="ar"/>
        </w:rPr>
        <w:br w:type="page"/>
      </w:r>
    </w:p>
    <w:p w:rsidR="00881F29" w:rsidRDefault="00AE48A9">
      <w:pPr>
        <w:pStyle w:val="a7"/>
        <w:widowControl/>
        <w:spacing w:beforeAutospacing="0" w:afterAutospacing="0" w:line="580" w:lineRule="exact"/>
        <w:ind w:leftChars="200" w:left="420" w:firstLineChars="100" w:firstLine="320"/>
        <w:jc w:val="both"/>
        <w:rPr>
          <w:rStyle w:val="a9"/>
          <w:rFonts w:ascii="黑体" w:eastAsia="黑体" w:hAnsi="黑体" w:cs="仿宋_GB2312"/>
          <w:b w:val="0"/>
          <w:sz w:val="32"/>
          <w:szCs w:val="32"/>
        </w:rPr>
      </w:pPr>
      <w:r>
        <w:rPr>
          <w:rStyle w:val="a9"/>
          <w:rFonts w:ascii="黑体" w:eastAsia="黑体" w:hAnsi="黑体" w:cs="仿宋_GB2312" w:hint="eastAsia"/>
          <w:b w:val="0"/>
          <w:sz w:val="32"/>
          <w:szCs w:val="32"/>
        </w:rPr>
        <w:lastRenderedPageBreak/>
        <w:t>二、主动公开政府信息情况</w:t>
      </w:r>
    </w:p>
    <w:tbl>
      <w:tblPr>
        <w:tblStyle w:val="a8"/>
        <w:tblW w:w="0" w:type="auto"/>
        <w:jc w:val="center"/>
        <w:tblLook w:val="04A0" w:firstRow="1" w:lastRow="0" w:firstColumn="1" w:lastColumn="0" w:noHBand="0" w:noVBand="1"/>
      </w:tblPr>
      <w:tblGrid>
        <w:gridCol w:w="2589"/>
        <w:gridCol w:w="2130"/>
        <w:gridCol w:w="2131"/>
        <w:gridCol w:w="2131"/>
      </w:tblGrid>
      <w:tr w:rsidR="00881F29">
        <w:trPr>
          <w:trHeight w:hRule="exact" w:val="567"/>
          <w:jc w:val="center"/>
        </w:trPr>
        <w:tc>
          <w:tcPr>
            <w:tcW w:w="8981" w:type="dxa"/>
            <w:gridSpan w:val="4"/>
            <w:vAlign w:val="center"/>
          </w:tcPr>
          <w:p w:rsidR="00881F29" w:rsidRDefault="00AE48A9">
            <w:pPr>
              <w:jc w:val="center"/>
              <w:rPr>
                <w:rFonts w:ascii="黑体" w:eastAsia="黑体" w:hAnsi="黑体"/>
                <w:sz w:val="20"/>
              </w:rPr>
            </w:pPr>
            <w:r>
              <w:rPr>
                <w:rFonts w:ascii="宋体" w:eastAsia="宋体" w:hAnsi="宋体" w:cs="宋体" w:hint="eastAsia"/>
                <w:color w:val="000000"/>
                <w:sz w:val="20"/>
              </w:rPr>
              <w:t>第二十条第（一）项</w:t>
            </w:r>
          </w:p>
        </w:tc>
      </w:tr>
      <w:tr w:rsidR="00881F29">
        <w:trPr>
          <w:trHeight w:hRule="exact" w:val="567"/>
          <w:jc w:val="center"/>
        </w:trPr>
        <w:tc>
          <w:tcPr>
            <w:tcW w:w="2589" w:type="dxa"/>
            <w:vAlign w:val="center"/>
          </w:tcPr>
          <w:p w:rsidR="00881F29" w:rsidRDefault="00AE48A9">
            <w:pPr>
              <w:widowControl/>
              <w:jc w:val="center"/>
              <w:rPr>
                <w:rFonts w:ascii="宋体" w:eastAsia="宋体" w:hAnsi="宋体" w:cs="宋体"/>
                <w:color w:val="000000"/>
                <w:sz w:val="20"/>
              </w:rPr>
            </w:pPr>
            <w:r>
              <w:rPr>
                <w:rFonts w:ascii="宋体" w:eastAsia="宋体" w:hAnsi="宋体" w:cs="宋体" w:hint="eastAsia"/>
                <w:color w:val="000000"/>
                <w:sz w:val="20"/>
              </w:rPr>
              <w:t>信息内容</w:t>
            </w:r>
          </w:p>
        </w:tc>
        <w:tc>
          <w:tcPr>
            <w:tcW w:w="2130" w:type="dxa"/>
            <w:vAlign w:val="center"/>
          </w:tcPr>
          <w:p w:rsidR="00881F29" w:rsidRDefault="00AE48A9">
            <w:pPr>
              <w:widowControl/>
              <w:jc w:val="center"/>
              <w:rPr>
                <w:rFonts w:ascii="宋体" w:eastAsia="宋体" w:hAnsi="宋体" w:cs="宋体"/>
                <w:sz w:val="20"/>
              </w:rPr>
            </w:pPr>
            <w:r>
              <w:rPr>
                <w:rFonts w:ascii="宋体" w:eastAsia="宋体" w:hAnsi="宋体" w:cs="宋体" w:hint="eastAsia"/>
                <w:color w:val="000000"/>
                <w:sz w:val="20"/>
              </w:rPr>
              <w:t>本年</w:t>
            </w:r>
            <w:r>
              <w:rPr>
                <w:rFonts w:ascii="宋体" w:eastAsia="宋体" w:hAnsi="宋体" w:cs="Calibri"/>
                <w:sz w:val="20"/>
              </w:rPr>
              <w:t>制</w:t>
            </w:r>
            <w:r>
              <w:rPr>
                <w:rFonts w:ascii="宋体" w:eastAsia="宋体" w:hAnsi="宋体" w:cs="宋体" w:hint="eastAsia"/>
                <w:sz w:val="20"/>
              </w:rPr>
              <w:t>发件</w:t>
            </w:r>
            <w:r>
              <w:rPr>
                <w:rFonts w:ascii="宋体" w:eastAsia="宋体" w:hAnsi="宋体" w:cs="Calibri"/>
                <w:sz w:val="20"/>
              </w:rPr>
              <w:t>数</w:t>
            </w:r>
          </w:p>
        </w:tc>
        <w:tc>
          <w:tcPr>
            <w:tcW w:w="2131" w:type="dxa"/>
            <w:vAlign w:val="center"/>
          </w:tcPr>
          <w:p w:rsidR="00881F29" w:rsidRDefault="00AE48A9">
            <w:pPr>
              <w:widowControl/>
              <w:jc w:val="center"/>
              <w:rPr>
                <w:rFonts w:ascii="宋体" w:eastAsia="宋体" w:hAnsi="宋体" w:cs="宋体"/>
                <w:sz w:val="20"/>
              </w:rPr>
            </w:pPr>
            <w:r>
              <w:rPr>
                <w:rFonts w:ascii="宋体" w:eastAsia="宋体" w:hAnsi="宋体" w:cs="宋体" w:hint="eastAsia"/>
                <w:color w:val="000000"/>
                <w:sz w:val="20"/>
              </w:rPr>
              <w:t>本年废止件数</w:t>
            </w:r>
          </w:p>
        </w:tc>
        <w:tc>
          <w:tcPr>
            <w:tcW w:w="2131" w:type="dxa"/>
            <w:vAlign w:val="center"/>
          </w:tcPr>
          <w:p w:rsidR="00881F29" w:rsidRDefault="00AE48A9">
            <w:pPr>
              <w:widowControl/>
              <w:jc w:val="center"/>
              <w:rPr>
                <w:rFonts w:ascii="宋体" w:eastAsia="宋体" w:hAnsi="宋体" w:cs="宋体"/>
                <w:sz w:val="20"/>
              </w:rPr>
            </w:pPr>
            <w:r>
              <w:rPr>
                <w:rFonts w:ascii="宋体" w:eastAsia="宋体" w:hAnsi="宋体" w:cs="宋体" w:hint="eastAsia"/>
                <w:color w:val="000000"/>
                <w:sz w:val="20"/>
              </w:rPr>
              <w:t>现行有效件</w:t>
            </w:r>
            <w:r>
              <w:rPr>
                <w:rFonts w:ascii="宋体" w:eastAsia="宋体" w:hAnsi="宋体" w:cs="Calibri"/>
                <w:sz w:val="20"/>
              </w:rPr>
              <w:t>数</w:t>
            </w:r>
          </w:p>
        </w:tc>
      </w:tr>
      <w:tr w:rsidR="00881F29">
        <w:trPr>
          <w:trHeight w:hRule="exact" w:val="567"/>
          <w:jc w:val="center"/>
        </w:trPr>
        <w:tc>
          <w:tcPr>
            <w:tcW w:w="2589" w:type="dxa"/>
            <w:vAlign w:val="center"/>
          </w:tcPr>
          <w:p w:rsidR="00881F29" w:rsidRDefault="00AE48A9">
            <w:pPr>
              <w:widowControl/>
              <w:rPr>
                <w:rFonts w:ascii="宋体" w:eastAsia="宋体" w:hAnsi="宋体" w:cs="宋体"/>
                <w:color w:val="000000"/>
                <w:sz w:val="20"/>
              </w:rPr>
            </w:pPr>
            <w:r>
              <w:rPr>
                <w:rFonts w:ascii="宋体" w:eastAsia="宋体" w:hAnsi="宋体" w:cs="宋体" w:hint="eastAsia"/>
                <w:color w:val="000000"/>
                <w:sz w:val="20"/>
              </w:rPr>
              <w:t>规章</w:t>
            </w:r>
          </w:p>
        </w:tc>
        <w:tc>
          <w:tcPr>
            <w:tcW w:w="2130" w:type="dxa"/>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2131" w:type="dxa"/>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2131" w:type="dxa"/>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r>
      <w:tr w:rsidR="00881F29">
        <w:trPr>
          <w:trHeight w:hRule="exact" w:val="567"/>
          <w:jc w:val="center"/>
        </w:trPr>
        <w:tc>
          <w:tcPr>
            <w:tcW w:w="2589" w:type="dxa"/>
            <w:vAlign w:val="center"/>
          </w:tcPr>
          <w:p w:rsidR="00881F29" w:rsidRDefault="00AE48A9">
            <w:pPr>
              <w:widowControl/>
              <w:rPr>
                <w:rFonts w:ascii="宋体" w:eastAsia="宋体" w:hAnsi="宋体" w:cs="宋体"/>
                <w:color w:val="000000"/>
                <w:sz w:val="20"/>
              </w:rPr>
            </w:pPr>
            <w:r>
              <w:rPr>
                <w:rFonts w:ascii="宋体" w:eastAsia="宋体" w:hAnsi="宋体" w:cs="宋体" w:hint="eastAsia"/>
                <w:color w:val="000000"/>
                <w:sz w:val="20"/>
              </w:rPr>
              <w:t>行政规范性文件</w:t>
            </w:r>
          </w:p>
        </w:tc>
        <w:tc>
          <w:tcPr>
            <w:tcW w:w="2130" w:type="dxa"/>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2131" w:type="dxa"/>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2131" w:type="dxa"/>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r>
      <w:tr w:rsidR="00881F29">
        <w:trPr>
          <w:trHeight w:hRule="exact" w:val="567"/>
          <w:jc w:val="center"/>
        </w:trPr>
        <w:tc>
          <w:tcPr>
            <w:tcW w:w="8981" w:type="dxa"/>
            <w:gridSpan w:val="4"/>
            <w:vAlign w:val="center"/>
          </w:tcPr>
          <w:p w:rsidR="00881F29" w:rsidRDefault="00AE48A9">
            <w:pPr>
              <w:jc w:val="center"/>
              <w:rPr>
                <w:rFonts w:ascii="宋体" w:eastAsia="宋体" w:hAnsi="宋体" w:cs="宋体"/>
                <w:color w:val="000000"/>
                <w:sz w:val="20"/>
              </w:rPr>
            </w:pPr>
            <w:r>
              <w:rPr>
                <w:rFonts w:ascii="宋体" w:eastAsia="宋体" w:hAnsi="宋体" w:cs="宋体" w:hint="eastAsia"/>
                <w:color w:val="000000"/>
                <w:sz w:val="20"/>
              </w:rPr>
              <w:t>第二十条第（五）项</w:t>
            </w:r>
          </w:p>
        </w:tc>
      </w:tr>
      <w:tr w:rsidR="00881F29">
        <w:trPr>
          <w:trHeight w:hRule="exact" w:val="567"/>
          <w:jc w:val="center"/>
        </w:trPr>
        <w:tc>
          <w:tcPr>
            <w:tcW w:w="2589" w:type="dxa"/>
            <w:vAlign w:val="center"/>
          </w:tcPr>
          <w:p w:rsidR="00881F29" w:rsidRDefault="00AE48A9">
            <w:pPr>
              <w:widowControl/>
              <w:jc w:val="center"/>
              <w:rPr>
                <w:rFonts w:ascii="宋体" w:eastAsia="宋体" w:hAnsi="宋体" w:cs="宋体"/>
                <w:color w:val="000000"/>
                <w:sz w:val="20"/>
              </w:rPr>
            </w:pPr>
            <w:r>
              <w:rPr>
                <w:rFonts w:ascii="宋体" w:eastAsia="宋体" w:hAnsi="宋体" w:cs="宋体" w:hint="eastAsia"/>
                <w:color w:val="000000"/>
                <w:sz w:val="20"/>
              </w:rPr>
              <w:t>信息内容</w:t>
            </w:r>
          </w:p>
        </w:tc>
        <w:tc>
          <w:tcPr>
            <w:tcW w:w="6392" w:type="dxa"/>
            <w:gridSpan w:val="3"/>
            <w:vAlign w:val="center"/>
          </w:tcPr>
          <w:p w:rsidR="00881F29" w:rsidRDefault="00AE48A9">
            <w:pPr>
              <w:jc w:val="center"/>
              <w:rPr>
                <w:rFonts w:ascii="黑体" w:eastAsia="黑体" w:hAnsi="黑体"/>
                <w:sz w:val="20"/>
              </w:rPr>
            </w:pPr>
            <w:r>
              <w:rPr>
                <w:rFonts w:ascii="宋体" w:eastAsia="宋体" w:hAnsi="宋体" w:cs="宋体" w:hint="eastAsia"/>
                <w:color w:val="000000"/>
                <w:sz w:val="20"/>
              </w:rPr>
              <w:t>本年处理决定数量</w:t>
            </w:r>
          </w:p>
        </w:tc>
      </w:tr>
      <w:tr w:rsidR="00881F29">
        <w:trPr>
          <w:trHeight w:hRule="exact" w:val="567"/>
          <w:jc w:val="center"/>
        </w:trPr>
        <w:tc>
          <w:tcPr>
            <w:tcW w:w="2589" w:type="dxa"/>
            <w:vAlign w:val="center"/>
          </w:tcPr>
          <w:p w:rsidR="00881F29" w:rsidRDefault="00AE48A9">
            <w:pPr>
              <w:widowControl/>
              <w:rPr>
                <w:rFonts w:ascii="宋体" w:eastAsia="宋体" w:hAnsi="宋体" w:cs="宋体"/>
                <w:color w:val="000000"/>
                <w:sz w:val="20"/>
              </w:rPr>
            </w:pPr>
            <w:r>
              <w:rPr>
                <w:rFonts w:ascii="宋体" w:eastAsia="宋体" w:hAnsi="宋体" w:cs="宋体" w:hint="eastAsia"/>
                <w:color w:val="000000"/>
                <w:sz w:val="20"/>
              </w:rPr>
              <w:t>行政许可</w:t>
            </w:r>
          </w:p>
        </w:tc>
        <w:tc>
          <w:tcPr>
            <w:tcW w:w="6392" w:type="dxa"/>
            <w:gridSpan w:val="3"/>
            <w:vAlign w:val="center"/>
          </w:tcPr>
          <w:p w:rsidR="00881F29" w:rsidRDefault="00AE48A9">
            <w:pPr>
              <w:jc w:val="center"/>
              <w:rPr>
                <w:rFonts w:ascii="黑体" w:eastAsia="黑体" w:hAnsi="黑体"/>
                <w:sz w:val="20"/>
              </w:rPr>
            </w:pPr>
            <w:r>
              <w:rPr>
                <w:rFonts w:ascii="宋体" w:eastAsia="宋体" w:hAnsi="宋体" w:cs="宋体" w:hint="eastAsia"/>
                <w:sz w:val="24"/>
              </w:rPr>
              <w:t>0</w:t>
            </w:r>
          </w:p>
        </w:tc>
      </w:tr>
      <w:tr w:rsidR="00881F29">
        <w:trPr>
          <w:trHeight w:hRule="exact" w:val="567"/>
          <w:jc w:val="center"/>
        </w:trPr>
        <w:tc>
          <w:tcPr>
            <w:tcW w:w="8981" w:type="dxa"/>
            <w:gridSpan w:val="4"/>
            <w:vAlign w:val="center"/>
          </w:tcPr>
          <w:p w:rsidR="00881F29" w:rsidRDefault="00AE48A9">
            <w:pPr>
              <w:jc w:val="center"/>
              <w:rPr>
                <w:rFonts w:ascii="宋体" w:eastAsia="宋体" w:hAnsi="宋体" w:cs="宋体"/>
                <w:color w:val="000000"/>
                <w:sz w:val="20"/>
              </w:rPr>
            </w:pPr>
            <w:r>
              <w:rPr>
                <w:rFonts w:ascii="宋体" w:eastAsia="宋体" w:hAnsi="宋体" w:cs="宋体" w:hint="eastAsia"/>
                <w:color w:val="000000"/>
                <w:sz w:val="20"/>
              </w:rPr>
              <w:t>第二十条第（六）项</w:t>
            </w:r>
          </w:p>
        </w:tc>
      </w:tr>
      <w:tr w:rsidR="00881F29">
        <w:trPr>
          <w:trHeight w:hRule="exact" w:val="567"/>
          <w:jc w:val="center"/>
        </w:trPr>
        <w:tc>
          <w:tcPr>
            <w:tcW w:w="2589" w:type="dxa"/>
            <w:vAlign w:val="center"/>
          </w:tcPr>
          <w:p w:rsidR="00881F29" w:rsidRDefault="00AE48A9">
            <w:pPr>
              <w:widowControl/>
              <w:jc w:val="center"/>
              <w:rPr>
                <w:rFonts w:ascii="宋体" w:eastAsia="宋体" w:hAnsi="宋体" w:cs="宋体"/>
                <w:color w:val="000000"/>
                <w:sz w:val="20"/>
              </w:rPr>
            </w:pPr>
            <w:r>
              <w:rPr>
                <w:rFonts w:ascii="宋体" w:eastAsia="宋体" w:hAnsi="宋体" w:cs="宋体" w:hint="eastAsia"/>
                <w:color w:val="000000"/>
                <w:sz w:val="20"/>
              </w:rPr>
              <w:t>信息内容</w:t>
            </w:r>
          </w:p>
        </w:tc>
        <w:tc>
          <w:tcPr>
            <w:tcW w:w="6392" w:type="dxa"/>
            <w:gridSpan w:val="3"/>
            <w:vAlign w:val="center"/>
          </w:tcPr>
          <w:p w:rsidR="00881F29" w:rsidRDefault="00AE48A9">
            <w:pPr>
              <w:jc w:val="center"/>
              <w:rPr>
                <w:rFonts w:ascii="黑体" w:eastAsia="黑体" w:hAnsi="黑体"/>
                <w:sz w:val="20"/>
              </w:rPr>
            </w:pPr>
            <w:r>
              <w:rPr>
                <w:rFonts w:ascii="宋体" w:eastAsia="宋体" w:hAnsi="宋体" w:cs="宋体" w:hint="eastAsia"/>
                <w:color w:val="000000"/>
                <w:sz w:val="20"/>
              </w:rPr>
              <w:t>本年处理决定数量</w:t>
            </w:r>
          </w:p>
        </w:tc>
      </w:tr>
      <w:tr w:rsidR="00881F29">
        <w:trPr>
          <w:trHeight w:hRule="exact" w:val="567"/>
          <w:jc w:val="center"/>
        </w:trPr>
        <w:tc>
          <w:tcPr>
            <w:tcW w:w="2589" w:type="dxa"/>
            <w:vAlign w:val="center"/>
          </w:tcPr>
          <w:p w:rsidR="00881F29" w:rsidRDefault="00AE48A9">
            <w:pPr>
              <w:widowControl/>
              <w:rPr>
                <w:rFonts w:ascii="宋体" w:eastAsia="宋体" w:hAnsi="宋体" w:cs="宋体"/>
                <w:color w:val="000000"/>
                <w:sz w:val="20"/>
              </w:rPr>
            </w:pPr>
            <w:r>
              <w:rPr>
                <w:rFonts w:ascii="宋体" w:eastAsia="宋体" w:hAnsi="宋体" w:cs="宋体" w:hint="eastAsia"/>
                <w:color w:val="000000"/>
                <w:sz w:val="20"/>
              </w:rPr>
              <w:t>行政处罚</w:t>
            </w:r>
          </w:p>
        </w:tc>
        <w:tc>
          <w:tcPr>
            <w:tcW w:w="6392" w:type="dxa"/>
            <w:gridSpan w:val="3"/>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r>
      <w:tr w:rsidR="00881F29">
        <w:trPr>
          <w:trHeight w:hRule="exact" w:val="567"/>
          <w:jc w:val="center"/>
        </w:trPr>
        <w:tc>
          <w:tcPr>
            <w:tcW w:w="2589" w:type="dxa"/>
            <w:vAlign w:val="center"/>
          </w:tcPr>
          <w:p w:rsidR="00881F29" w:rsidRDefault="00AE48A9">
            <w:pPr>
              <w:widowControl/>
              <w:rPr>
                <w:rFonts w:ascii="宋体" w:eastAsia="宋体" w:hAnsi="宋体" w:cs="宋体"/>
                <w:color w:val="000000"/>
                <w:sz w:val="20"/>
              </w:rPr>
            </w:pPr>
            <w:r>
              <w:rPr>
                <w:rFonts w:ascii="宋体" w:eastAsia="宋体" w:hAnsi="宋体" w:cs="宋体" w:hint="eastAsia"/>
                <w:color w:val="000000"/>
                <w:sz w:val="20"/>
              </w:rPr>
              <w:t>行政强制</w:t>
            </w:r>
          </w:p>
        </w:tc>
        <w:tc>
          <w:tcPr>
            <w:tcW w:w="6392" w:type="dxa"/>
            <w:gridSpan w:val="3"/>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r>
      <w:tr w:rsidR="00881F29">
        <w:trPr>
          <w:trHeight w:hRule="exact" w:val="567"/>
          <w:jc w:val="center"/>
        </w:trPr>
        <w:tc>
          <w:tcPr>
            <w:tcW w:w="8981" w:type="dxa"/>
            <w:gridSpan w:val="4"/>
            <w:vAlign w:val="center"/>
          </w:tcPr>
          <w:p w:rsidR="00881F29" w:rsidRDefault="00AE48A9">
            <w:pPr>
              <w:jc w:val="center"/>
              <w:rPr>
                <w:rFonts w:ascii="宋体" w:eastAsia="宋体" w:hAnsi="宋体" w:cs="宋体"/>
                <w:color w:val="000000"/>
                <w:sz w:val="20"/>
              </w:rPr>
            </w:pPr>
            <w:r>
              <w:rPr>
                <w:rFonts w:ascii="宋体" w:eastAsia="宋体" w:hAnsi="宋体" w:cs="宋体" w:hint="eastAsia"/>
                <w:color w:val="000000"/>
                <w:sz w:val="20"/>
              </w:rPr>
              <w:t>第二十条第（八）项</w:t>
            </w:r>
          </w:p>
        </w:tc>
      </w:tr>
      <w:tr w:rsidR="00881F29">
        <w:trPr>
          <w:trHeight w:hRule="exact" w:val="567"/>
          <w:jc w:val="center"/>
        </w:trPr>
        <w:tc>
          <w:tcPr>
            <w:tcW w:w="2589" w:type="dxa"/>
            <w:vAlign w:val="center"/>
          </w:tcPr>
          <w:p w:rsidR="00881F29" w:rsidRDefault="00AE48A9">
            <w:pPr>
              <w:widowControl/>
              <w:jc w:val="center"/>
              <w:rPr>
                <w:rFonts w:ascii="宋体" w:eastAsia="宋体" w:hAnsi="宋体" w:cs="宋体"/>
                <w:color w:val="000000"/>
                <w:sz w:val="20"/>
              </w:rPr>
            </w:pPr>
            <w:r>
              <w:rPr>
                <w:rFonts w:ascii="宋体" w:eastAsia="宋体" w:hAnsi="宋体" w:cs="宋体" w:hint="eastAsia"/>
                <w:color w:val="000000"/>
                <w:sz w:val="20"/>
              </w:rPr>
              <w:t>信息内容</w:t>
            </w:r>
          </w:p>
        </w:tc>
        <w:tc>
          <w:tcPr>
            <w:tcW w:w="6392" w:type="dxa"/>
            <w:gridSpan w:val="3"/>
            <w:vAlign w:val="center"/>
          </w:tcPr>
          <w:p w:rsidR="00881F29" w:rsidRDefault="00AE48A9">
            <w:pPr>
              <w:jc w:val="center"/>
              <w:rPr>
                <w:rFonts w:ascii="黑体" w:eastAsia="黑体" w:hAnsi="黑体"/>
                <w:sz w:val="20"/>
              </w:rPr>
            </w:pPr>
            <w:r>
              <w:rPr>
                <w:rFonts w:ascii="宋体" w:eastAsia="宋体" w:hAnsi="宋体" w:cs="宋体" w:hint="eastAsia"/>
                <w:color w:val="000000"/>
                <w:sz w:val="20"/>
              </w:rPr>
              <w:t>本年收费金额（单位：万元）</w:t>
            </w:r>
          </w:p>
        </w:tc>
      </w:tr>
      <w:tr w:rsidR="00881F29">
        <w:trPr>
          <w:trHeight w:hRule="exact" w:val="727"/>
          <w:jc w:val="center"/>
        </w:trPr>
        <w:tc>
          <w:tcPr>
            <w:tcW w:w="2589" w:type="dxa"/>
            <w:vAlign w:val="center"/>
          </w:tcPr>
          <w:p w:rsidR="00881F29" w:rsidRDefault="00AE48A9">
            <w:pPr>
              <w:widowControl/>
              <w:rPr>
                <w:rFonts w:ascii="宋体" w:eastAsia="宋体" w:hAnsi="宋体" w:cs="宋体"/>
                <w:color w:val="000000"/>
                <w:sz w:val="20"/>
              </w:rPr>
            </w:pPr>
            <w:r>
              <w:rPr>
                <w:rFonts w:ascii="宋体" w:eastAsia="宋体" w:hAnsi="宋体" w:cs="宋体" w:hint="eastAsia"/>
                <w:color w:val="000000"/>
                <w:sz w:val="20"/>
              </w:rPr>
              <w:t>行政事业性收费</w:t>
            </w:r>
          </w:p>
        </w:tc>
        <w:tc>
          <w:tcPr>
            <w:tcW w:w="6392" w:type="dxa"/>
            <w:gridSpan w:val="3"/>
            <w:vAlign w:val="center"/>
          </w:tcPr>
          <w:p w:rsidR="00881F29" w:rsidRDefault="00AE48A9">
            <w:pPr>
              <w:jc w:val="center"/>
              <w:rPr>
                <w:rFonts w:ascii="黑体" w:eastAsia="黑体" w:hAnsi="黑体"/>
                <w:sz w:val="20"/>
              </w:rPr>
            </w:pPr>
            <w:r>
              <w:rPr>
                <w:rFonts w:ascii="宋体" w:eastAsia="宋体" w:hAnsi="宋体" w:cs="宋体" w:hint="eastAsia"/>
                <w:sz w:val="24"/>
              </w:rPr>
              <w:t>0</w:t>
            </w:r>
          </w:p>
        </w:tc>
      </w:tr>
    </w:tbl>
    <w:p w:rsidR="00881F29" w:rsidRDefault="00881F29">
      <w:pPr>
        <w:rPr>
          <w:rFonts w:ascii="黑体" w:eastAsia="黑体" w:hAnsi="黑体"/>
          <w:sz w:val="30"/>
          <w:szCs w:val="30"/>
        </w:rPr>
      </w:pPr>
    </w:p>
    <w:p w:rsidR="00881F29" w:rsidRDefault="00881F29" w:rsidP="00355995">
      <w:pPr>
        <w:spacing w:afterLines="50" w:after="156"/>
        <w:ind w:firstLineChars="200" w:firstLine="643"/>
        <w:rPr>
          <w:rStyle w:val="a9"/>
          <w:rFonts w:ascii="仿宋_GB2312" w:eastAsia="仿宋_GB2312" w:hAnsi="仿宋_GB2312" w:cs="仿宋_GB2312"/>
          <w:kern w:val="0"/>
          <w:sz w:val="32"/>
          <w:szCs w:val="32"/>
          <w:lang w:bidi="ar"/>
        </w:rPr>
      </w:pPr>
    </w:p>
    <w:p w:rsidR="00881F29" w:rsidRDefault="00881F29" w:rsidP="00355995">
      <w:pPr>
        <w:spacing w:afterLines="50" w:after="156"/>
        <w:ind w:firstLineChars="200" w:firstLine="643"/>
        <w:rPr>
          <w:rStyle w:val="a9"/>
          <w:rFonts w:ascii="仿宋_GB2312" w:eastAsia="仿宋_GB2312" w:hAnsi="仿宋_GB2312" w:cs="仿宋_GB2312"/>
          <w:kern w:val="0"/>
          <w:sz w:val="32"/>
          <w:szCs w:val="32"/>
          <w:lang w:bidi="ar"/>
        </w:rPr>
      </w:pPr>
    </w:p>
    <w:p w:rsidR="00881F29" w:rsidRDefault="00881F29" w:rsidP="00355995">
      <w:pPr>
        <w:spacing w:afterLines="50" w:after="156"/>
        <w:ind w:firstLineChars="200" w:firstLine="643"/>
        <w:rPr>
          <w:rStyle w:val="a9"/>
          <w:rFonts w:ascii="仿宋_GB2312" w:eastAsia="仿宋_GB2312" w:hAnsi="仿宋_GB2312" w:cs="仿宋_GB2312"/>
          <w:kern w:val="0"/>
          <w:sz w:val="32"/>
          <w:szCs w:val="32"/>
          <w:lang w:bidi="ar"/>
        </w:rPr>
      </w:pPr>
    </w:p>
    <w:p w:rsidR="00881F29" w:rsidRDefault="00881F29" w:rsidP="00355995">
      <w:pPr>
        <w:spacing w:afterLines="50" w:after="156"/>
        <w:ind w:firstLineChars="200" w:firstLine="643"/>
        <w:rPr>
          <w:rStyle w:val="a9"/>
          <w:rFonts w:ascii="仿宋_GB2312" w:eastAsia="仿宋_GB2312" w:hAnsi="仿宋_GB2312" w:cs="仿宋_GB2312"/>
          <w:kern w:val="0"/>
          <w:sz w:val="32"/>
          <w:szCs w:val="32"/>
          <w:lang w:bidi="ar"/>
        </w:rPr>
      </w:pPr>
    </w:p>
    <w:p w:rsidR="00881F29" w:rsidRDefault="00881F29" w:rsidP="00355995">
      <w:pPr>
        <w:spacing w:afterLines="50" w:after="156"/>
        <w:ind w:firstLineChars="200" w:firstLine="643"/>
        <w:rPr>
          <w:rStyle w:val="a9"/>
          <w:rFonts w:ascii="仿宋_GB2312" w:eastAsia="仿宋_GB2312" w:hAnsi="仿宋_GB2312" w:cs="仿宋_GB2312"/>
          <w:kern w:val="0"/>
          <w:sz w:val="32"/>
          <w:szCs w:val="32"/>
          <w:lang w:bidi="ar"/>
        </w:rPr>
      </w:pPr>
    </w:p>
    <w:p w:rsidR="00881F29" w:rsidRDefault="00AE48A9">
      <w:pPr>
        <w:pStyle w:val="a7"/>
        <w:widowControl/>
        <w:spacing w:beforeAutospacing="0" w:afterAutospacing="0" w:line="580" w:lineRule="exact"/>
        <w:ind w:leftChars="200" w:left="420" w:firstLineChars="100" w:firstLine="320"/>
        <w:jc w:val="both"/>
        <w:rPr>
          <w:rStyle w:val="a9"/>
          <w:rFonts w:ascii="黑体" w:eastAsia="黑体" w:hAnsi="黑体" w:cs="仿宋_GB2312"/>
          <w:b w:val="0"/>
          <w:sz w:val="32"/>
          <w:szCs w:val="32"/>
        </w:rPr>
      </w:pPr>
      <w:r>
        <w:rPr>
          <w:rStyle w:val="a9"/>
          <w:rFonts w:ascii="黑体" w:eastAsia="黑体" w:hAnsi="黑体" w:cs="仿宋_GB2312" w:hint="eastAsia"/>
          <w:b w:val="0"/>
          <w:sz w:val="32"/>
          <w:szCs w:val="32"/>
        </w:rPr>
        <w:lastRenderedPageBreak/>
        <w:t>三、收到和处理政府信息公开申请情况</w:t>
      </w:r>
    </w:p>
    <w:tbl>
      <w:tblPr>
        <w:tblW w:w="9935" w:type="dxa"/>
        <w:jc w:val="center"/>
        <w:tblCellMar>
          <w:left w:w="0" w:type="dxa"/>
          <w:right w:w="0" w:type="dxa"/>
        </w:tblCellMar>
        <w:tblLook w:val="04A0" w:firstRow="1" w:lastRow="0" w:firstColumn="1" w:lastColumn="0" w:noHBand="0" w:noVBand="1"/>
      </w:tblPr>
      <w:tblGrid>
        <w:gridCol w:w="768"/>
        <w:gridCol w:w="943"/>
        <w:gridCol w:w="2838"/>
        <w:gridCol w:w="850"/>
        <w:gridCol w:w="709"/>
        <w:gridCol w:w="709"/>
        <w:gridCol w:w="802"/>
        <w:gridCol w:w="851"/>
        <w:gridCol w:w="709"/>
        <w:gridCol w:w="756"/>
      </w:tblGrid>
      <w:tr w:rsidR="00881F29">
        <w:trPr>
          <w:jc w:val="center"/>
        </w:trPr>
        <w:tc>
          <w:tcPr>
            <w:tcW w:w="4549" w:type="dxa"/>
            <w:gridSpan w:val="3"/>
            <w:vMerge w:val="restart"/>
            <w:tcBorders>
              <w:top w:val="single" w:sz="8" w:space="0" w:color="auto"/>
              <w:left w:val="single" w:sz="8" w:space="0" w:color="auto"/>
              <w:bottom w:val="inset" w:sz="8" w:space="0" w:color="auto"/>
              <w:right w:val="single" w:sz="8" w:space="0" w:color="auto"/>
            </w:tcBorders>
            <w:tcMar>
              <w:top w:w="0" w:type="dxa"/>
              <w:left w:w="108" w:type="dxa"/>
              <w:bottom w:w="0" w:type="dxa"/>
              <w:right w:w="108" w:type="dxa"/>
            </w:tcMar>
            <w:vAlign w:val="center"/>
          </w:tcPr>
          <w:p w:rsidR="00881F29" w:rsidRDefault="00AE48A9">
            <w:pPr>
              <w:widowControl/>
              <w:jc w:val="left"/>
              <w:rPr>
                <w:rFonts w:ascii="宋体" w:eastAsia="宋体" w:hAnsi="宋体" w:cs="宋体"/>
                <w:sz w:val="24"/>
              </w:rPr>
            </w:pPr>
            <w:r>
              <w:rPr>
                <w:rFonts w:ascii="楷体" w:eastAsia="楷体" w:hAnsi="楷体" w:cs="宋体" w:hint="eastAsia"/>
                <w:sz w:val="20"/>
              </w:rPr>
              <w:t>（本列数据的勾</w:t>
            </w:r>
            <w:proofErr w:type="gramStart"/>
            <w:r>
              <w:rPr>
                <w:rFonts w:ascii="楷体" w:eastAsia="楷体" w:hAnsi="楷体" w:cs="宋体" w:hint="eastAsia"/>
                <w:sz w:val="20"/>
              </w:rPr>
              <w:t>稽</w:t>
            </w:r>
            <w:proofErr w:type="gramEnd"/>
            <w:r>
              <w:rPr>
                <w:rFonts w:ascii="楷体" w:eastAsia="楷体" w:hAnsi="楷体" w:cs="宋体" w:hint="eastAsia"/>
                <w:sz w:val="20"/>
              </w:rPr>
              <w:t>关系为：第一项加第二项之和，等于第三项加第四项之和）</w:t>
            </w:r>
          </w:p>
        </w:tc>
        <w:tc>
          <w:tcPr>
            <w:tcW w:w="5386" w:type="dxa"/>
            <w:gridSpan w:val="7"/>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0"/>
              </w:rPr>
              <w:t>申请人情况</w:t>
            </w:r>
          </w:p>
        </w:tc>
      </w:tr>
      <w:tr w:rsidR="00881F29">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881F29" w:rsidRDefault="00881F29">
            <w:pPr>
              <w:widowControl/>
              <w:jc w:val="left"/>
              <w:rPr>
                <w:rFonts w:ascii="宋体" w:eastAsia="宋体" w:hAnsi="宋体" w:cs="宋体"/>
                <w:sz w:val="24"/>
              </w:rPr>
            </w:pPr>
          </w:p>
        </w:tc>
        <w:tc>
          <w:tcPr>
            <w:tcW w:w="850" w:type="dxa"/>
            <w:vMerge w:val="restart"/>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0"/>
              </w:rPr>
              <w:t>自然人</w:t>
            </w:r>
          </w:p>
        </w:tc>
        <w:tc>
          <w:tcPr>
            <w:tcW w:w="3780" w:type="dxa"/>
            <w:gridSpan w:val="5"/>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0"/>
              </w:rPr>
              <w:t>法人或其他组织</w:t>
            </w:r>
          </w:p>
        </w:tc>
        <w:tc>
          <w:tcPr>
            <w:tcW w:w="756" w:type="dxa"/>
            <w:vMerge w:val="restart"/>
            <w:tcBorders>
              <w:top w:val="single" w:sz="8" w:space="0" w:color="auto"/>
              <w:left w:val="nil"/>
              <w:bottom w:val="inset"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0"/>
              </w:rPr>
              <w:t>总计</w:t>
            </w:r>
          </w:p>
        </w:tc>
      </w:tr>
      <w:tr w:rsidR="00881F29">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881F29" w:rsidRDefault="00881F29">
            <w:pPr>
              <w:widowControl/>
              <w:jc w:val="left"/>
              <w:rPr>
                <w:rFonts w:ascii="宋体" w:eastAsia="宋体" w:hAnsi="宋体" w:cs="宋体"/>
                <w:sz w:val="24"/>
              </w:rPr>
            </w:pPr>
          </w:p>
        </w:tc>
        <w:tc>
          <w:tcPr>
            <w:tcW w:w="850" w:type="dxa"/>
            <w:vMerge/>
            <w:tcBorders>
              <w:top w:val="nil"/>
              <w:left w:val="nil"/>
              <w:bottom w:val="single" w:sz="8" w:space="0" w:color="auto"/>
              <w:right w:val="single" w:sz="8" w:space="0" w:color="auto"/>
            </w:tcBorders>
            <w:vAlign w:val="center"/>
          </w:tcPr>
          <w:p w:rsidR="00881F29" w:rsidRDefault="00881F29">
            <w:pPr>
              <w:widowControl/>
              <w:jc w:val="left"/>
              <w:rPr>
                <w:rFonts w:ascii="宋体" w:eastAsia="宋体" w:hAnsi="宋体" w:cs="宋体"/>
                <w:sz w:val="24"/>
              </w:rPr>
            </w:pP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0"/>
              </w:rPr>
              <w:t>商业</w:t>
            </w:r>
          </w:p>
          <w:p w:rsidR="00881F29" w:rsidRDefault="00AE48A9">
            <w:pPr>
              <w:widowControl/>
              <w:jc w:val="center"/>
              <w:rPr>
                <w:rFonts w:ascii="宋体" w:eastAsia="宋体" w:hAnsi="宋体" w:cs="宋体"/>
                <w:sz w:val="24"/>
              </w:rPr>
            </w:pPr>
            <w:r>
              <w:rPr>
                <w:rFonts w:ascii="宋体" w:eastAsia="宋体" w:hAnsi="宋体" w:cs="宋体" w:hint="eastAsia"/>
                <w:sz w:val="20"/>
              </w:rPr>
              <w:t>企业</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0"/>
              </w:rPr>
              <w:t>科研</w:t>
            </w:r>
          </w:p>
          <w:p w:rsidR="00881F29" w:rsidRDefault="00AE48A9">
            <w:pPr>
              <w:widowControl/>
              <w:jc w:val="center"/>
              <w:rPr>
                <w:rFonts w:ascii="宋体" w:eastAsia="宋体" w:hAnsi="宋体" w:cs="宋体"/>
                <w:sz w:val="24"/>
              </w:rPr>
            </w:pPr>
            <w:r>
              <w:rPr>
                <w:rFonts w:ascii="宋体" w:eastAsia="宋体" w:hAnsi="宋体" w:cs="宋体" w:hint="eastAsia"/>
                <w:sz w:val="20"/>
              </w:rPr>
              <w:t>机构</w:t>
            </w:r>
          </w:p>
        </w:tc>
        <w:tc>
          <w:tcPr>
            <w:tcW w:w="802"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0"/>
              </w:rPr>
              <w:t>社会公益组织</w:t>
            </w:r>
          </w:p>
        </w:tc>
        <w:tc>
          <w:tcPr>
            <w:tcW w:w="851"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0"/>
              </w:rPr>
              <w:t>法律服务机构</w:t>
            </w:r>
          </w:p>
        </w:tc>
        <w:tc>
          <w:tcPr>
            <w:tcW w:w="709"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0"/>
              </w:rPr>
              <w:t>其他</w:t>
            </w:r>
          </w:p>
        </w:tc>
        <w:tc>
          <w:tcPr>
            <w:tcW w:w="756" w:type="dxa"/>
            <w:vMerge/>
            <w:tcBorders>
              <w:top w:val="single" w:sz="8" w:space="0" w:color="auto"/>
              <w:left w:val="nil"/>
              <w:bottom w:val="inset" w:sz="8" w:space="0" w:color="auto"/>
              <w:right w:val="single" w:sz="8" w:space="0" w:color="auto"/>
            </w:tcBorders>
            <w:vAlign w:val="center"/>
          </w:tcPr>
          <w:p w:rsidR="00881F29" w:rsidRDefault="00881F29">
            <w:pPr>
              <w:widowControl/>
              <w:jc w:val="left"/>
              <w:rPr>
                <w:rFonts w:ascii="宋体" w:eastAsia="宋体" w:hAnsi="宋体" w:cs="宋体"/>
                <w:sz w:val="24"/>
              </w:rPr>
            </w:pPr>
          </w:p>
        </w:tc>
      </w:tr>
      <w:tr w:rsidR="00881F29">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left"/>
              <w:rPr>
                <w:rFonts w:ascii="宋体" w:eastAsia="宋体" w:hAnsi="宋体" w:cs="宋体"/>
                <w:sz w:val="24"/>
              </w:rPr>
            </w:pPr>
            <w:r>
              <w:rPr>
                <w:rFonts w:ascii="宋体" w:eastAsia="宋体" w:hAnsi="宋体" w:cs="宋体" w:hint="eastAsia"/>
                <w:sz w:val="20"/>
              </w:rPr>
              <w:t>一、本年新收政府信息公开申请数量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r>
      <w:tr w:rsidR="00881F29">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left"/>
              <w:rPr>
                <w:rFonts w:ascii="宋体" w:eastAsia="宋体" w:hAnsi="宋体" w:cs="宋体"/>
                <w:sz w:val="24"/>
              </w:rPr>
            </w:pPr>
            <w:r>
              <w:rPr>
                <w:rFonts w:ascii="宋体" w:eastAsia="宋体" w:hAnsi="宋体" w:cs="宋体" w:hint="eastAsia"/>
                <w:sz w:val="20"/>
              </w:rPr>
              <w:t>二、上年结转政府信息公开申请数量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r>
      <w:tr w:rsidR="00881F29">
        <w:trPr>
          <w:jc w:val="center"/>
        </w:trPr>
        <w:tc>
          <w:tcPr>
            <w:tcW w:w="768" w:type="dxa"/>
            <w:vMerge w:val="restart"/>
            <w:tcBorders>
              <w:top w:val="nil"/>
              <w:left w:val="single" w:sz="8" w:space="0" w:color="auto"/>
              <w:bottom w:val="inset" w:sz="8" w:space="0" w:color="auto"/>
              <w:right w:val="single" w:sz="8" w:space="0" w:color="auto"/>
            </w:tcBorders>
            <w:tcMar>
              <w:top w:w="0" w:type="dxa"/>
              <w:left w:w="57" w:type="dxa"/>
              <w:bottom w:w="0" w:type="dxa"/>
              <w:right w:w="57" w:type="dxa"/>
            </w:tcMar>
            <w:vAlign w:val="center"/>
          </w:tcPr>
          <w:p w:rsidR="00881F29" w:rsidRDefault="00AE48A9">
            <w:pPr>
              <w:widowControl/>
              <w:jc w:val="left"/>
              <w:rPr>
                <w:rFonts w:ascii="宋体" w:eastAsia="宋体" w:hAnsi="宋体" w:cs="宋体"/>
                <w:sz w:val="24"/>
              </w:rPr>
            </w:pPr>
            <w:r>
              <w:rPr>
                <w:rFonts w:ascii="宋体" w:eastAsia="宋体" w:hAnsi="宋体" w:cs="宋体" w:hint="eastAsia"/>
                <w:sz w:val="20"/>
              </w:rPr>
              <w:t>三、本年度办理结果</w:t>
            </w: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left"/>
              <w:rPr>
                <w:rFonts w:ascii="宋体" w:eastAsia="宋体" w:hAnsi="宋体" w:cs="宋体"/>
                <w:sz w:val="24"/>
              </w:rPr>
            </w:pPr>
            <w:r>
              <w:rPr>
                <w:rFonts w:ascii="宋体" w:eastAsia="宋体" w:hAnsi="宋体" w:cs="宋体" w:hint="eastAsia"/>
                <w:sz w:val="20"/>
              </w:rPr>
              <w:t>（一）予以公开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r>
      <w:tr w:rsidR="00881F29">
        <w:trPr>
          <w:jc w:val="center"/>
        </w:trPr>
        <w:tc>
          <w:tcPr>
            <w:tcW w:w="0" w:type="auto"/>
            <w:vMerge/>
            <w:tcBorders>
              <w:top w:val="nil"/>
              <w:left w:val="single" w:sz="8" w:space="0" w:color="auto"/>
              <w:bottom w:val="inset" w:sz="8" w:space="0" w:color="auto"/>
              <w:right w:val="single" w:sz="8" w:space="0" w:color="auto"/>
            </w:tcBorders>
            <w:vAlign w:val="center"/>
          </w:tcPr>
          <w:p w:rsidR="00881F29" w:rsidRDefault="00881F29">
            <w:pPr>
              <w:widowControl/>
              <w:jc w:val="left"/>
              <w:rPr>
                <w:rFonts w:ascii="宋体" w:eastAsia="宋体" w:hAnsi="宋体" w:cs="宋体"/>
                <w:sz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left"/>
              <w:rPr>
                <w:rFonts w:ascii="宋体" w:eastAsia="宋体" w:hAnsi="宋体" w:cs="宋体"/>
                <w:sz w:val="24"/>
              </w:rPr>
            </w:pPr>
            <w:r>
              <w:rPr>
                <w:rFonts w:ascii="宋体" w:eastAsia="宋体" w:hAnsi="宋体" w:cs="宋体" w:hint="eastAsia"/>
                <w:sz w:val="20"/>
              </w:rPr>
              <w:t>（二）部分公开</w:t>
            </w:r>
            <w:r>
              <w:rPr>
                <w:rFonts w:ascii="楷体" w:eastAsia="楷体" w:hAnsi="楷体" w:cs="宋体" w:hint="eastAsia"/>
                <w:sz w:val="20"/>
              </w:rPr>
              <w:t>（区分处理的，只计这一情形，不计其他情形）</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r>
      <w:tr w:rsidR="00881F29">
        <w:trPr>
          <w:jc w:val="center"/>
        </w:trPr>
        <w:tc>
          <w:tcPr>
            <w:tcW w:w="0" w:type="auto"/>
            <w:vMerge/>
            <w:tcBorders>
              <w:top w:val="nil"/>
              <w:left w:val="single" w:sz="8" w:space="0" w:color="auto"/>
              <w:bottom w:val="inset" w:sz="8" w:space="0" w:color="auto"/>
              <w:right w:val="single" w:sz="8" w:space="0" w:color="auto"/>
            </w:tcBorders>
            <w:vAlign w:val="center"/>
          </w:tcPr>
          <w:p w:rsidR="00881F29" w:rsidRDefault="00881F29">
            <w:pPr>
              <w:widowControl/>
              <w:jc w:val="left"/>
              <w:rPr>
                <w:rFonts w:ascii="宋体" w:eastAsia="宋体" w:hAnsi="宋体" w:cs="宋体"/>
                <w:sz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881F29" w:rsidRDefault="00AE48A9">
            <w:pPr>
              <w:widowControl/>
              <w:jc w:val="left"/>
              <w:rPr>
                <w:rFonts w:ascii="宋体" w:eastAsia="宋体" w:hAnsi="宋体" w:cs="宋体"/>
                <w:sz w:val="24"/>
              </w:rPr>
            </w:pPr>
            <w:r>
              <w:rPr>
                <w:rFonts w:ascii="宋体" w:eastAsia="宋体" w:hAnsi="宋体" w:cs="宋体" w:hint="eastAsia"/>
                <w:sz w:val="20"/>
              </w:rPr>
              <w:t>（三）不予公开</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881F29" w:rsidRDefault="00AE48A9">
            <w:pPr>
              <w:widowControl/>
              <w:jc w:val="left"/>
              <w:rPr>
                <w:rFonts w:ascii="宋体" w:eastAsia="宋体" w:hAnsi="宋体" w:cs="宋体"/>
                <w:sz w:val="24"/>
              </w:rPr>
            </w:pPr>
            <w:r>
              <w:rPr>
                <w:rFonts w:ascii="宋体" w:eastAsia="宋体" w:hAnsi="宋体" w:cs="宋体" w:hint="eastAsia"/>
                <w:sz w:val="20"/>
              </w:rPr>
              <w:t>1.属于国家秘密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r>
      <w:tr w:rsidR="00881F29">
        <w:trPr>
          <w:jc w:val="center"/>
        </w:trPr>
        <w:tc>
          <w:tcPr>
            <w:tcW w:w="0" w:type="auto"/>
            <w:vMerge/>
            <w:tcBorders>
              <w:top w:val="nil"/>
              <w:left w:val="single" w:sz="8" w:space="0" w:color="auto"/>
              <w:bottom w:val="inset" w:sz="8" w:space="0" w:color="auto"/>
              <w:right w:val="single" w:sz="8" w:space="0" w:color="auto"/>
            </w:tcBorders>
            <w:vAlign w:val="center"/>
          </w:tcPr>
          <w:p w:rsidR="00881F29" w:rsidRDefault="00881F29">
            <w:pPr>
              <w:widowControl/>
              <w:jc w:val="left"/>
              <w:rPr>
                <w:rFonts w:ascii="宋体" w:eastAsia="宋体" w:hAnsi="宋体" w:cs="宋体"/>
                <w:sz w:val="24"/>
              </w:rPr>
            </w:pPr>
          </w:p>
        </w:tc>
        <w:tc>
          <w:tcPr>
            <w:tcW w:w="0" w:type="auto"/>
            <w:vMerge/>
            <w:tcBorders>
              <w:top w:val="nil"/>
              <w:left w:val="nil"/>
              <w:bottom w:val="inset" w:sz="8" w:space="0" w:color="auto"/>
              <w:right w:val="single" w:sz="8" w:space="0" w:color="auto"/>
            </w:tcBorders>
            <w:vAlign w:val="center"/>
          </w:tcPr>
          <w:p w:rsidR="00881F29" w:rsidRDefault="00881F29">
            <w:pPr>
              <w:widowControl/>
              <w:jc w:val="left"/>
              <w:rPr>
                <w:rFonts w:ascii="宋体" w:eastAsia="宋体" w:hAnsi="宋体" w:cs="宋体"/>
                <w:sz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881F29" w:rsidRDefault="00AE48A9">
            <w:pPr>
              <w:widowControl/>
              <w:jc w:val="left"/>
              <w:rPr>
                <w:rFonts w:ascii="宋体" w:eastAsia="宋体" w:hAnsi="宋体" w:cs="宋体"/>
                <w:sz w:val="24"/>
              </w:rPr>
            </w:pPr>
            <w:r>
              <w:rPr>
                <w:rFonts w:ascii="宋体" w:eastAsia="宋体" w:hAnsi="宋体" w:cs="宋体" w:hint="eastAsia"/>
                <w:sz w:val="20"/>
              </w:rPr>
              <w:t>2.其他法律行政法规禁止公开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r>
      <w:tr w:rsidR="00881F29">
        <w:trPr>
          <w:jc w:val="center"/>
        </w:trPr>
        <w:tc>
          <w:tcPr>
            <w:tcW w:w="0" w:type="auto"/>
            <w:vMerge/>
            <w:tcBorders>
              <w:top w:val="nil"/>
              <w:left w:val="single" w:sz="8" w:space="0" w:color="auto"/>
              <w:bottom w:val="inset" w:sz="8" w:space="0" w:color="auto"/>
              <w:right w:val="single" w:sz="8" w:space="0" w:color="auto"/>
            </w:tcBorders>
            <w:vAlign w:val="center"/>
          </w:tcPr>
          <w:p w:rsidR="00881F29" w:rsidRDefault="00881F29">
            <w:pPr>
              <w:widowControl/>
              <w:jc w:val="left"/>
              <w:rPr>
                <w:rFonts w:ascii="宋体" w:eastAsia="宋体" w:hAnsi="宋体" w:cs="宋体"/>
                <w:sz w:val="24"/>
              </w:rPr>
            </w:pPr>
          </w:p>
        </w:tc>
        <w:tc>
          <w:tcPr>
            <w:tcW w:w="0" w:type="auto"/>
            <w:vMerge/>
            <w:tcBorders>
              <w:top w:val="nil"/>
              <w:left w:val="nil"/>
              <w:bottom w:val="inset" w:sz="8" w:space="0" w:color="auto"/>
              <w:right w:val="single" w:sz="8" w:space="0" w:color="auto"/>
            </w:tcBorders>
            <w:vAlign w:val="center"/>
          </w:tcPr>
          <w:p w:rsidR="00881F29" w:rsidRDefault="00881F29">
            <w:pPr>
              <w:widowControl/>
              <w:jc w:val="left"/>
              <w:rPr>
                <w:rFonts w:ascii="宋体" w:eastAsia="宋体" w:hAnsi="宋体" w:cs="宋体"/>
                <w:sz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881F29" w:rsidRDefault="00AE48A9">
            <w:pPr>
              <w:widowControl/>
              <w:jc w:val="left"/>
              <w:rPr>
                <w:rFonts w:ascii="宋体" w:eastAsia="宋体" w:hAnsi="宋体" w:cs="宋体"/>
                <w:sz w:val="24"/>
              </w:rPr>
            </w:pPr>
            <w:r>
              <w:rPr>
                <w:rFonts w:ascii="宋体" w:eastAsia="宋体" w:hAnsi="宋体" w:cs="宋体" w:hint="eastAsia"/>
                <w:sz w:val="20"/>
              </w:rPr>
              <w:t>3.危及“三安全</w:t>
            </w:r>
            <w:proofErr w:type="gramStart"/>
            <w:r>
              <w:rPr>
                <w:rFonts w:ascii="宋体" w:eastAsia="宋体" w:hAnsi="宋体" w:cs="宋体" w:hint="eastAsia"/>
                <w:sz w:val="20"/>
              </w:rPr>
              <w:t>一</w:t>
            </w:r>
            <w:proofErr w:type="gramEnd"/>
            <w:r>
              <w:rPr>
                <w:rFonts w:ascii="宋体" w:eastAsia="宋体" w:hAnsi="宋体" w:cs="宋体" w:hint="eastAsia"/>
                <w:sz w:val="20"/>
              </w:rPr>
              <w:t>稳定”</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r>
      <w:tr w:rsidR="00881F29">
        <w:trPr>
          <w:jc w:val="center"/>
        </w:trPr>
        <w:tc>
          <w:tcPr>
            <w:tcW w:w="0" w:type="auto"/>
            <w:vMerge/>
            <w:tcBorders>
              <w:top w:val="nil"/>
              <w:left w:val="single" w:sz="8" w:space="0" w:color="auto"/>
              <w:bottom w:val="inset" w:sz="8" w:space="0" w:color="auto"/>
              <w:right w:val="single" w:sz="8" w:space="0" w:color="auto"/>
            </w:tcBorders>
            <w:vAlign w:val="center"/>
          </w:tcPr>
          <w:p w:rsidR="00881F29" w:rsidRDefault="00881F29">
            <w:pPr>
              <w:widowControl/>
              <w:jc w:val="left"/>
              <w:rPr>
                <w:rFonts w:ascii="宋体" w:eastAsia="宋体" w:hAnsi="宋体" w:cs="宋体"/>
                <w:sz w:val="24"/>
              </w:rPr>
            </w:pPr>
          </w:p>
        </w:tc>
        <w:tc>
          <w:tcPr>
            <w:tcW w:w="0" w:type="auto"/>
            <w:vMerge/>
            <w:tcBorders>
              <w:top w:val="nil"/>
              <w:left w:val="nil"/>
              <w:bottom w:val="inset" w:sz="8" w:space="0" w:color="auto"/>
              <w:right w:val="single" w:sz="8" w:space="0" w:color="auto"/>
            </w:tcBorders>
            <w:vAlign w:val="center"/>
          </w:tcPr>
          <w:p w:rsidR="00881F29" w:rsidRDefault="00881F29">
            <w:pPr>
              <w:widowControl/>
              <w:jc w:val="left"/>
              <w:rPr>
                <w:rFonts w:ascii="宋体" w:eastAsia="宋体" w:hAnsi="宋体" w:cs="宋体"/>
                <w:sz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881F29" w:rsidRDefault="00AE48A9">
            <w:pPr>
              <w:widowControl/>
              <w:jc w:val="left"/>
              <w:rPr>
                <w:rFonts w:ascii="宋体" w:eastAsia="宋体" w:hAnsi="宋体" w:cs="宋体"/>
                <w:sz w:val="24"/>
              </w:rPr>
            </w:pPr>
            <w:r>
              <w:rPr>
                <w:rFonts w:ascii="宋体" w:eastAsia="宋体" w:hAnsi="宋体" w:cs="宋体" w:hint="eastAsia"/>
                <w:sz w:val="20"/>
              </w:rPr>
              <w:t>4.保护第三方合法权益</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r>
      <w:tr w:rsidR="00881F29">
        <w:trPr>
          <w:jc w:val="center"/>
        </w:trPr>
        <w:tc>
          <w:tcPr>
            <w:tcW w:w="0" w:type="auto"/>
            <w:vMerge/>
            <w:tcBorders>
              <w:top w:val="nil"/>
              <w:left w:val="single" w:sz="8" w:space="0" w:color="auto"/>
              <w:bottom w:val="inset" w:sz="8" w:space="0" w:color="auto"/>
              <w:right w:val="single" w:sz="8" w:space="0" w:color="auto"/>
            </w:tcBorders>
            <w:vAlign w:val="center"/>
          </w:tcPr>
          <w:p w:rsidR="00881F29" w:rsidRDefault="00881F29">
            <w:pPr>
              <w:widowControl/>
              <w:jc w:val="left"/>
              <w:rPr>
                <w:rFonts w:ascii="宋体" w:eastAsia="宋体" w:hAnsi="宋体" w:cs="宋体"/>
                <w:sz w:val="24"/>
              </w:rPr>
            </w:pPr>
          </w:p>
        </w:tc>
        <w:tc>
          <w:tcPr>
            <w:tcW w:w="0" w:type="auto"/>
            <w:vMerge/>
            <w:tcBorders>
              <w:top w:val="nil"/>
              <w:left w:val="nil"/>
              <w:bottom w:val="inset" w:sz="8" w:space="0" w:color="auto"/>
              <w:right w:val="single" w:sz="8" w:space="0" w:color="auto"/>
            </w:tcBorders>
            <w:vAlign w:val="center"/>
          </w:tcPr>
          <w:p w:rsidR="00881F29" w:rsidRDefault="00881F29">
            <w:pPr>
              <w:widowControl/>
              <w:jc w:val="left"/>
              <w:rPr>
                <w:rFonts w:ascii="宋体" w:eastAsia="宋体" w:hAnsi="宋体" w:cs="宋体"/>
                <w:sz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881F29" w:rsidRDefault="00AE48A9">
            <w:pPr>
              <w:widowControl/>
              <w:jc w:val="left"/>
              <w:rPr>
                <w:rFonts w:ascii="宋体" w:eastAsia="宋体" w:hAnsi="宋体" w:cs="宋体"/>
                <w:sz w:val="24"/>
              </w:rPr>
            </w:pPr>
            <w:r>
              <w:rPr>
                <w:rFonts w:ascii="宋体" w:eastAsia="宋体" w:hAnsi="宋体" w:cs="宋体" w:hint="eastAsia"/>
                <w:sz w:val="20"/>
              </w:rPr>
              <w:t>5.属于三类内部事务信息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r>
      <w:tr w:rsidR="00881F29">
        <w:trPr>
          <w:jc w:val="center"/>
        </w:trPr>
        <w:tc>
          <w:tcPr>
            <w:tcW w:w="0" w:type="auto"/>
            <w:vMerge/>
            <w:tcBorders>
              <w:top w:val="nil"/>
              <w:left w:val="single" w:sz="8" w:space="0" w:color="auto"/>
              <w:bottom w:val="inset" w:sz="8" w:space="0" w:color="auto"/>
              <w:right w:val="single" w:sz="8" w:space="0" w:color="auto"/>
            </w:tcBorders>
            <w:vAlign w:val="center"/>
          </w:tcPr>
          <w:p w:rsidR="00881F29" w:rsidRDefault="00881F29">
            <w:pPr>
              <w:widowControl/>
              <w:jc w:val="left"/>
              <w:rPr>
                <w:rFonts w:ascii="宋体" w:eastAsia="宋体" w:hAnsi="宋体" w:cs="宋体"/>
                <w:sz w:val="24"/>
              </w:rPr>
            </w:pPr>
          </w:p>
        </w:tc>
        <w:tc>
          <w:tcPr>
            <w:tcW w:w="0" w:type="auto"/>
            <w:vMerge/>
            <w:tcBorders>
              <w:top w:val="nil"/>
              <w:left w:val="nil"/>
              <w:bottom w:val="inset" w:sz="8" w:space="0" w:color="auto"/>
              <w:right w:val="single" w:sz="8" w:space="0" w:color="auto"/>
            </w:tcBorders>
            <w:vAlign w:val="center"/>
          </w:tcPr>
          <w:p w:rsidR="00881F29" w:rsidRDefault="00881F29">
            <w:pPr>
              <w:widowControl/>
              <w:jc w:val="left"/>
              <w:rPr>
                <w:rFonts w:ascii="宋体" w:eastAsia="宋体" w:hAnsi="宋体" w:cs="宋体"/>
                <w:sz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881F29" w:rsidRDefault="00AE48A9">
            <w:pPr>
              <w:widowControl/>
              <w:jc w:val="left"/>
              <w:rPr>
                <w:rFonts w:ascii="宋体" w:eastAsia="宋体" w:hAnsi="宋体" w:cs="宋体"/>
                <w:sz w:val="24"/>
              </w:rPr>
            </w:pPr>
            <w:r>
              <w:rPr>
                <w:rFonts w:ascii="宋体" w:eastAsia="宋体" w:hAnsi="宋体" w:cs="宋体" w:hint="eastAsia"/>
                <w:sz w:val="20"/>
              </w:rPr>
              <w:t>6.属于四类过程性信息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r>
      <w:tr w:rsidR="00881F29">
        <w:trPr>
          <w:jc w:val="center"/>
        </w:trPr>
        <w:tc>
          <w:tcPr>
            <w:tcW w:w="0" w:type="auto"/>
            <w:vMerge/>
            <w:tcBorders>
              <w:top w:val="nil"/>
              <w:left w:val="single" w:sz="8" w:space="0" w:color="auto"/>
              <w:bottom w:val="inset" w:sz="8" w:space="0" w:color="auto"/>
              <w:right w:val="single" w:sz="8" w:space="0" w:color="auto"/>
            </w:tcBorders>
            <w:vAlign w:val="center"/>
          </w:tcPr>
          <w:p w:rsidR="00881F29" w:rsidRDefault="00881F29">
            <w:pPr>
              <w:widowControl/>
              <w:jc w:val="left"/>
              <w:rPr>
                <w:rFonts w:ascii="宋体" w:eastAsia="宋体" w:hAnsi="宋体" w:cs="宋体"/>
                <w:sz w:val="24"/>
              </w:rPr>
            </w:pPr>
          </w:p>
        </w:tc>
        <w:tc>
          <w:tcPr>
            <w:tcW w:w="0" w:type="auto"/>
            <w:vMerge/>
            <w:tcBorders>
              <w:top w:val="nil"/>
              <w:left w:val="nil"/>
              <w:bottom w:val="inset" w:sz="8" w:space="0" w:color="auto"/>
              <w:right w:val="single" w:sz="8" w:space="0" w:color="auto"/>
            </w:tcBorders>
            <w:vAlign w:val="center"/>
          </w:tcPr>
          <w:p w:rsidR="00881F29" w:rsidRDefault="00881F29">
            <w:pPr>
              <w:widowControl/>
              <w:jc w:val="left"/>
              <w:rPr>
                <w:rFonts w:ascii="宋体" w:eastAsia="宋体" w:hAnsi="宋体" w:cs="宋体"/>
                <w:sz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881F29" w:rsidRDefault="00AE48A9">
            <w:pPr>
              <w:widowControl/>
              <w:jc w:val="left"/>
              <w:rPr>
                <w:rFonts w:ascii="宋体" w:eastAsia="宋体" w:hAnsi="宋体" w:cs="宋体"/>
                <w:sz w:val="24"/>
              </w:rPr>
            </w:pPr>
            <w:r>
              <w:rPr>
                <w:rFonts w:ascii="宋体" w:eastAsia="宋体" w:hAnsi="宋体" w:cs="宋体" w:hint="eastAsia"/>
                <w:sz w:val="20"/>
              </w:rPr>
              <w:t>7.属于行政执法案卷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r>
      <w:tr w:rsidR="00881F29">
        <w:trPr>
          <w:jc w:val="center"/>
        </w:trPr>
        <w:tc>
          <w:tcPr>
            <w:tcW w:w="0" w:type="auto"/>
            <w:vMerge/>
            <w:tcBorders>
              <w:top w:val="nil"/>
              <w:left w:val="single" w:sz="8" w:space="0" w:color="auto"/>
              <w:bottom w:val="inset" w:sz="8" w:space="0" w:color="auto"/>
              <w:right w:val="single" w:sz="8" w:space="0" w:color="auto"/>
            </w:tcBorders>
            <w:vAlign w:val="center"/>
          </w:tcPr>
          <w:p w:rsidR="00881F29" w:rsidRDefault="00881F29">
            <w:pPr>
              <w:widowControl/>
              <w:jc w:val="left"/>
              <w:rPr>
                <w:rFonts w:ascii="宋体" w:eastAsia="宋体" w:hAnsi="宋体" w:cs="宋体"/>
                <w:sz w:val="24"/>
              </w:rPr>
            </w:pPr>
          </w:p>
        </w:tc>
        <w:tc>
          <w:tcPr>
            <w:tcW w:w="0" w:type="auto"/>
            <w:vMerge/>
            <w:tcBorders>
              <w:top w:val="nil"/>
              <w:left w:val="nil"/>
              <w:bottom w:val="inset" w:sz="8" w:space="0" w:color="auto"/>
              <w:right w:val="single" w:sz="8" w:space="0" w:color="auto"/>
            </w:tcBorders>
            <w:vAlign w:val="center"/>
          </w:tcPr>
          <w:p w:rsidR="00881F29" w:rsidRDefault="00881F29">
            <w:pPr>
              <w:widowControl/>
              <w:jc w:val="left"/>
              <w:rPr>
                <w:rFonts w:ascii="宋体" w:eastAsia="宋体" w:hAnsi="宋体" w:cs="宋体"/>
                <w:sz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881F29" w:rsidRDefault="00AE48A9">
            <w:pPr>
              <w:widowControl/>
              <w:jc w:val="left"/>
              <w:rPr>
                <w:rFonts w:ascii="宋体" w:eastAsia="宋体" w:hAnsi="宋体" w:cs="宋体"/>
                <w:sz w:val="24"/>
              </w:rPr>
            </w:pPr>
            <w:r>
              <w:rPr>
                <w:rFonts w:ascii="宋体" w:eastAsia="宋体" w:hAnsi="宋体" w:cs="宋体" w:hint="eastAsia"/>
                <w:sz w:val="20"/>
              </w:rPr>
              <w:t>8.属于行政查询事项</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r>
      <w:tr w:rsidR="00881F29">
        <w:trPr>
          <w:jc w:val="center"/>
        </w:trPr>
        <w:tc>
          <w:tcPr>
            <w:tcW w:w="0" w:type="auto"/>
            <w:vMerge/>
            <w:tcBorders>
              <w:top w:val="nil"/>
              <w:left w:val="single" w:sz="8" w:space="0" w:color="auto"/>
              <w:bottom w:val="inset" w:sz="8" w:space="0" w:color="auto"/>
              <w:right w:val="single" w:sz="8" w:space="0" w:color="auto"/>
            </w:tcBorders>
            <w:vAlign w:val="center"/>
          </w:tcPr>
          <w:p w:rsidR="00881F29" w:rsidRDefault="00881F29">
            <w:pPr>
              <w:widowControl/>
              <w:jc w:val="left"/>
              <w:rPr>
                <w:rFonts w:ascii="宋体" w:eastAsia="宋体" w:hAnsi="宋体" w:cs="宋体"/>
                <w:sz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881F29" w:rsidRDefault="00AE48A9">
            <w:pPr>
              <w:widowControl/>
              <w:jc w:val="left"/>
              <w:rPr>
                <w:rFonts w:ascii="宋体" w:eastAsia="宋体" w:hAnsi="宋体" w:cs="宋体"/>
                <w:sz w:val="24"/>
              </w:rPr>
            </w:pPr>
            <w:r>
              <w:rPr>
                <w:rFonts w:ascii="宋体" w:eastAsia="宋体" w:hAnsi="宋体" w:cs="宋体" w:hint="eastAsia"/>
                <w:sz w:val="20"/>
              </w:rPr>
              <w:t>（四）无法提供</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881F29" w:rsidRDefault="00AE48A9">
            <w:pPr>
              <w:widowControl/>
              <w:jc w:val="left"/>
              <w:rPr>
                <w:rFonts w:ascii="宋体" w:eastAsia="宋体" w:hAnsi="宋体" w:cs="宋体"/>
                <w:sz w:val="24"/>
              </w:rPr>
            </w:pPr>
            <w:r>
              <w:rPr>
                <w:rFonts w:ascii="宋体" w:eastAsia="宋体" w:hAnsi="宋体" w:cs="宋体" w:hint="eastAsia"/>
                <w:sz w:val="20"/>
              </w:rPr>
              <w:t>1.本机关不掌握相关政府信息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r>
      <w:tr w:rsidR="00881F29">
        <w:trPr>
          <w:jc w:val="center"/>
        </w:trPr>
        <w:tc>
          <w:tcPr>
            <w:tcW w:w="0" w:type="auto"/>
            <w:vMerge/>
            <w:tcBorders>
              <w:top w:val="nil"/>
              <w:left w:val="single" w:sz="8" w:space="0" w:color="auto"/>
              <w:bottom w:val="inset" w:sz="8" w:space="0" w:color="auto"/>
              <w:right w:val="single" w:sz="8" w:space="0" w:color="auto"/>
            </w:tcBorders>
            <w:vAlign w:val="center"/>
          </w:tcPr>
          <w:p w:rsidR="00881F29" w:rsidRDefault="00881F29">
            <w:pPr>
              <w:widowControl/>
              <w:jc w:val="left"/>
              <w:rPr>
                <w:rFonts w:ascii="宋体" w:eastAsia="宋体" w:hAnsi="宋体" w:cs="宋体"/>
                <w:sz w:val="24"/>
              </w:rPr>
            </w:pPr>
          </w:p>
        </w:tc>
        <w:tc>
          <w:tcPr>
            <w:tcW w:w="0" w:type="auto"/>
            <w:vMerge/>
            <w:tcBorders>
              <w:top w:val="nil"/>
              <w:left w:val="nil"/>
              <w:bottom w:val="inset" w:sz="8" w:space="0" w:color="auto"/>
              <w:right w:val="single" w:sz="8" w:space="0" w:color="auto"/>
            </w:tcBorders>
            <w:vAlign w:val="center"/>
          </w:tcPr>
          <w:p w:rsidR="00881F29" w:rsidRDefault="00881F29">
            <w:pPr>
              <w:widowControl/>
              <w:jc w:val="left"/>
              <w:rPr>
                <w:rFonts w:ascii="宋体" w:eastAsia="宋体" w:hAnsi="宋体" w:cs="宋体"/>
                <w:sz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881F29" w:rsidRDefault="00AE48A9">
            <w:pPr>
              <w:widowControl/>
              <w:jc w:val="left"/>
              <w:rPr>
                <w:rFonts w:ascii="宋体" w:eastAsia="宋体" w:hAnsi="宋体" w:cs="宋体"/>
                <w:sz w:val="24"/>
              </w:rPr>
            </w:pPr>
            <w:r>
              <w:rPr>
                <w:rFonts w:ascii="宋体" w:eastAsia="宋体" w:hAnsi="宋体" w:cs="宋体" w:hint="eastAsia"/>
                <w:sz w:val="20"/>
              </w:rPr>
              <w:t>2.没有现成信息需要另行制作</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r>
      <w:tr w:rsidR="00881F29">
        <w:trPr>
          <w:jc w:val="center"/>
        </w:trPr>
        <w:tc>
          <w:tcPr>
            <w:tcW w:w="0" w:type="auto"/>
            <w:vMerge/>
            <w:tcBorders>
              <w:top w:val="nil"/>
              <w:left w:val="single" w:sz="8" w:space="0" w:color="auto"/>
              <w:bottom w:val="inset" w:sz="8" w:space="0" w:color="auto"/>
              <w:right w:val="single" w:sz="8" w:space="0" w:color="auto"/>
            </w:tcBorders>
            <w:vAlign w:val="center"/>
          </w:tcPr>
          <w:p w:rsidR="00881F29" w:rsidRDefault="00881F29">
            <w:pPr>
              <w:widowControl/>
              <w:jc w:val="left"/>
              <w:rPr>
                <w:rFonts w:ascii="宋体" w:eastAsia="宋体" w:hAnsi="宋体" w:cs="宋体"/>
                <w:sz w:val="24"/>
              </w:rPr>
            </w:pPr>
          </w:p>
        </w:tc>
        <w:tc>
          <w:tcPr>
            <w:tcW w:w="0" w:type="auto"/>
            <w:vMerge/>
            <w:tcBorders>
              <w:top w:val="nil"/>
              <w:left w:val="nil"/>
              <w:bottom w:val="inset" w:sz="8" w:space="0" w:color="auto"/>
              <w:right w:val="single" w:sz="8" w:space="0" w:color="auto"/>
            </w:tcBorders>
            <w:vAlign w:val="center"/>
          </w:tcPr>
          <w:p w:rsidR="00881F29" w:rsidRDefault="00881F29">
            <w:pPr>
              <w:widowControl/>
              <w:jc w:val="left"/>
              <w:rPr>
                <w:rFonts w:ascii="宋体" w:eastAsia="宋体" w:hAnsi="宋体" w:cs="宋体"/>
                <w:sz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881F29" w:rsidRDefault="00AE48A9">
            <w:pPr>
              <w:widowControl/>
              <w:jc w:val="left"/>
              <w:rPr>
                <w:rFonts w:ascii="宋体" w:eastAsia="宋体" w:hAnsi="宋体" w:cs="宋体"/>
                <w:sz w:val="24"/>
              </w:rPr>
            </w:pPr>
            <w:r>
              <w:rPr>
                <w:rFonts w:ascii="宋体" w:eastAsia="宋体" w:hAnsi="宋体" w:cs="宋体" w:hint="eastAsia"/>
                <w:sz w:val="20"/>
              </w:rPr>
              <w:t>3.补正后申请内容仍不明确</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r>
      <w:tr w:rsidR="00881F29">
        <w:trPr>
          <w:jc w:val="center"/>
        </w:trPr>
        <w:tc>
          <w:tcPr>
            <w:tcW w:w="0" w:type="auto"/>
            <w:vMerge/>
            <w:tcBorders>
              <w:top w:val="nil"/>
              <w:left w:val="single" w:sz="8" w:space="0" w:color="auto"/>
              <w:bottom w:val="inset" w:sz="8" w:space="0" w:color="auto"/>
              <w:right w:val="single" w:sz="8" w:space="0" w:color="auto"/>
            </w:tcBorders>
            <w:vAlign w:val="center"/>
          </w:tcPr>
          <w:p w:rsidR="00881F29" w:rsidRDefault="00881F29">
            <w:pPr>
              <w:widowControl/>
              <w:jc w:val="left"/>
              <w:rPr>
                <w:rFonts w:ascii="宋体" w:eastAsia="宋体" w:hAnsi="宋体" w:cs="宋体"/>
                <w:sz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881F29" w:rsidRDefault="00AE48A9">
            <w:pPr>
              <w:widowControl/>
              <w:jc w:val="left"/>
              <w:rPr>
                <w:rFonts w:ascii="宋体" w:eastAsia="宋体" w:hAnsi="宋体" w:cs="宋体"/>
                <w:sz w:val="24"/>
              </w:rPr>
            </w:pPr>
            <w:r>
              <w:rPr>
                <w:rFonts w:ascii="宋体" w:eastAsia="宋体" w:hAnsi="宋体" w:cs="宋体" w:hint="eastAsia"/>
                <w:sz w:val="20"/>
              </w:rPr>
              <w:t>（五）</w:t>
            </w:r>
            <w:proofErr w:type="gramStart"/>
            <w:r>
              <w:rPr>
                <w:rFonts w:ascii="宋体" w:eastAsia="宋体" w:hAnsi="宋体" w:cs="宋体" w:hint="eastAsia"/>
                <w:sz w:val="20"/>
              </w:rPr>
              <w:t>不予处理</w:t>
            </w:r>
            <w:proofErr w:type="gramEnd"/>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881F29" w:rsidRDefault="00AE48A9">
            <w:pPr>
              <w:widowControl/>
              <w:jc w:val="left"/>
              <w:rPr>
                <w:rFonts w:ascii="宋体" w:eastAsia="宋体" w:hAnsi="宋体" w:cs="宋体"/>
                <w:sz w:val="24"/>
              </w:rPr>
            </w:pPr>
            <w:r>
              <w:rPr>
                <w:rFonts w:ascii="宋体" w:eastAsia="宋体" w:hAnsi="宋体" w:cs="宋体" w:hint="eastAsia"/>
                <w:sz w:val="20"/>
              </w:rPr>
              <w:t>1.信访举报投诉类申请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r>
      <w:tr w:rsidR="00881F29">
        <w:trPr>
          <w:jc w:val="center"/>
        </w:trPr>
        <w:tc>
          <w:tcPr>
            <w:tcW w:w="0" w:type="auto"/>
            <w:vMerge/>
            <w:tcBorders>
              <w:top w:val="nil"/>
              <w:left w:val="single" w:sz="8" w:space="0" w:color="auto"/>
              <w:bottom w:val="inset" w:sz="8" w:space="0" w:color="auto"/>
              <w:right w:val="single" w:sz="8" w:space="0" w:color="auto"/>
            </w:tcBorders>
            <w:vAlign w:val="center"/>
          </w:tcPr>
          <w:p w:rsidR="00881F29" w:rsidRDefault="00881F29">
            <w:pPr>
              <w:widowControl/>
              <w:jc w:val="left"/>
              <w:rPr>
                <w:rFonts w:ascii="宋体" w:eastAsia="宋体" w:hAnsi="宋体" w:cs="宋体"/>
                <w:sz w:val="24"/>
              </w:rPr>
            </w:pPr>
          </w:p>
        </w:tc>
        <w:tc>
          <w:tcPr>
            <w:tcW w:w="0" w:type="auto"/>
            <w:vMerge/>
            <w:tcBorders>
              <w:top w:val="nil"/>
              <w:left w:val="nil"/>
              <w:bottom w:val="inset" w:sz="8" w:space="0" w:color="auto"/>
              <w:right w:val="single" w:sz="8" w:space="0" w:color="auto"/>
            </w:tcBorders>
            <w:vAlign w:val="center"/>
          </w:tcPr>
          <w:p w:rsidR="00881F29" w:rsidRDefault="00881F29">
            <w:pPr>
              <w:widowControl/>
              <w:jc w:val="left"/>
              <w:rPr>
                <w:rFonts w:ascii="宋体" w:eastAsia="宋体" w:hAnsi="宋体" w:cs="宋体"/>
                <w:sz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881F29" w:rsidRDefault="00AE48A9">
            <w:pPr>
              <w:widowControl/>
              <w:jc w:val="left"/>
              <w:rPr>
                <w:rFonts w:ascii="宋体" w:eastAsia="宋体" w:hAnsi="宋体" w:cs="宋体"/>
                <w:sz w:val="24"/>
              </w:rPr>
            </w:pPr>
            <w:r>
              <w:rPr>
                <w:rFonts w:ascii="宋体" w:eastAsia="宋体" w:hAnsi="宋体" w:cs="宋体" w:hint="eastAsia"/>
                <w:sz w:val="20"/>
              </w:rPr>
              <w:t>2.重复申请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r>
      <w:tr w:rsidR="00881F29">
        <w:trPr>
          <w:jc w:val="center"/>
        </w:trPr>
        <w:tc>
          <w:tcPr>
            <w:tcW w:w="0" w:type="auto"/>
            <w:vMerge/>
            <w:tcBorders>
              <w:top w:val="nil"/>
              <w:left w:val="single" w:sz="8" w:space="0" w:color="auto"/>
              <w:bottom w:val="inset" w:sz="8" w:space="0" w:color="auto"/>
              <w:right w:val="single" w:sz="8" w:space="0" w:color="auto"/>
            </w:tcBorders>
            <w:vAlign w:val="center"/>
          </w:tcPr>
          <w:p w:rsidR="00881F29" w:rsidRDefault="00881F29">
            <w:pPr>
              <w:widowControl/>
              <w:jc w:val="left"/>
              <w:rPr>
                <w:rFonts w:ascii="宋体" w:eastAsia="宋体" w:hAnsi="宋体" w:cs="宋体"/>
                <w:sz w:val="24"/>
              </w:rPr>
            </w:pPr>
          </w:p>
        </w:tc>
        <w:tc>
          <w:tcPr>
            <w:tcW w:w="0" w:type="auto"/>
            <w:vMerge/>
            <w:tcBorders>
              <w:top w:val="nil"/>
              <w:left w:val="nil"/>
              <w:bottom w:val="inset" w:sz="8" w:space="0" w:color="auto"/>
              <w:right w:val="single" w:sz="8" w:space="0" w:color="auto"/>
            </w:tcBorders>
            <w:vAlign w:val="center"/>
          </w:tcPr>
          <w:p w:rsidR="00881F29" w:rsidRDefault="00881F29">
            <w:pPr>
              <w:widowControl/>
              <w:jc w:val="left"/>
              <w:rPr>
                <w:rFonts w:ascii="宋体" w:eastAsia="宋体" w:hAnsi="宋体" w:cs="宋体"/>
                <w:sz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881F29" w:rsidRDefault="00AE48A9">
            <w:pPr>
              <w:widowControl/>
              <w:jc w:val="left"/>
              <w:rPr>
                <w:rFonts w:ascii="宋体" w:eastAsia="宋体" w:hAnsi="宋体" w:cs="宋体"/>
                <w:sz w:val="24"/>
              </w:rPr>
            </w:pPr>
            <w:r>
              <w:rPr>
                <w:rFonts w:ascii="宋体" w:eastAsia="宋体" w:hAnsi="宋体" w:cs="宋体" w:hint="eastAsia"/>
                <w:sz w:val="20"/>
              </w:rPr>
              <w:t>3.要求提供公开出版物</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r>
      <w:tr w:rsidR="00881F29">
        <w:trPr>
          <w:jc w:val="center"/>
        </w:trPr>
        <w:tc>
          <w:tcPr>
            <w:tcW w:w="0" w:type="auto"/>
            <w:vMerge/>
            <w:tcBorders>
              <w:top w:val="nil"/>
              <w:left w:val="single" w:sz="8" w:space="0" w:color="auto"/>
              <w:bottom w:val="inset" w:sz="8" w:space="0" w:color="auto"/>
              <w:right w:val="single" w:sz="8" w:space="0" w:color="auto"/>
            </w:tcBorders>
            <w:vAlign w:val="center"/>
          </w:tcPr>
          <w:p w:rsidR="00881F29" w:rsidRDefault="00881F29">
            <w:pPr>
              <w:widowControl/>
              <w:jc w:val="left"/>
              <w:rPr>
                <w:rFonts w:ascii="宋体" w:eastAsia="宋体" w:hAnsi="宋体" w:cs="宋体"/>
                <w:sz w:val="24"/>
              </w:rPr>
            </w:pPr>
          </w:p>
        </w:tc>
        <w:tc>
          <w:tcPr>
            <w:tcW w:w="0" w:type="auto"/>
            <w:vMerge/>
            <w:tcBorders>
              <w:top w:val="nil"/>
              <w:left w:val="nil"/>
              <w:bottom w:val="inset" w:sz="8" w:space="0" w:color="auto"/>
              <w:right w:val="single" w:sz="8" w:space="0" w:color="auto"/>
            </w:tcBorders>
            <w:vAlign w:val="center"/>
          </w:tcPr>
          <w:p w:rsidR="00881F29" w:rsidRDefault="00881F29">
            <w:pPr>
              <w:widowControl/>
              <w:jc w:val="left"/>
              <w:rPr>
                <w:rFonts w:ascii="宋体" w:eastAsia="宋体" w:hAnsi="宋体" w:cs="宋体"/>
                <w:sz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881F29" w:rsidRDefault="00AE48A9">
            <w:pPr>
              <w:widowControl/>
              <w:jc w:val="left"/>
              <w:rPr>
                <w:rFonts w:ascii="宋体" w:eastAsia="宋体" w:hAnsi="宋体" w:cs="宋体"/>
                <w:sz w:val="24"/>
              </w:rPr>
            </w:pPr>
            <w:r>
              <w:rPr>
                <w:rFonts w:ascii="宋体" w:eastAsia="宋体" w:hAnsi="宋体" w:cs="宋体" w:hint="eastAsia"/>
                <w:sz w:val="20"/>
              </w:rPr>
              <w:t>4.无正当理由大量反复申请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r>
      <w:tr w:rsidR="00881F29">
        <w:trPr>
          <w:trHeight w:val="779"/>
          <w:jc w:val="center"/>
        </w:trPr>
        <w:tc>
          <w:tcPr>
            <w:tcW w:w="0" w:type="auto"/>
            <w:vMerge/>
            <w:tcBorders>
              <w:top w:val="nil"/>
              <w:left w:val="single" w:sz="8" w:space="0" w:color="auto"/>
              <w:bottom w:val="inset" w:sz="8" w:space="0" w:color="auto"/>
              <w:right w:val="single" w:sz="8" w:space="0" w:color="auto"/>
            </w:tcBorders>
            <w:vAlign w:val="center"/>
          </w:tcPr>
          <w:p w:rsidR="00881F29" w:rsidRDefault="00881F29">
            <w:pPr>
              <w:widowControl/>
              <w:jc w:val="left"/>
              <w:rPr>
                <w:rFonts w:ascii="宋体" w:eastAsia="宋体" w:hAnsi="宋体" w:cs="宋体"/>
                <w:sz w:val="24"/>
              </w:rPr>
            </w:pPr>
          </w:p>
        </w:tc>
        <w:tc>
          <w:tcPr>
            <w:tcW w:w="0" w:type="auto"/>
            <w:vMerge/>
            <w:tcBorders>
              <w:top w:val="nil"/>
              <w:left w:val="nil"/>
              <w:bottom w:val="inset" w:sz="8" w:space="0" w:color="auto"/>
              <w:right w:val="single" w:sz="8" w:space="0" w:color="auto"/>
            </w:tcBorders>
            <w:vAlign w:val="center"/>
          </w:tcPr>
          <w:p w:rsidR="00881F29" w:rsidRDefault="00881F29">
            <w:pPr>
              <w:widowControl/>
              <w:jc w:val="left"/>
              <w:rPr>
                <w:rFonts w:ascii="宋体" w:eastAsia="宋体" w:hAnsi="宋体" w:cs="宋体"/>
                <w:sz w:val="24"/>
              </w:rPr>
            </w:pPr>
          </w:p>
        </w:tc>
        <w:tc>
          <w:tcPr>
            <w:tcW w:w="2838" w:type="dxa"/>
            <w:tcBorders>
              <w:top w:val="nil"/>
              <w:left w:val="nil"/>
              <w:bottom w:val="inset" w:sz="8" w:space="0" w:color="auto"/>
              <w:right w:val="single" w:sz="8" w:space="0" w:color="auto"/>
            </w:tcBorders>
            <w:tcMar>
              <w:top w:w="0" w:type="dxa"/>
              <w:left w:w="57" w:type="dxa"/>
              <w:bottom w:w="0" w:type="dxa"/>
              <w:right w:w="57" w:type="dxa"/>
            </w:tcMar>
            <w:vAlign w:val="center"/>
          </w:tcPr>
          <w:p w:rsidR="00881F29" w:rsidRDefault="00AE48A9">
            <w:pPr>
              <w:widowControl/>
              <w:rPr>
                <w:rFonts w:ascii="宋体" w:eastAsia="宋体" w:hAnsi="宋体" w:cs="宋体"/>
                <w:sz w:val="24"/>
              </w:rPr>
            </w:pPr>
            <w:r>
              <w:rPr>
                <w:rFonts w:ascii="宋体" w:eastAsia="宋体" w:hAnsi="宋体" w:cs="宋体" w:hint="eastAsia"/>
                <w:sz w:val="20"/>
              </w:rPr>
              <w:t>5.要求行政机关确认或重新出具已获取信息</w:t>
            </w:r>
          </w:p>
        </w:tc>
        <w:tc>
          <w:tcPr>
            <w:tcW w:w="850" w:type="dxa"/>
            <w:tcBorders>
              <w:top w:val="nil"/>
              <w:left w:val="nil"/>
              <w:bottom w:val="inset"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802" w:type="dxa"/>
            <w:tcBorders>
              <w:top w:val="nil"/>
              <w:left w:val="nil"/>
              <w:bottom w:val="inset"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851" w:type="dxa"/>
            <w:tcBorders>
              <w:top w:val="nil"/>
              <w:left w:val="nil"/>
              <w:bottom w:val="inset"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756" w:type="dxa"/>
            <w:tcBorders>
              <w:top w:val="nil"/>
              <w:left w:val="nil"/>
              <w:bottom w:val="inset"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r>
      <w:tr w:rsidR="00881F29">
        <w:trPr>
          <w:jc w:val="center"/>
        </w:trPr>
        <w:tc>
          <w:tcPr>
            <w:tcW w:w="0" w:type="auto"/>
            <w:vMerge/>
            <w:tcBorders>
              <w:top w:val="nil"/>
              <w:left w:val="single" w:sz="8" w:space="0" w:color="auto"/>
              <w:bottom w:val="inset" w:sz="8" w:space="0" w:color="auto"/>
              <w:right w:val="single" w:sz="8" w:space="0" w:color="auto"/>
            </w:tcBorders>
            <w:vAlign w:val="center"/>
          </w:tcPr>
          <w:p w:rsidR="00881F29" w:rsidRDefault="00881F29">
            <w:pPr>
              <w:widowControl/>
              <w:jc w:val="left"/>
              <w:rPr>
                <w:rFonts w:ascii="宋体" w:eastAsia="宋体" w:hAnsi="宋体" w:cs="宋体"/>
                <w:sz w:val="24"/>
              </w:rPr>
            </w:pPr>
          </w:p>
        </w:tc>
        <w:tc>
          <w:tcPr>
            <w:tcW w:w="943" w:type="dxa"/>
            <w:vMerge w:val="restart"/>
            <w:tcBorders>
              <w:top w:val="inset" w:sz="8" w:space="0" w:color="auto"/>
              <w:left w:val="nil"/>
              <w:bottom w:val="inset" w:sz="8" w:space="0" w:color="auto"/>
              <w:right w:val="single" w:sz="8" w:space="0" w:color="auto"/>
            </w:tcBorders>
            <w:tcMar>
              <w:top w:w="0" w:type="dxa"/>
              <w:left w:w="57" w:type="dxa"/>
              <w:bottom w:w="0" w:type="dxa"/>
              <w:right w:w="57" w:type="dxa"/>
            </w:tcMar>
            <w:vAlign w:val="center"/>
          </w:tcPr>
          <w:p w:rsidR="00881F29" w:rsidRDefault="00AE48A9">
            <w:pPr>
              <w:widowControl/>
              <w:jc w:val="left"/>
              <w:rPr>
                <w:rFonts w:ascii="宋体" w:eastAsia="宋体" w:hAnsi="宋体" w:cs="宋体"/>
                <w:sz w:val="24"/>
              </w:rPr>
            </w:pPr>
            <w:r>
              <w:rPr>
                <w:rFonts w:ascii="宋体" w:eastAsia="宋体" w:hAnsi="宋体" w:cs="宋体" w:hint="eastAsia"/>
                <w:sz w:val="20"/>
              </w:rPr>
              <w:t>（六）其他处理</w:t>
            </w: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rPr>
                <w:rFonts w:ascii="宋体" w:eastAsia="宋体" w:hAnsi="宋体" w:cs="宋体"/>
                <w:sz w:val="24"/>
              </w:rPr>
            </w:pPr>
            <w:r>
              <w:rPr>
                <w:rFonts w:ascii="宋体" w:eastAsia="宋体" w:hAnsi="宋体" w:cs="宋体" w:hint="eastAsia"/>
                <w:sz w:val="20"/>
              </w:rPr>
              <w:t>1.申请人无正当理由逾期</w:t>
            </w:r>
            <w:proofErr w:type="gramStart"/>
            <w:r>
              <w:rPr>
                <w:rFonts w:ascii="宋体" w:eastAsia="宋体" w:hAnsi="宋体" w:cs="宋体" w:hint="eastAsia"/>
                <w:sz w:val="20"/>
              </w:rPr>
              <w:t>不</w:t>
            </w:r>
            <w:proofErr w:type="gramEnd"/>
            <w:r>
              <w:rPr>
                <w:rFonts w:ascii="宋体" w:eastAsia="宋体" w:hAnsi="宋体" w:cs="宋体" w:hint="eastAsia"/>
                <w:sz w:val="20"/>
              </w:rPr>
              <w:t>补正、行政机关</w:t>
            </w:r>
            <w:proofErr w:type="gramStart"/>
            <w:r>
              <w:rPr>
                <w:rFonts w:ascii="宋体" w:eastAsia="宋体" w:hAnsi="宋体" w:cs="宋体" w:hint="eastAsia"/>
                <w:sz w:val="20"/>
              </w:rPr>
              <w:t>不</w:t>
            </w:r>
            <w:proofErr w:type="gramEnd"/>
            <w:r>
              <w:rPr>
                <w:rFonts w:ascii="宋体" w:eastAsia="宋体" w:hAnsi="宋体" w:cs="宋体" w:hint="eastAsia"/>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r>
      <w:tr w:rsidR="00881F29">
        <w:trPr>
          <w:jc w:val="center"/>
        </w:trPr>
        <w:tc>
          <w:tcPr>
            <w:tcW w:w="0" w:type="auto"/>
            <w:vMerge/>
            <w:tcBorders>
              <w:top w:val="nil"/>
              <w:left w:val="single" w:sz="8" w:space="0" w:color="auto"/>
              <w:bottom w:val="inset" w:sz="8" w:space="0" w:color="auto"/>
              <w:right w:val="single" w:sz="8" w:space="0" w:color="auto"/>
            </w:tcBorders>
            <w:vAlign w:val="center"/>
          </w:tcPr>
          <w:p w:rsidR="00881F29" w:rsidRDefault="00881F29">
            <w:pPr>
              <w:widowControl/>
              <w:jc w:val="left"/>
              <w:rPr>
                <w:rFonts w:ascii="宋体" w:eastAsia="宋体" w:hAnsi="宋体" w:cs="宋体"/>
                <w:sz w:val="24"/>
              </w:rPr>
            </w:pPr>
          </w:p>
        </w:tc>
        <w:tc>
          <w:tcPr>
            <w:tcW w:w="0" w:type="auto"/>
            <w:vMerge/>
            <w:tcBorders>
              <w:top w:val="inset" w:sz="8" w:space="0" w:color="auto"/>
              <w:left w:val="nil"/>
              <w:bottom w:val="inset" w:sz="8" w:space="0" w:color="auto"/>
              <w:right w:val="single" w:sz="8" w:space="0" w:color="auto"/>
            </w:tcBorders>
            <w:vAlign w:val="center"/>
          </w:tcPr>
          <w:p w:rsidR="00881F29" w:rsidRDefault="00881F29">
            <w:pPr>
              <w:widowControl/>
              <w:jc w:val="left"/>
              <w:rPr>
                <w:rFonts w:ascii="宋体" w:eastAsia="宋体" w:hAnsi="宋体" w:cs="宋体"/>
                <w:sz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rPr>
                <w:rFonts w:ascii="宋体" w:eastAsia="宋体" w:hAnsi="宋体" w:cs="宋体"/>
                <w:sz w:val="24"/>
              </w:rPr>
            </w:pPr>
            <w:r>
              <w:rPr>
                <w:rFonts w:ascii="宋体" w:eastAsia="宋体" w:hAnsi="宋体" w:cs="宋体" w:hint="eastAsia"/>
                <w:sz w:val="20"/>
              </w:rPr>
              <w:t>2.申请人逾期未按收费通知要求缴纳费用、行政机关</w:t>
            </w:r>
            <w:proofErr w:type="gramStart"/>
            <w:r>
              <w:rPr>
                <w:rFonts w:ascii="宋体" w:eastAsia="宋体" w:hAnsi="宋体" w:cs="宋体" w:hint="eastAsia"/>
                <w:sz w:val="20"/>
              </w:rPr>
              <w:t>不</w:t>
            </w:r>
            <w:proofErr w:type="gramEnd"/>
            <w:r>
              <w:rPr>
                <w:rFonts w:ascii="宋体" w:eastAsia="宋体" w:hAnsi="宋体" w:cs="宋体" w:hint="eastAsia"/>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r>
      <w:tr w:rsidR="00881F29">
        <w:trPr>
          <w:jc w:val="center"/>
        </w:trPr>
        <w:tc>
          <w:tcPr>
            <w:tcW w:w="0" w:type="auto"/>
            <w:vMerge/>
            <w:tcBorders>
              <w:top w:val="nil"/>
              <w:left w:val="single" w:sz="8" w:space="0" w:color="auto"/>
              <w:bottom w:val="inset" w:sz="8" w:space="0" w:color="auto"/>
              <w:right w:val="single" w:sz="8" w:space="0" w:color="auto"/>
            </w:tcBorders>
            <w:vAlign w:val="center"/>
          </w:tcPr>
          <w:p w:rsidR="00881F29" w:rsidRDefault="00881F29">
            <w:pPr>
              <w:widowControl/>
              <w:jc w:val="left"/>
              <w:rPr>
                <w:rFonts w:ascii="宋体" w:eastAsia="宋体" w:hAnsi="宋体" w:cs="宋体"/>
                <w:sz w:val="24"/>
              </w:rPr>
            </w:pPr>
          </w:p>
        </w:tc>
        <w:tc>
          <w:tcPr>
            <w:tcW w:w="0" w:type="auto"/>
            <w:vMerge/>
            <w:tcBorders>
              <w:top w:val="inset" w:sz="8" w:space="0" w:color="auto"/>
              <w:left w:val="nil"/>
              <w:bottom w:val="inset" w:sz="8" w:space="0" w:color="auto"/>
              <w:right w:val="single" w:sz="8" w:space="0" w:color="auto"/>
            </w:tcBorders>
            <w:vAlign w:val="center"/>
          </w:tcPr>
          <w:p w:rsidR="00881F29" w:rsidRDefault="00881F29">
            <w:pPr>
              <w:widowControl/>
              <w:jc w:val="left"/>
              <w:rPr>
                <w:rFonts w:ascii="宋体" w:eastAsia="宋体" w:hAnsi="宋体" w:cs="宋体"/>
                <w:sz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left"/>
              <w:rPr>
                <w:rFonts w:ascii="宋体" w:eastAsia="宋体" w:hAnsi="宋体" w:cs="宋体"/>
                <w:sz w:val="24"/>
              </w:rPr>
            </w:pPr>
            <w:r>
              <w:rPr>
                <w:rFonts w:ascii="宋体" w:eastAsia="宋体" w:hAnsi="宋体" w:cs="宋体" w:hint="eastAsia"/>
                <w:sz w:val="20"/>
              </w:rPr>
              <w:t>3.其他</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r>
      <w:tr w:rsidR="00881F29">
        <w:trPr>
          <w:jc w:val="center"/>
        </w:trPr>
        <w:tc>
          <w:tcPr>
            <w:tcW w:w="0" w:type="auto"/>
            <w:vMerge/>
            <w:tcBorders>
              <w:top w:val="nil"/>
              <w:left w:val="single" w:sz="8" w:space="0" w:color="auto"/>
              <w:bottom w:val="inset" w:sz="8" w:space="0" w:color="auto"/>
              <w:right w:val="single" w:sz="8" w:space="0" w:color="auto"/>
            </w:tcBorders>
            <w:vAlign w:val="center"/>
          </w:tcPr>
          <w:p w:rsidR="00881F29" w:rsidRDefault="00881F29">
            <w:pPr>
              <w:widowControl/>
              <w:jc w:val="left"/>
              <w:rPr>
                <w:rFonts w:ascii="宋体" w:eastAsia="宋体" w:hAnsi="宋体" w:cs="宋体"/>
                <w:sz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left"/>
              <w:rPr>
                <w:rFonts w:ascii="宋体" w:eastAsia="宋体" w:hAnsi="宋体" w:cs="宋体"/>
                <w:sz w:val="24"/>
              </w:rPr>
            </w:pPr>
            <w:r>
              <w:rPr>
                <w:rFonts w:ascii="宋体" w:eastAsia="宋体" w:hAnsi="宋体" w:cs="宋体" w:hint="eastAsia"/>
                <w:sz w:val="20"/>
              </w:rPr>
              <w:t>（七）总计</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r>
      <w:tr w:rsidR="00881F29">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left"/>
              <w:rPr>
                <w:rFonts w:ascii="宋体" w:eastAsia="宋体" w:hAnsi="宋体" w:cs="宋体"/>
                <w:sz w:val="24"/>
              </w:rPr>
            </w:pPr>
            <w:r>
              <w:rPr>
                <w:rFonts w:ascii="宋体" w:eastAsia="宋体" w:hAnsi="宋体" w:cs="宋体" w:hint="eastAsia"/>
                <w:sz w:val="20"/>
              </w:rPr>
              <w:t>四、结转下年度继续办理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r>
    </w:tbl>
    <w:p w:rsidR="00881F29" w:rsidRDefault="00AE48A9">
      <w:pPr>
        <w:rPr>
          <w:rStyle w:val="a9"/>
          <w:rFonts w:ascii="仿宋_GB2312" w:eastAsia="仿宋_GB2312" w:hAnsi="仿宋_GB2312" w:cs="仿宋_GB2312"/>
          <w:sz w:val="32"/>
          <w:szCs w:val="32"/>
        </w:rPr>
      </w:pPr>
      <w:r>
        <w:rPr>
          <w:rStyle w:val="a9"/>
          <w:rFonts w:ascii="仿宋_GB2312" w:eastAsia="仿宋_GB2312" w:hAnsi="仿宋_GB2312" w:cs="仿宋_GB2312" w:hint="eastAsia"/>
          <w:sz w:val="32"/>
          <w:szCs w:val="32"/>
        </w:rPr>
        <w:br w:type="page"/>
      </w:r>
    </w:p>
    <w:p w:rsidR="00881F29" w:rsidRDefault="00AE48A9">
      <w:pPr>
        <w:pStyle w:val="a7"/>
        <w:widowControl/>
        <w:spacing w:beforeAutospacing="0" w:afterAutospacing="0" w:line="580" w:lineRule="exact"/>
        <w:ind w:leftChars="200" w:left="420" w:firstLineChars="100" w:firstLine="320"/>
        <w:jc w:val="both"/>
        <w:rPr>
          <w:rStyle w:val="a9"/>
          <w:rFonts w:ascii="黑体" w:eastAsia="黑体" w:hAnsi="黑体" w:cs="仿宋_GB2312"/>
          <w:b w:val="0"/>
          <w:sz w:val="32"/>
          <w:szCs w:val="32"/>
        </w:rPr>
      </w:pPr>
      <w:r>
        <w:rPr>
          <w:rStyle w:val="a9"/>
          <w:rFonts w:ascii="黑体" w:eastAsia="黑体" w:hAnsi="黑体" w:cs="仿宋_GB2312" w:hint="eastAsia"/>
          <w:b w:val="0"/>
          <w:sz w:val="32"/>
          <w:szCs w:val="32"/>
        </w:rPr>
        <w:lastRenderedPageBreak/>
        <w:t>四、政府信息公开行政复议、行政诉讼情况</w:t>
      </w:r>
    </w:p>
    <w:tbl>
      <w:tblPr>
        <w:tblW w:w="9748" w:type="dxa"/>
        <w:jc w:val="center"/>
        <w:tblCellMar>
          <w:left w:w="0" w:type="dxa"/>
          <w:right w:w="0" w:type="dxa"/>
        </w:tblCellMar>
        <w:tblLook w:val="04A0" w:firstRow="1" w:lastRow="0" w:firstColumn="1" w:lastColumn="0" w:noHBand="0" w:noVBand="1"/>
      </w:tblPr>
      <w:tblGrid>
        <w:gridCol w:w="649"/>
        <w:gridCol w:w="649"/>
        <w:gridCol w:w="649"/>
        <w:gridCol w:w="649"/>
        <w:gridCol w:w="649"/>
        <w:gridCol w:w="649"/>
        <w:gridCol w:w="649"/>
        <w:gridCol w:w="650"/>
        <w:gridCol w:w="650"/>
        <w:gridCol w:w="650"/>
        <w:gridCol w:w="651"/>
        <w:gridCol w:w="651"/>
        <w:gridCol w:w="651"/>
        <w:gridCol w:w="651"/>
        <w:gridCol w:w="651"/>
      </w:tblGrid>
      <w:tr w:rsidR="00881F29">
        <w:trPr>
          <w:jc w:val="center"/>
        </w:trPr>
        <w:tc>
          <w:tcPr>
            <w:tcW w:w="3245"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0"/>
              </w:rPr>
              <w:t>行政复议</w:t>
            </w:r>
          </w:p>
        </w:tc>
        <w:tc>
          <w:tcPr>
            <w:tcW w:w="6503" w:type="dxa"/>
            <w:gridSpan w:val="10"/>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0"/>
              </w:rPr>
              <w:t>行政诉讼</w:t>
            </w:r>
          </w:p>
        </w:tc>
      </w:tr>
      <w:tr w:rsidR="00881F29">
        <w:trPr>
          <w:jc w:val="center"/>
        </w:trPr>
        <w:tc>
          <w:tcPr>
            <w:tcW w:w="64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0"/>
              </w:rPr>
              <w:t>结果维持</w:t>
            </w:r>
          </w:p>
        </w:tc>
        <w:tc>
          <w:tcPr>
            <w:tcW w:w="64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81F29" w:rsidRDefault="00AE48A9">
            <w:pPr>
              <w:widowControl/>
              <w:jc w:val="center"/>
              <w:rPr>
                <w:rFonts w:ascii="宋体" w:eastAsia="宋体" w:hAnsi="宋体" w:cs="宋体"/>
                <w:sz w:val="20"/>
              </w:rPr>
            </w:pPr>
            <w:r>
              <w:rPr>
                <w:rFonts w:ascii="宋体" w:eastAsia="宋体" w:hAnsi="宋体" w:cs="宋体" w:hint="eastAsia"/>
                <w:sz w:val="20"/>
              </w:rPr>
              <w:t>结果</w:t>
            </w:r>
          </w:p>
          <w:p w:rsidR="00881F29" w:rsidRDefault="00AE48A9">
            <w:pPr>
              <w:widowControl/>
              <w:jc w:val="center"/>
              <w:rPr>
                <w:rFonts w:ascii="宋体" w:eastAsia="宋体" w:hAnsi="宋体" w:cs="宋体"/>
                <w:sz w:val="24"/>
              </w:rPr>
            </w:pPr>
            <w:r>
              <w:rPr>
                <w:rFonts w:ascii="宋体" w:eastAsia="宋体" w:hAnsi="宋体" w:cs="宋体" w:hint="eastAsia"/>
                <w:sz w:val="20"/>
              </w:rPr>
              <w:t>纠正</w:t>
            </w:r>
          </w:p>
        </w:tc>
        <w:tc>
          <w:tcPr>
            <w:tcW w:w="64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81F29" w:rsidRDefault="00AE48A9">
            <w:pPr>
              <w:widowControl/>
              <w:jc w:val="center"/>
              <w:rPr>
                <w:rFonts w:ascii="宋体" w:eastAsia="宋体" w:hAnsi="宋体" w:cs="宋体"/>
                <w:sz w:val="20"/>
              </w:rPr>
            </w:pPr>
            <w:r>
              <w:rPr>
                <w:rFonts w:ascii="宋体" w:eastAsia="宋体" w:hAnsi="宋体" w:cs="宋体" w:hint="eastAsia"/>
                <w:sz w:val="20"/>
              </w:rPr>
              <w:t>其他</w:t>
            </w:r>
          </w:p>
          <w:p w:rsidR="00881F29" w:rsidRDefault="00AE48A9">
            <w:pPr>
              <w:widowControl/>
              <w:jc w:val="center"/>
              <w:rPr>
                <w:rFonts w:ascii="宋体" w:eastAsia="宋体" w:hAnsi="宋体" w:cs="宋体"/>
                <w:sz w:val="24"/>
              </w:rPr>
            </w:pPr>
            <w:r>
              <w:rPr>
                <w:rFonts w:ascii="宋体" w:eastAsia="宋体" w:hAnsi="宋体" w:cs="宋体" w:hint="eastAsia"/>
                <w:sz w:val="20"/>
              </w:rPr>
              <w:t>结果</w:t>
            </w:r>
          </w:p>
        </w:tc>
        <w:tc>
          <w:tcPr>
            <w:tcW w:w="64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81F29" w:rsidRDefault="00AE48A9">
            <w:pPr>
              <w:widowControl/>
              <w:jc w:val="center"/>
              <w:rPr>
                <w:rFonts w:ascii="宋体" w:eastAsia="宋体" w:hAnsi="宋体" w:cs="宋体"/>
                <w:sz w:val="20"/>
              </w:rPr>
            </w:pPr>
            <w:r>
              <w:rPr>
                <w:rFonts w:ascii="宋体" w:eastAsia="宋体" w:hAnsi="宋体" w:cs="宋体" w:hint="eastAsia"/>
                <w:sz w:val="20"/>
              </w:rPr>
              <w:t>尚未</w:t>
            </w:r>
          </w:p>
          <w:p w:rsidR="00881F29" w:rsidRDefault="00AE48A9">
            <w:pPr>
              <w:widowControl/>
              <w:jc w:val="center"/>
              <w:rPr>
                <w:rFonts w:ascii="宋体" w:eastAsia="宋体" w:hAnsi="宋体" w:cs="宋体"/>
                <w:sz w:val="24"/>
              </w:rPr>
            </w:pPr>
            <w:r>
              <w:rPr>
                <w:rFonts w:ascii="宋体" w:eastAsia="宋体" w:hAnsi="宋体" w:cs="宋体" w:hint="eastAsia"/>
                <w:sz w:val="20"/>
              </w:rPr>
              <w:t>审结</w:t>
            </w:r>
          </w:p>
        </w:tc>
        <w:tc>
          <w:tcPr>
            <w:tcW w:w="64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0"/>
              </w:rPr>
              <w:t>总计</w:t>
            </w:r>
          </w:p>
        </w:tc>
        <w:tc>
          <w:tcPr>
            <w:tcW w:w="32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0"/>
              </w:rPr>
              <w:t>未经复议直接起诉</w:t>
            </w:r>
          </w:p>
        </w:tc>
        <w:tc>
          <w:tcPr>
            <w:tcW w:w="3255"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0"/>
              </w:rPr>
              <w:t>复议后起诉</w:t>
            </w:r>
          </w:p>
        </w:tc>
      </w:tr>
      <w:tr w:rsidR="00881F29">
        <w:trPr>
          <w:jc w:val="center"/>
        </w:trPr>
        <w:tc>
          <w:tcPr>
            <w:tcW w:w="0" w:type="auto"/>
            <w:vMerge/>
            <w:tcBorders>
              <w:top w:val="nil"/>
              <w:left w:val="single" w:sz="8" w:space="0" w:color="auto"/>
              <w:bottom w:val="single" w:sz="8" w:space="0" w:color="auto"/>
              <w:right w:val="single" w:sz="8" w:space="0" w:color="auto"/>
            </w:tcBorders>
            <w:vAlign w:val="center"/>
          </w:tcPr>
          <w:p w:rsidR="00881F29" w:rsidRDefault="00881F29">
            <w:pPr>
              <w:widowControl/>
              <w:jc w:val="left"/>
              <w:rPr>
                <w:rFonts w:ascii="宋体" w:eastAsia="宋体" w:hAnsi="宋体" w:cs="宋体"/>
                <w:sz w:val="24"/>
              </w:rPr>
            </w:pPr>
          </w:p>
        </w:tc>
        <w:tc>
          <w:tcPr>
            <w:tcW w:w="0" w:type="auto"/>
            <w:vMerge/>
            <w:tcBorders>
              <w:top w:val="nil"/>
              <w:left w:val="single" w:sz="8" w:space="0" w:color="auto"/>
              <w:bottom w:val="single" w:sz="8" w:space="0" w:color="auto"/>
              <w:right w:val="single" w:sz="8" w:space="0" w:color="auto"/>
            </w:tcBorders>
            <w:vAlign w:val="center"/>
          </w:tcPr>
          <w:p w:rsidR="00881F29" w:rsidRDefault="00881F29">
            <w:pPr>
              <w:widowControl/>
              <w:jc w:val="left"/>
              <w:rPr>
                <w:rFonts w:ascii="宋体" w:eastAsia="宋体" w:hAnsi="宋体" w:cs="宋体"/>
                <w:sz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881F29" w:rsidRDefault="00881F29">
            <w:pPr>
              <w:widowControl/>
              <w:jc w:val="left"/>
              <w:rPr>
                <w:rFonts w:ascii="宋体" w:eastAsia="宋体" w:hAnsi="宋体" w:cs="宋体"/>
                <w:sz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881F29" w:rsidRDefault="00881F29">
            <w:pPr>
              <w:widowControl/>
              <w:jc w:val="left"/>
              <w:rPr>
                <w:rFonts w:ascii="宋体" w:eastAsia="宋体" w:hAnsi="宋体" w:cs="宋体"/>
                <w:sz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881F29" w:rsidRDefault="00881F29">
            <w:pPr>
              <w:widowControl/>
              <w:jc w:val="left"/>
              <w:rPr>
                <w:rFonts w:ascii="宋体" w:eastAsia="宋体" w:hAnsi="宋体" w:cs="宋体"/>
                <w:sz w:val="24"/>
              </w:rPr>
            </w:pP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81F29" w:rsidRDefault="00AE48A9">
            <w:pPr>
              <w:widowControl/>
              <w:jc w:val="center"/>
              <w:rPr>
                <w:rFonts w:ascii="宋体" w:eastAsia="宋体" w:hAnsi="宋体" w:cs="宋体"/>
                <w:sz w:val="20"/>
              </w:rPr>
            </w:pPr>
            <w:r>
              <w:rPr>
                <w:rFonts w:ascii="宋体" w:eastAsia="宋体" w:hAnsi="宋体" w:cs="宋体" w:hint="eastAsia"/>
                <w:sz w:val="20"/>
              </w:rPr>
              <w:t>结果</w:t>
            </w:r>
          </w:p>
          <w:p w:rsidR="00881F29" w:rsidRDefault="00AE48A9">
            <w:pPr>
              <w:widowControl/>
              <w:jc w:val="center"/>
              <w:rPr>
                <w:rFonts w:ascii="宋体" w:eastAsia="宋体" w:hAnsi="宋体" w:cs="宋体"/>
                <w:sz w:val="24"/>
              </w:rPr>
            </w:pPr>
            <w:r>
              <w:rPr>
                <w:rFonts w:ascii="宋体" w:eastAsia="宋体" w:hAnsi="宋体" w:cs="宋体" w:hint="eastAsia"/>
                <w:sz w:val="20"/>
              </w:rPr>
              <w:t>维持</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81F29" w:rsidRDefault="00AE48A9">
            <w:pPr>
              <w:widowControl/>
              <w:jc w:val="center"/>
              <w:rPr>
                <w:rFonts w:ascii="宋体" w:eastAsia="宋体" w:hAnsi="宋体" w:cs="宋体"/>
                <w:sz w:val="20"/>
              </w:rPr>
            </w:pPr>
            <w:r>
              <w:rPr>
                <w:rFonts w:ascii="宋体" w:eastAsia="宋体" w:hAnsi="宋体" w:cs="宋体" w:hint="eastAsia"/>
                <w:sz w:val="20"/>
              </w:rPr>
              <w:t>结果</w:t>
            </w:r>
          </w:p>
          <w:p w:rsidR="00881F29" w:rsidRDefault="00AE48A9">
            <w:pPr>
              <w:widowControl/>
              <w:jc w:val="center"/>
              <w:rPr>
                <w:rFonts w:ascii="宋体" w:eastAsia="宋体" w:hAnsi="宋体" w:cs="宋体"/>
                <w:sz w:val="24"/>
              </w:rPr>
            </w:pPr>
            <w:r>
              <w:rPr>
                <w:rFonts w:ascii="宋体" w:eastAsia="宋体" w:hAnsi="宋体" w:cs="宋体" w:hint="eastAsia"/>
                <w:sz w:val="20"/>
              </w:rPr>
              <w:t>纠正</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81F29" w:rsidRDefault="00AE48A9">
            <w:pPr>
              <w:widowControl/>
              <w:jc w:val="center"/>
              <w:rPr>
                <w:rFonts w:ascii="宋体" w:eastAsia="宋体" w:hAnsi="宋体" w:cs="宋体"/>
                <w:sz w:val="20"/>
              </w:rPr>
            </w:pPr>
            <w:r>
              <w:rPr>
                <w:rFonts w:ascii="宋体" w:eastAsia="宋体" w:hAnsi="宋体" w:cs="宋体" w:hint="eastAsia"/>
                <w:sz w:val="20"/>
              </w:rPr>
              <w:t>其他</w:t>
            </w:r>
          </w:p>
          <w:p w:rsidR="00881F29" w:rsidRDefault="00AE48A9">
            <w:pPr>
              <w:widowControl/>
              <w:jc w:val="center"/>
              <w:rPr>
                <w:rFonts w:ascii="宋体" w:eastAsia="宋体" w:hAnsi="宋体" w:cs="宋体"/>
                <w:sz w:val="24"/>
              </w:rPr>
            </w:pPr>
            <w:r>
              <w:rPr>
                <w:rFonts w:ascii="宋体" w:eastAsia="宋体" w:hAnsi="宋体" w:cs="宋体" w:hint="eastAsia"/>
                <w:sz w:val="20"/>
              </w:rPr>
              <w:t>结果</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81F29" w:rsidRDefault="00AE48A9">
            <w:pPr>
              <w:widowControl/>
              <w:jc w:val="center"/>
              <w:rPr>
                <w:rFonts w:ascii="宋体" w:eastAsia="宋体" w:hAnsi="宋体" w:cs="宋体"/>
                <w:sz w:val="20"/>
              </w:rPr>
            </w:pPr>
            <w:r>
              <w:rPr>
                <w:rFonts w:ascii="宋体" w:eastAsia="宋体" w:hAnsi="宋体" w:cs="宋体" w:hint="eastAsia"/>
                <w:sz w:val="20"/>
              </w:rPr>
              <w:t>尚未</w:t>
            </w:r>
          </w:p>
          <w:p w:rsidR="00881F29" w:rsidRDefault="00AE48A9">
            <w:pPr>
              <w:widowControl/>
              <w:jc w:val="center"/>
              <w:rPr>
                <w:rFonts w:ascii="宋体" w:eastAsia="宋体" w:hAnsi="宋体" w:cs="宋体"/>
                <w:sz w:val="24"/>
              </w:rPr>
            </w:pPr>
            <w:r>
              <w:rPr>
                <w:rFonts w:ascii="宋体" w:eastAsia="宋体" w:hAnsi="宋体" w:cs="宋体" w:hint="eastAsia"/>
                <w:sz w:val="20"/>
              </w:rPr>
              <w:t>审结</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color w:val="000000"/>
                <w:sz w:val="20"/>
              </w:rPr>
              <w:t>总计</w:t>
            </w:r>
          </w:p>
        </w:tc>
        <w:tc>
          <w:tcPr>
            <w:tcW w:w="6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81F29" w:rsidRDefault="00AE48A9">
            <w:pPr>
              <w:widowControl/>
              <w:jc w:val="center"/>
              <w:rPr>
                <w:rFonts w:ascii="宋体" w:eastAsia="宋体" w:hAnsi="宋体" w:cs="宋体"/>
                <w:sz w:val="20"/>
              </w:rPr>
            </w:pPr>
            <w:r>
              <w:rPr>
                <w:rFonts w:ascii="宋体" w:eastAsia="宋体" w:hAnsi="宋体" w:cs="宋体" w:hint="eastAsia"/>
                <w:sz w:val="20"/>
              </w:rPr>
              <w:t>结果</w:t>
            </w:r>
          </w:p>
          <w:p w:rsidR="00881F29" w:rsidRDefault="00AE48A9">
            <w:pPr>
              <w:widowControl/>
              <w:jc w:val="center"/>
              <w:rPr>
                <w:rFonts w:ascii="宋体" w:eastAsia="宋体" w:hAnsi="宋体" w:cs="宋体"/>
                <w:sz w:val="24"/>
              </w:rPr>
            </w:pPr>
            <w:r>
              <w:rPr>
                <w:rFonts w:ascii="宋体" w:eastAsia="宋体" w:hAnsi="宋体" w:cs="宋体" w:hint="eastAsia"/>
                <w:sz w:val="20"/>
              </w:rPr>
              <w:t>维持</w:t>
            </w:r>
          </w:p>
        </w:tc>
        <w:tc>
          <w:tcPr>
            <w:tcW w:w="6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81F29" w:rsidRDefault="00AE48A9">
            <w:pPr>
              <w:widowControl/>
              <w:jc w:val="center"/>
              <w:rPr>
                <w:rFonts w:ascii="宋体" w:eastAsia="宋体" w:hAnsi="宋体" w:cs="宋体"/>
                <w:sz w:val="20"/>
              </w:rPr>
            </w:pPr>
            <w:r>
              <w:rPr>
                <w:rFonts w:ascii="宋体" w:eastAsia="宋体" w:hAnsi="宋体" w:cs="宋体" w:hint="eastAsia"/>
                <w:sz w:val="20"/>
              </w:rPr>
              <w:t>结果</w:t>
            </w:r>
          </w:p>
          <w:p w:rsidR="00881F29" w:rsidRDefault="00AE48A9">
            <w:pPr>
              <w:widowControl/>
              <w:jc w:val="center"/>
              <w:rPr>
                <w:rFonts w:ascii="宋体" w:eastAsia="宋体" w:hAnsi="宋体" w:cs="宋体"/>
                <w:sz w:val="24"/>
              </w:rPr>
            </w:pPr>
            <w:r>
              <w:rPr>
                <w:rFonts w:ascii="宋体" w:eastAsia="宋体" w:hAnsi="宋体" w:cs="宋体" w:hint="eastAsia"/>
                <w:sz w:val="20"/>
              </w:rPr>
              <w:t>纠正</w:t>
            </w:r>
          </w:p>
        </w:tc>
        <w:tc>
          <w:tcPr>
            <w:tcW w:w="6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81F29" w:rsidRDefault="00AE48A9">
            <w:pPr>
              <w:widowControl/>
              <w:jc w:val="center"/>
              <w:rPr>
                <w:rFonts w:ascii="宋体" w:eastAsia="宋体" w:hAnsi="宋体" w:cs="宋体"/>
                <w:color w:val="000000"/>
                <w:sz w:val="20"/>
              </w:rPr>
            </w:pPr>
            <w:r>
              <w:rPr>
                <w:rFonts w:ascii="宋体" w:eastAsia="宋体" w:hAnsi="宋体" w:cs="宋体" w:hint="eastAsia"/>
                <w:color w:val="000000"/>
                <w:sz w:val="20"/>
              </w:rPr>
              <w:t>其他</w:t>
            </w:r>
          </w:p>
          <w:p w:rsidR="00881F29" w:rsidRDefault="00AE48A9">
            <w:pPr>
              <w:widowControl/>
              <w:jc w:val="center"/>
              <w:rPr>
                <w:rFonts w:ascii="宋体" w:eastAsia="宋体" w:hAnsi="宋体" w:cs="宋体"/>
                <w:sz w:val="24"/>
              </w:rPr>
            </w:pPr>
            <w:r>
              <w:rPr>
                <w:rFonts w:ascii="宋体" w:eastAsia="宋体" w:hAnsi="宋体" w:cs="宋体" w:hint="eastAsia"/>
                <w:color w:val="000000"/>
                <w:sz w:val="20"/>
              </w:rPr>
              <w:t>结果</w:t>
            </w:r>
          </w:p>
        </w:tc>
        <w:tc>
          <w:tcPr>
            <w:tcW w:w="6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81F29" w:rsidRDefault="00AE48A9">
            <w:pPr>
              <w:widowControl/>
              <w:jc w:val="center"/>
              <w:rPr>
                <w:rFonts w:ascii="宋体" w:eastAsia="宋体" w:hAnsi="宋体" w:cs="宋体"/>
                <w:sz w:val="20"/>
              </w:rPr>
            </w:pPr>
            <w:r>
              <w:rPr>
                <w:rFonts w:ascii="宋体" w:eastAsia="宋体" w:hAnsi="宋体" w:cs="宋体" w:hint="eastAsia"/>
                <w:sz w:val="20"/>
              </w:rPr>
              <w:t>尚未</w:t>
            </w:r>
          </w:p>
          <w:p w:rsidR="00881F29" w:rsidRDefault="00AE48A9">
            <w:pPr>
              <w:widowControl/>
              <w:jc w:val="center"/>
              <w:rPr>
                <w:rFonts w:ascii="宋体" w:eastAsia="宋体" w:hAnsi="宋体" w:cs="宋体"/>
                <w:sz w:val="24"/>
              </w:rPr>
            </w:pPr>
            <w:r>
              <w:rPr>
                <w:rFonts w:ascii="宋体" w:eastAsia="宋体" w:hAnsi="宋体" w:cs="宋体" w:hint="eastAsia"/>
                <w:sz w:val="20"/>
              </w:rPr>
              <w:t>审结</w:t>
            </w:r>
          </w:p>
        </w:tc>
        <w:tc>
          <w:tcPr>
            <w:tcW w:w="6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color w:val="000000"/>
                <w:sz w:val="20"/>
              </w:rPr>
              <w:t>总计</w:t>
            </w:r>
          </w:p>
        </w:tc>
      </w:tr>
      <w:tr w:rsidR="00881F29">
        <w:trPr>
          <w:trHeight w:val="672"/>
          <w:jc w:val="center"/>
        </w:trPr>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6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6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6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6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c>
          <w:tcPr>
            <w:tcW w:w="6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81F29" w:rsidRDefault="00AE48A9">
            <w:pPr>
              <w:widowControl/>
              <w:jc w:val="center"/>
              <w:rPr>
                <w:rFonts w:ascii="宋体" w:eastAsia="宋体" w:hAnsi="宋体" w:cs="宋体"/>
                <w:sz w:val="24"/>
              </w:rPr>
            </w:pPr>
            <w:r>
              <w:rPr>
                <w:rFonts w:ascii="宋体" w:eastAsia="宋体" w:hAnsi="宋体" w:cs="宋体" w:hint="eastAsia"/>
                <w:sz w:val="24"/>
              </w:rPr>
              <w:t>0</w:t>
            </w:r>
          </w:p>
        </w:tc>
      </w:tr>
    </w:tbl>
    <w:p w:rsidR="00881F29" w:rsidRDefault="00AE48A9">
      <w:pPr>
        <w:pStyle w:val="a7"/>
        <w:widowControl/>
        <w:spacing w:beforeAutospacing="0" w:afterAutospacing="0" w:line="580" w:lineRule="exact"/>
        <w:ind w:leftChars="200" w:left="420" w:firstLineChars="100" w:firstLine="320"/>
        <w:jc w:val="both"/>
        <w:rPr>
          <w:rStyle w:val="a9"/>
          <w:rFonts w:ascii="黑体" w:eastAsia="黑体" w:hAnsi="黑体"/>
        </w:rPr>
      </w:pPr>
      <w:r>
        <w:rPr>
          <w:rStyle w:val="a9"/>
          <w:rFonts w:ascii="黑体" w:eastAsia="黑体" w:hAnsi="黑体" w:cs="仿宋_GB2312" w:hint="eastAsia"/>
          <w:b w:val="0"/>
          <w:sz w:val="32"/>
          <w:szCs w:val="32"/>
        </w:rPr>
        <w:t>五、存在的主要问题及改进情况</w:t>
      </w:r>
    </w:p>
    <w:p w:rsidR="00355995" w:rsidRDefault="00AE48A9" w:rsidP="00355995">
      <w:pPr>
        <w:spacing w:line="560" w:lineRule="exact"/>
        <w:ind w:firstLineChars="200" w:firstLine="640"/>
        <w:jc w:val="left"/>
        <w:rPr>
          <w:rFonts w:ascii="楷体_GB2312" w:eastAsia="楷体_GB2312"/>
          <w:sz w:val="32"/>
          <w:szCs w:val="32"/>
        </w:rPr>
      </w:pPr>
      <w:r>
        <w:rPr>
          <w:rFonts w:ascii="楷体_GB2312" w:eastAsia="楷体_GB2312" w:hint="eastAsia"/>
          <w:sz w:val="32"/>
          <w:szCs w:val="32"/>
        </w:rPr>
        <w:t>（一）存在问题</w:t>
      </w:r>
    </w:p>
    <w:p w:rsidR="00355995" w:rsidRDefault="00355995" w:rsidP="00355995">
      <w:pPr>
        <w:spacing w:line="560" w:lineRule="exact"/>
        <w:ind w:firstLineChars="200" w:firstLine="640"/>
        <w:jc w:val="left"/>
        <w:rPr>
          <w:rFonts w:ascii="仿宋_GB2312" w:eastAsia="仿宋_GB2312" w:hAnsi="仿宋_GB2312" w:cs="仿宋_GB2312"/>
          <w:sz w:val="32"/>
          <w:szCs w:val="32"/>
          <w:lang w:bidi="ar"/>
        </w:rPr>
      </w:pPr>
      <w:r w:rsidRPr="00CB6117">
        <w:rPr>
          <w:rFonts w:ascii="仿宋_GB2312" w:eastAsia="仿宋_GB2312" w:hAnsi="仿宋_GB2312" w:cs="仿宋_GB2312" w:hint="eastAsia"/>
          <w:sz w:val="32"/>
          <w:szCs w:val="32"/>
          <w:lang w:bidi="ar"/>
        </w:rPr>
        <w:t>一是</w:t>
      </w:r>
      <w:r>
        <w:rPr>
          <w:rFonts w:ascii="仿宋_GB2312" w:eastAsia="仿宋_GB2312" w:hAnsi="仿宋_GB2312" w:cs="仿宋_GB2312" w:hint="eastAsia"/>
          <w:sz w:val="32"/>
          <w:szCs w:val="32"/>
          <w:lang w:bidi="ar"/>
        </w:rPr>
        <w:t>信息公开渠道较为单一，主要通过政府网站公开信息，其他渠道公开信息较少，在一定程度上造成了群众无法及时获取到所需信息。</w:t>
      </w:r>
    </w:p>
    <w:p w:rsidR="00355995" w:rsidRDefault="00355995" w:rsidP="00355995">
      <w:pPr>
        <w:spacing w:line="560" w:lineRule="exact"/>
        <w:ind w:firstLineChars="200" w:firstLine="640"/>
        <w:jc w:val="left"/>
        <w:rPr>
          <w:rFonts w:ascii="仿宋_GB2312" w:eastAsia="仿宋_GB2312" w:hAnsi="仿宋_GB2312" w:cs="仿宋_GB2312"/>
          <w:sz w:val="32"/>
          <w:szCs w:val="32"/>
          <w:lang w:bidi="ar"/>
        </w:rPr>
      </w:pPr>
      <w:r w:rsidRPr="00CB6117">
        <w:rPr>
          <w:rFonts w:ascii="仿宋_GB2312" w:eastAsia="仿宋_GB2312" w:hAnsi="仿宋_GB2312" w:cs="仿宋_GB2312" w:hint="eastAsia"/>
          <w:sz w:val="32"/>
          <w:szCs w:val="32"/>
          <w:lang w:bidi="ar"/>
        </w:rPr>
        <w:t>二是</w:t>
      </w:r>
      <w:r>
        <w:rPr>
          <w:rFonts w:ascii="仿宋_GB2312" w:eastAsia="仿宋_GB2312" w:hAnsi="仿宋_GB2312" w:cs="仿宋_GB2312" w:hint="eastAsia"/>
          <w:sz w:val="32"/>
          <w:szCs w:val="32"/>
          <w:lang w:bidi="ar"/>
        </w:rPr>
        <w:t>政府信息公开典型经验总结不到位，工作中侧重于完成上级部署的公开任务，没有将工作中的好经验、好做法及时进行提炼，推动工作开展。</w:t>
      </w:r>
    </w:p>
    <w:p w:rsidR="00355995" w:rsidRDefault="00355995" w:rsidP="00355995">
      <w:pPr>
        <w:spacing w:line="560" w:lineRule="exact"/>
        <w:ind w:firstLineChars="200" w:firstLine="640"/>
        <w:jc w:val="left"/>
        <w:rPr>
          <w:rFonts w:ascii="楷体_GB2312" w:eastAsia="楷体_GB2312"/>
          <w:sz w:val="32"/>
          <w:szCs w:val="32"/>
        </w:rPr>
      </w:pPr>
      <w:r w:rsidRPr="00355995">
        <w:rPr>
          <w:rFonts w:ascii="楷体_GB2312" w:eastAsia="楷体_GB2312" w:hint="eastAsia"/>
          <w:sz w:val="32"/>
          <w:szCs w:val="32"/>
        </w:rPr>
        <w:t>（二）改进情况</w:t>
      </w:r>
    </w:p>
    <w:p w:rsidR="00355995" w:rsidRDefault="00355995" w:rsidP="00355995">
      <w:pPr>
        <w:spacing w:line="560" w:lineRule="exact"/>
        <w:ind w:firstLineChars="200" w:firstLine="640"/>
        <w:jc w:val="left"/>
        <w:rPr>
          <w:rFonts w:ascii="仿宋_GB2312" w:eastAsia="仿宋_GB2312" w:hAnsi="仿宋_GB2312" w:cs="仿宋_GB2312"/>
          <w:sz w:val="32"/>
          <w:szCs w:val="32"/>
          <w:lang w:bidi="ar"/>
        </w:rPr>
      </w:pPr>
      <w:r>
        <w:rPr>
          <w:rFonts w:ascii="仿宋_GB2312" w:eastAsia="仿宋_GB2312" w:hAnsi="仿宋_GB2312" w:cs="仿宋_GB2312" w:hint="eastAsia"/>
          <w:sz w:val="32"/>
          <w:szCs w:val="32"/>
          <w:lang w:bidi="ar"/>
        </w:rPr>
        <w:t>一是拓展信息公开渠道，在继续以政府网站作为信息公开第一平台的基础上，积极通过电视、报纸等线</w:t>
      </w:r>
      <w:proofErr w:type="gramStart"/>
      <w:r>
        <w:rPr>
          <w:rFonts w:ascii="仿宋_GB2312" w:eastAsia="仿宋_GB2312" w:hAnsi="仿宋_GB2312" w:cs="仿宋_GB2312" w:hint="eastAsia"/>
          <w:sz w:val="32"/>
          <w:szCs w:val="32"/>
          <w:lang w:bidi="ar"/>
        </w:rPr>
        <w:t>上渠道</w:t>
      </w:r>
      <w:proofErr w:type="gramEnd"/>
      <w:r>
        <w:rPr>
          <w:rFonts w:ascii="仿宋_GB2312" w:eastAsia="仿宋_GB2312" w:hAnsi="仿宋_GB2312" w:cs="仿宋_GB2312" w:hint="eastAsia"/>
          <w:sz w:val="32"/>
          <w:szCs w:val="32"/>
          <w:lang w:bidi="ar"/>
        </w:rPr>
        <w:t>和“政府开放日”等线下渠道公开信息，年内协调</w:t>
      </w:r>
      <w:proofErr w:type="gramStart"/>
      <w:r>
        <w:rPr>
          <w:rFonts w:ascii="仿宋_GB2312" w:eastAsia="仿宋_GB2312" w:hAnsi="仿宋_GB2312" w:cs="仿宋_GB2312" w:hint="eastAsia"/>
          <w:sz w:val="32"/>
          <w:szCs w:val="32"/>
          <w:lang w:bidi="ar"/>
        </w:rPr>
        <w:t>融媒体</w:t>
      </w:r>
      <w:proofErr w:type="gramEnd"/>
      <w:r>
        <w:rPr>
          <w:rFonts w:ascii="仿宋_GB2312" w:eastAsia="仿宋_GB2312" w:hAnsi="仿宋_GB2312" w:cs="仿宋_GB2312" w:hint="eastAsia"/>
          <w:sz w:val="32"/>
          <w:szCs w:val="32"/>
          <w:lang w:bidi="ar"/>
        </w:rPr>
        <w:t>中心通过电视、报纸公开科技类方面政府信息20余条，通过“科普开放日”等活动向100余人次主动公开政府信息。</w:t>
      </w:r>
    </w:p>
    <w:p w:rsidR="00355995" w:rsidRDefault="00355995" w:rsidP="00355995">
      <w:pPr>
        <w:spacing w:line="560" w:lineRule="exact"/>
        <w:ind w:firstLineChars="200" w:firstLine="640"/>
        <w:jc w:val="left"/>
        <w:rPr>
          <w:rFonts w:ascii="仿宋_GB2312" w:eastAsia="仿宋_GB2312" w:hAnsi="仿宋_GB2312" w:cs="仿宋_GB2312"/>
          <w:sz w:val="32"/>
          <w:szCs w:val="32"/>
          <w:lang w:bidi="ar"/>
        </w:rPr>
      </w:pPr>
      <w:r>
        <w:rPr>
          <w:rFonts w:ascii="仿宋_GB2312" w:eastAsia="仿宋_GB2312" w:hAnsi="仿宋_GB2312" w:cs="仿宋_GB2312" w:hint="eastAsia"/>
          <w:sz w:val="32"/>
          <w:szCs w:val="32"/>
          <w:lang w:bidi="ar"/>
        </w:rPr>
        <w:t>二是加大政务公开典型经验推广，召开政务公开工作研讨会3次，梳理分析汇总经验做法，及时在公开工作中推广，提高公开工作质效。同时，积极推广本单位好经验好做法，年内县政府门户网站“政务公开在行动”发稿7篇。</w:t>
      </w:r>
    </w:p>
    <w:p w:rsidR="00881F29" w:rsidRDefault="00AE48A9" w:rsidP="00143F15">
      <w:pPr>
        <w:pStyle w:val="a7"/>
        <w:widowControl/>
        <w:spacing w:beforeAutospacing="0" w:afterAutospacing="0" w:line="560" w:lineRule="exact"/>
        <w:ind w:leftChars="200" w:left="420" w:firstLineChars="100" w:firstLine="320"/>
        <w:jc w:val="both"/>
        <w:rPr>
          <w:rStyle w:val="a9"/>
          <w:rFonts w:ascii="黑体" w:eastAsia="黑体" w:hAnsi="黑体"/>
        </w:rPr>
      </w:pPr>
      <w:r>
        <w:rPr>
          <w:rStyle w:val="a9"/>
          <w:rFonts w:ascii="黑体" w:eastAsia="黑体" w:hAnsi="黑体" w:cs="仿宋_GB2312" w:hint="eastAsia"/>
          <w:b w:val="0"/>
          <w:sz w:val="32"/>
          <w:szCs w:val="32"/>
        </w:rPr>
        <w:lastRenderedPageBreak/>
        <w:t>六、其他需要报告的事项</w:t>
      </w:r>
    </w:p>
    <w:p w:rsidR="00881F29" w:rsidRDefault="00AE48A9" w:rsidP="00143F15">
      <w:pPr>
        <w:spacing w:line="560" w:lineRule="exact"/>
        <w:ind w:firstLineChars="200" w:firstLine="640"/>
        <w:rPr>
          <w:rFonts w:ascii="楷体_GB2312" w:eastAsia="楷体_GB2312"/>
          <w:sz w:val="32"/>
          <w:szCs w:val="32"/>
        </w:rPr>
      </w:pPr>
      <w:r>
        <w:rPr>
          <w:rFonts w:ascii="楷体_GB2312" w:eastAsia="楷体_GB2312" w:hint="eastAsia"/>
          <w:sz w:val="32"/>
          <w:szCs w:val="32"/>
        </w:rPr>
        <w:t>（一）政府信息公开信息处理费收取情况</w:t>
      </w:r>
    </w:p>
    <w:p w:rsidR="00906C33" w:rsidRDefault="00906C33" w:rsidP="00143F15">
      <w:pPr>
        <w:spacing w:line="560" w:lineRule="exact"/>
        <w:ind w:firstLineChars="200" w:firstLine="640"/>
        <w:rPr>
          <w:rFonts w:ascii="仿宋_GB2312" w:eastAsia="仿宋_GB2312" w:cs="Times New Roman"/>
          <w:kern w:val="0"/>
          <w:sz w:val="32"/>
          <w:szCs w:val="32"/>
        </w:rPr>
      </w:pPr>
      <w:r w:rsidRPr="00906C33">
        <w:rPr>
          <w:rFonts w:ascii="仿宋_GB2312" w:eastAsia="仿宋_GB2312" w:cs="Times New Roman" w:hint="eastAsia"/>
          <w:kern w:val="0"/>
          <w:sz w:val="32"/>
          <w:szCs w:val="32"/>
        </w:rPr>
        <w:t>根据《国务院办公厅关于印发&lt;政府信息公开信息处理费管理办法&gt;的通知》（国办函〔2020〕109号）和《山东省人民政府办公厅关于做好政府信息公开信息处理费管理工作有关事项的通知》（鲁政办字〔2020〕179号）规定，2023年本机关依申请公开政府信息未收取任何费用。</w:t>
      </w:r>
    </w:p>
    <w:p w:rsidR="00881F29" w:rsidRDefault="00AE48A9" w:rsidP="00143F15">
      <w:pPr>
        <w:spacing w:line="560" w:lineRule="exact"/>
        <w:ind w:firstLineChars="200" w:firstLine="640"/>
        <w:rPr>
          <w:rFonts w:ascii="楷体_GB2312" w:eastAsia="楷体_GB2312"/>
          <w:sz w:val="32"/>
          <w:szCs w:val="32"/>
        </w:rPr>
      </w:pPr>
      <w:r>
        <w:rPr>
          <w:rFonts w:ascii="楷体_GB2312" w:eastAsia="楷体_GB2312" w:hint="eastAsia"/>
          <w:sz w:val="32"/>
          <w:szCs w:val="32"/>
        </w:rPr>
        <w:t>（二）落实上级年度政务公开工作要点情况</w:t>
      </w:r>
    </w:p>
    <w:p w:rsidR="00906C33" w:rsidRDefault="00906C33" w:rsidP="00143F15">
      <w:pPr>
        <w:spacing w:line="560" w:lineRule="exact"/>
        <w:ind w:firstLineChars="200" w:firstLine="640"/>
        <w:jc w:val="left"/>
        <w:rPr>
          <w:rFonts w:ascii="仿宋_GB2312" w:eastAsia="仿宋_GB2312" w:cs="Times New Roman"/>
          <w:kern w:val="0"/>
          <w:sz w:val="32"/>
          <w:szCs w:val="32"/>
          <w:lang w:bidi="ar"/>
        </w:rPr>
      </w:pPr>
      <w:r w:rsidRPr="00906C33">
        <w:rPr>
          <w:rFonts w:ascii="Times New Roman" w:eastAsia="仿宋_GB2312" w:hAnsi="Times New Roman" w:cs="Times New Roman" w:hint="eastAsia"/>
          <w:sz w:val="32"/>
          <w:szCs w:val="32"/>
        </w:rPr>
        <w:t>根据《</w:t>
      </w:r>
      <w:r w:rsidRPr="00906C33">
        <w:rPr>
          <w:rFonts w:ascii="Times New Roman" w:eastAsia="仿宋_GB2312" w:hAnsi="Times New Roman" w:cs="Times New Roman" w:hint="eastAsia"/>
          <w:sz w:val="32"/>
          <w:szCs w:val="32"/>
        </w:rPr>
        <w:t>2023</w:t>
      </w:r>
      <w:r w:rsidRPr="00906C33">
        <w:rPr>
          <w:rFonts w:ascii="Times New Roman" w:eastAsia="仿宋_GB2312" w:hAnsi="Times New Roman" w:cs="Times New Roman" w:hint="eastAsia"/>
          <w:sz w:val="32"/>
          <w:szCs w:val="32"/>
        </w:rPr>
        <w:t>年山东省政务公开工作要点》《</w:t>
      </w:r>
      <w:r w:rsidRPr="00906C33">
        <w:rPr>
          <w:rFonts w:ascii="Times New Roman" w:eastAsia="仿宋_GB2312" w:hAnsi="Times New Roman" w:cs="Times New Roman" w:hint="eastAsia"/>
          <w:sz w:val="32"/>
          <w:szCs w:val="32"/>
        </w:rPr>
        <w:t>2023</w:t>
      </w:r>
      <w:r w:rsidRPr="00906C33">
        <w:rPr>
          <w:rFonts w:ascii="Times New Roman" w:eastAsia="仿宋_GB2312" w:hAnsi="Times New Roman" w:cs="Times New Roman" w:hint="eastAsia"/>
          <w:sz w:val="32"/>
          <w:szCs w:val="32"/>
        </w:rPr>
        <w:t>年淄博市政务公开工作方案》《</w:t>
      </w:r>
      <w:r w:rsidRPr="00906C33">
        <w:rPr>
          <w:rFonts w:ascii="Times New Roman" w:eastAsia="仿宋_GB2312" w:hAnsi="Times New Roman" w:cs="Times New Roman" w:hint="eastAsia"/>
          <w:sz w:val="32"/>
          <w:szCs w:val="32"/>
        </w:rPr>
        <w:t>2023</w:t>
      </w:r>
      <w:r w:rsidRPr="00906C33">
        <w:rPr>
          <w:rFonts w:ascii="Times New Roman" w:eastAsia="仿宋_GB2312" w:hAnsi="Times New Roman" w:cs="Times New Roman" w:hint="eastAsia"/>
          <w:sz w:val="32"/>
          <w:szCs w:val="32"/>
        </w:rPr>
        <w:t>年高青县政务公开工作方案》，</w:t>
      </w:r>
      <w:r w:rsidR="00AE48A9">
        <w:rPr>
          <w:rFonts w:ascii="Times New Roman" w:eastAsia="仿宋_GB2312" w:hAnsi="Times New Roman" w:cs="Times New Roman"/>
          <w:sz w:val="32"/>
          <w:szCs w:val="32"/>
        </w:rPr>
        <w:t>制定了《</w:t>
      </w:r>
      <w:r>
        <w:rPr>
          <w:rFonts w:ascii="仿宋_GB2312" w:eastAsia="仿宋_GB2312" w:hint="eastAsia"/>
          <w:kern w:val="0"/>
          <w:sz w:val="32"/>
          <w:szCs w:val="32"/>
          <w:lang w:bidi="ar"/>
        </w:rPr>
        <w:t>高青县科学技术局</w:t>
      </w:r>
      <w:r w:rsidRPr="00906C33">
        <w:rPr>
          <w:rFonts w:ascii="Times New Roman" w:eastAsia="仿宋_GB2312" w:hAnsi="Times New Roman" w:cs="Times New Roman" w:hint="eastAsia"/>
          <w:sz w:val="32"/>
          <w:szCs w:val="32"/>
        </w:rPr>
        <w:t>2023</w:t>
      </w:r>
      <w:r>
        <w:rPr>
          <w:rFonts w:ascii="仿宋_GB2312" w:eastAsia="仿宋_GB2312" w:hint="eastAsia"/>
          <w:kern w:val="0"/>
          <w:sz w:val="32"/>
          <w:szCs w:val="32"/>
          <w:lang w:bidi="ar"/>
        </w:rPr>
        <w:t>年政务公开工作实施方案</w:t>
      </w:r>
      <w:r w:rsidR="00AE48A9">
        <w:rPr>
          <w:rFonts w:ascii="Times New Roman" w:eastAsia="仿宋_GB2312" w:hAnsi="Times New Roman" w:cs="Times New Roman"/>
          <w:sz w:val="32"/>
          <w:szCs w:val="32"/>
        </w:rPr>
        <w:t>》，明确了重点任务、工作标准和完成时限。</w:t>
      </w:r>
      <w:r w:rsidR="00143F15">
        <w:rPr>
          <w:rFonts w:ascii="Times New Roman" w:eastAsia="仿宋_GB2312" w:hAnsi="Times New Roman" w:cs="Times New Roman" w:hint="eastAsia"/>
          <w:sz w:val="32"/>
          <w:szCs w:val="32"/>
        </w:rPr>
        <w:t>多</w:t>
      </w:r>
      <w:proofErr w:type="gramStart"/>
      <w:r w:rsidR="00143F15">
        <w:rPr>
          <w:rFonts w:ascii="Times New Roman" w:eastAsia="仿宋_GB2312" w:hAnsi="Times New Roman" w:cs="Times New Roman" w:hint="eastAsia"/>
          <w:sz w:val="32"/>
          <w:szCs w:val="32"/>
        </w:rPr>
        <w:t>措</w:t>
      </w:r>
      <w:proofErr w:type="gramEnd"/>
      <w:r w:rsidR="00143F15">
        <w:rPr>
          <w:rFonts w:ascii="Times New Roman" w:eastAsia="仿宋_GB2312" w:hAnsi="Times New Roman" w:cs="Times New Roman" w:hint="eastAsia"/>
          <w:sz w:val="32"/>
          <w:szCs w:val="32"/>
        </w:rPr>
        <w:t>并举助力政务公开，召开工作推进会议，进一步明确政务公开工作任务。开展行政执法信息梳理，制定行政执法事项清单，公开执法职责、执法依据、执法程序、监督途径等信息。每季度公开政府工作报告、年度重点任务进展情况。</w:t>
      </w:r>
      <w:r w:rsidR="00143F15">
        <w:rPr>
          <w:rFonts w:ascii="仿宋_GB2312" w:eastAsia="仿宋_GB2312" w:cs="Times New Roman" w:hint="eastAsia"/>
          <w:kern w:val="0"/>
          <w:sz w:val="32"/>
          <w:szCs w:val="32"/>
          <w:lang w:bidi="ar"/>
        </w:rPr>
        <w:t>组织形式多样的解读，加大与群众切身利益相关的政策解读力度，用群众“看得懂”的语言进行政策解读，保障群众知情权。</w:t>
      </w:r>
    </w:p>
    <w:p w:rsidR="00881F29" w:rsidRDefault="00AE48A9" w:rsidP="00143F15">
      <w:pPr>
        <w:spacing w:line="560" w:lineRule="exact"/>
        <w:ind w:firstLineChars="200" w:firstLine="640"/>
        <w:rPr>
          <w:rFonts w:ascii="楷体_GB2312" w:eastAsia="楷体_GB2312"/>
          <w:sz w:val="32"/>
          <w:szCs w:val="32"/>
        </w:rPr>
      </w:pPr>
      <w:r>
        <w:rPr>
          <w:rFonts w:ascii="楷体_GB2312" w:eastAsia="楷体_GB2312" w:hint="eastAsia"/>
          <w:sz w:val="32"/>
          <w:szCs w:val="32"/>
        </w:rPr>
        <w:t>（三）人大代表建议和政协</w:t>
      </w:r>
      <w:bookmarkStart w:id="0" w:name="_GoBack"/>
      <w:bookmarkEnd w:id="0"/>
      <w:r>
        <w:rPr>
          <w:rFonts w:ascii="楷体_GB2312" w:eastAsia="楷体_GB2312" w:hint="eastAsia"/>
          <w:sz w:val="32"/>
          <w:szCs w:val="32"/>
        </w:rPr>
        <w:t>提案办理结果公开情况</w:t>
      </w:r>
    </w:p>
    <w:p w:rsidR="00881F29" w:rsidRDefault="00AE48A9" w:rsidP="00143F15">
      <w:pPr>
        <w:spacing w:line="560" w:lineRule="exact"/>
        <w:ind w:firstLineChars="200" w:firstLine="640"/>
        <w:rPr>
          <w:rFonts w:ascii="仿宋_GB2312" w:eastAsia="仿宋_GB2312"/>
          <w:sz w:val="32"/>
          <w:szCs w:val="32"/>
        </w:rPr>
      </w:pPr>
      <w:r>
        <w:rPr>
          <w:rFonts w:ascii="仿宋_GB2312" w:eastAsia="仿宋_GB2312" w:hint="eastAsia"/>
          <w:sz w:val="32"/>
          <w:szCs w:val="32"/>
        </w:rPr>
        <w:t>2023年，本机关未</w:t>
      </w:r>
      <w:proofErr w:type="gramStart"/>
      <w:r>
        <w:rPr>
          <w:rFonts w:ascii="仿宋_GB2312" w:eastAsia="仿宋_GB2312" w:hint="eastAsia"/>
          <w:sz w:val="32"/>
          <w:szCs w:val="32"/>
        </w:rPr>
        <w:t>承办县</w:t>
      </w:r>
      <w:proofErr w:type="gramEnd"/>
      <w:r>
        <w:rPr>
          <w:rFonts w:ascii="仿宋_GB2312" w:eastAsia="仿宋_GB2312" w:hint="eastAsia"/>
          <w:sz w:val="32"/>
          <w:szCs w:val="32"/>
        </w:rPr>
        <w:t>十八届人大二次会议建议、县政协十五届二次会议提案。</w:t>
      </w:r>
    </w:p>
    <w:p w:rsidR="00881F29" w:rsidRDefault="00AE48A9" w:rsidP="00143F15">
      <w:pPr>
        <w:spacing w:line="560" w:lineRule="exact"/>
        <w:ind w:firstLineChars="200" w:firstLine="640"/>
        <w:rPr>
          <w:rFonts w:ascii="楷体_GB2312" w:eastAsia="楷体_GB2312"/>
          <w:sz w:val="32"/>
          <w:szCs w:val="32"/>
        </w:rPr>
      </w:pPr>
      <w:r>
        <w:rPr>
          <w:rFonts w:ascii="楷体_GB2312" w:eastAsia="楷体_GB2312" w:hint="eastAsia"/>
          <w:sz w:val="32"/>
          <w:szCs w:val="32"/>
        </w:rPr>
        <w:t>（四）政务公开工作创新情况</w:t>
      </w:r>
    </w:p>
    <w:p w:rsidR="00881F29" w:rsidRPr="00906C33" w:rsidRDefault="00AE48A9" w:rsidP="00143F15">
      <w:pPr>
        <w:spacing w:line="560" w:lineRule="exact"/>
        <w:ind w:firstLineChars="200" w:firstLine="640"/>
        <w:rPr>
          <w:rFonts w:ascii="仿宋_GB2312" w:eastAsia="仿宋_GB2312" w:cs="Times New Roman"/>
          <w:kern w:val="0"/>
          <w:sz w:val="32"/>
          <w:szCs w:val="32"/>
          <w:lang w:bidi="ar"/>
        </w:rPr>
      </w:pPr>
      <w:r w:rsidRPr="00906C33">
        <w:rPr>
          <w:rFonts w:ascii="仿宋_GB2312" w:eastAsia="仿宋_GB2312" w:cs="Times New Roman" w:hint="eastAsia"/>
          <w:kern w:val="0"/>
          <w:sz w:val="32"/>
          <w:szCs w:val="32"/>
          <w:lang w:bidi="ar"/>
        </w:rPr>
        <w:t>一是把握重点工作,以“清单化”促全面公开。结合本单位</w:t>
      </w:r>
      <w:r w:rsidRPr="00906C33">
        <w:rPr>
          <w:rFonts w:ascii="仿宋_GB2312" w:eastAsia="仿宋_GB2312" w:cs="Times New Roman" w:hint="eastAsia"/>
          <w:kern w:val="0"/>
          <w:sz w:val="32"/>
          <w:szCs w:val="32"/>
          <w:lang w:bidi="ar"/>
        </w:rPr>
        <w:lastRenderedPageBreak/>
        <w:t>职能，把握重点领域内容公开。各业务科室明确专人抓好政务公开工作,将公开工作常态化、日常化,做到应公开尽公开。二是创新公开方式,以“多元化”</w:t>
      </w:r>
      <w:proofErr w:type="gramStart"/>
      <w:r w:rsidRPr="00906C33">
        <w:rPr>
          <w:rFonts w:ascii="仿宋_GB2312" w:eastAsia="仿宋_GB2312" w:cs="Times New Roman" w:hint="eastAsia"/>
          <w:kern w:val="0"/>
          <w:sz w:val="32"/>
          <w:szCs w:val="32"/>
          <w:lang w:bidi="ar"/>
        </w:rPr>
        <w:t>促广泛</w:t>
      </w:r>
      <w:proofErr w:type="gramEnd"/>
      <w:r w:rsidRPr="00906C33">
        <w:rPr>
          <w:rFonts w:ascii="仿宋_GB2312" w:eastAsia="仿宋_GB2312" w:cs="Times New Roman" w:hint="eastAsia"/>
          <w:kern w:val="0"/>
          <w:sz w:val="32"/>
          <w:szCs w:val="32"/>
          <w:lang w:bidi="ar"/>
        </w:rPr>
        <w:t>知晓。在做好</w:t>
      </w:r>
      <w:r w:rsidR="00906C33">
        <w:rPr>
          <w:rFonts w:ascii="仿宋_GB2312" w:eastAsia="仿宋_GB2312" w:cs="Times New Roman" w:hint="eastAsia"/>
          <w:kern w:val="0"/>
          <w:sz w:val="32"/>
          <w:szCs w:val="32"/>
          <w:lang w:bidi="ar"/>
        </w:rPr>
        <w:t>政府</w:t>
      </w:r>
      <w:r w:rsidRPr="00906C33">
        <w:rPr>
          <w:rFonts w:ascii="仿宋_GB2312" w:eastAsia="仿宋_GB2312" w:cs="Times New Roman" w:hint="eastAsia"/>
          <w:kern w:val="0"/>
          <w:sz w:val="32"/>
          <w:szCs w:val="32"/>
          <w:lang w:bidi="ar"/>
        </w:rPr>
        <w:t>网站作为政务公开主阵地的同时,创新公开方式,运用座谈会、征集调查等“多元化”的方式主动对外发声。</w:t>
      </w:r>
    </w:p>
    <w:p w:rsidR="00881F29" w:rsidRDefault="00AE48A9" w:rsidP="00143F15">
      <w:pPr>
        <w:pStyle w:val="a7"/>
        <w:widowControl/>
        <w:spacing w:beforeAutospacing="0" w:afterAutospacing="0" w:line="560" w:lineRule="exact"/>
        <w:ind w:firstLineChars="200" w:firstLine="640"/>
        <w:rPr>
          <w:rFonts w:ascii="楷体_GB2312" w:eastAsia="楷体_GB2312"/>
          <w:sz w:val="32"/>
          <w:szCs w:val="32"/>
        </w:rPr>
      </w:pPr>
      <w:r>
        <w:rPr>
          <w:rFonts w:ascii="楷体_GB2312" w:eastAsia="楷体_GB2312" w:hint="eastAsia"/>
          <w:sz w:val="32"/>
          <w:szCs w:val="32"/>
        </w:rPr>
        <w:t>（五）有关数据统计说明</w:t>
      </w:r>
    </w:p>
    <w:p w:rsidR="00881F29" w:rsidRDefault="00AE48A9" w:rsidP="00143F15">
      <w:pPr>
        <w:spacing w:line="560" w:lineRule="exact"/>
        <w:ind w:firstLineChars="200" w:firstLine="640"/>
        <w:rPr>
          <w:rFonts w:ascii="仿宋_GB2312" w:eastAsia="仿宋_GB2312"/>
          <w:sz w:val="32"/>
          <w:szCs w:val="32"/>
        </w:rPr>
      </w:pPr>
      <w:r>
        <w:rPr>
          <w:rFonts w:ascii="仿宋_GB2312" w:eastAsia="仿宋_GB2312" w:hint="eastAsia"/>
          <w:sz w:val="32"/>
          <w:szCs w:val="32"/>
        </w:rPr>
        <w:t>1.报告中所列数据可能因四舍五入原因与数据直接相加之和存在尾数差异。</w:t>
      </w:r>
    </w:p>
    <w:p w:rsidR="00881F29" w:rsidRDefault="00AE48A9" w:rsidP="00143F15">
      <w:pPr>
        <w:spacing w:line="560" w:lineRule="exact"/>
        <w:ind w:firstLineChars="200" w:firstLine="640"/>
        <w:rPr>
          <w:rFonts w:ascii="仿宋_GB2312" w:eastAsia="仿宋_GB2312"/>
          <w:sz w:val="32"/>
          <w:szCs w:val="32"/>
        </w:rPr>
      </w:pPr>
      <w:r>
        <w:rPr>
          <w:rFonts w:ascii="仿宋_GB2312" w:eastAsia="仿宋_GB2312" w:hint="eastAsia"/>
          <w:sz w:val="32"/>
          <w:szCs w:val="32"/>
        </w:rPr>
        <w:t>2.行政许可数量、行政处罚和行政强制数量，包括已公开和</w:t>
      </w:r>
      <w:proofErr w:type="gramStart"/>
      <w:r>
        <w:rPr>
          <w:rFonts w:ascii="仿宋_GB2312" w:eastAsia="仿宋_GB2312" w:hint="eastAsia"/>
          <w:sz w:val="32"/>
          <w:szCs w:val="32"/>
        </w:rPr>
        <w:t>依法未</w:t>
      </w:r>
      <w:proofErr w:type="gramEnd"/>
      <w:r>
        <w:rPr>
          <w:rFonts w:ascii="仿宋_GB2312" w:eastAsia="仿宋_GB2312" w:hint="eastAsia"/>
          <w:sz w:val="32"/>
          <w:szCs w:val="32"/>
        </w:rPr>
        <w:t>公开的全部处理决定。</w:t>
      </w:r>
    </w:p>
    <w:p w:rsidR="00881F29" w:rsidRDefault="00AE48A9" w:rsidP="00143F15">
      <w:pPr>
        <w:spacing w:line="560" w:lineRule="exact"/>
        <w:ind w:firstLineChars="200" w:firstLine="640"/>
        <w:rPr>
          <w:rFonts w:ascii="仿宋_GB2312" w:eastAsia="仿宋_GB2312" w:hAnsi="仿宋_GB2312" w:cs="仿宋_GB2312"/>
          <w:sz w:val="32"/>
          <w:szCs w:val="32"/>
        </w:rPr>
      </w:pPr>
      <w:r>
        <w:rPr>
          <w:rFonts w:ascii="仿宋_GB2312" w:eastAsia="仿宋_GB2312" w:hint="eastAsia"/>
          <w:sz w:val="32"/>
          <w:szCs w:val="32"/>
        </w:rPr>
        <w:t>3.行政复议机关作为共同被告的行政诉讼案件，只计算</w:t>
      </w:r>
      <w:proofErr w:type="gramStart"/>
      <w:r>
        <w:rPr>
          <w:rFonts w:ascii="仿宋_GB2312" w:eastAsia="仿宋_GB2312" w:hint="eastAsia"/>
          <w:sz w:val="32"/>
          <w:szCs w:val="32"/>
        </w:rPr>
        <w:t>原行为</w:t>
      </w:r>
      <w:proofErr w:type="gramEnd"/>
      <w:r>
        <w:rPr>
          <w:rFonts w:ascii="仿宋_GB2312" w:eastAsia="仿宋_GB2312" w:hint="eastAsia"/>
          <w:sz w:val="32"/>
          <w:szCs w:val="32"/>
        </w:rPr>
        <w:t>主体的案件数量，不计算行政复议机关的案件数量。</w:t>
      </w:r>
    </w:p>
    <w:p w:rsidR="00355995" w:rsidRDefault="00355995">
      <w:pPr>
        <w:spacing w:line="560" w:lineRule="exact"/>
        <w:ind w:firstLineChars="200" w:firstLine="640"/>
        <w:rPr>
          <w:rFonts w:ascii="仿宋_GB2312" w:eastAsia="仿宋_GB2312" w:hAnsi="仿宋_GB2312" w:cs="仿宋_GB2312"/>
          <w:sz w:val="32"/>
          <w:szCs w:val="32"/>
        </w:rPr>
      </w:pPr>
    </w:p>
    <w:sectPr w:rsidR="00355995">
      <w:pgSz w:w="11906" w:h="16838"/>
      <w:pgMar w:top="1984" w:right="1474" w:bottom="1871" w:left="158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0D46" w:rsidRDefault="00190D46" w:rsidP="00355995">
      <w:r>
        <w:separator/>
      </w:r>
    </w:p>
  </w:endnote>
  <w:endnote w:type="continuationSeparator" w:id="0">
    <w:p w:rsidR="00190D46" w:rsidRDefault="00190D46" w:rsidP="00355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0D46" w:rsidRDefault="00190D46" w:rsidP="00355995">
      <w:r>
        <w:separator/>
      </w:r>
    </w:p>
  </w:footnote>
  <w:footnote w:type="continuationSeparator" w:id="0">
    <w:p w:rsidR="00190D46" w:rsidRDefault="00190D46" w:rsidP="003559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2YWQ3ZTkwZTI5M2EyZTFjNWE1ODYyNDZjNjU2YjkifQ=="/>
  </w:docVars>
  <w:rsids>
    <w:rsidRoot w:val="11764857"/>
    <w:rsid w:val="9E2E649D"/>
    <w:rsid w:val="D35FEE9F"/>
    <w:rsid w:val="00020561"/>
    <w:rsid w:val="00143F15"/>
    <w:rsid w:val="00190D46"/>
    <w:rsid w:val="001B25EE"/>
    <w:rsid w:val="001D6906"/>
    <w:rsid w:val="002B2696"/>
    <w:rsid w:val="00355995"/>
    <w:rsid w:val="003E7720"/>
    <w:rsid w:val="00462A14"/>
    <w:rsid w:val="00683C2A"/>
    <w:rsid w:val="00696E22"/>
    <w:rsid w:val="0070641C"/>
    <w:rsid w:val="007B32CF"/>
    <w:rsid w:val="007C67C4"/>
    <w:rsid w:val="00881F29"/>
    <w:rsid w:val="00906C33"/>
    <w:rsid w:val="00981C75"/>
    <w:rsid w:val="00AE48A9"/>
    <w:rsid w:val="00C65269"/>
    <w:rsid w:val="00EB5A78"/>
    <w:rsid w:val="0D643A32"/>
    <w:rsid w:val="11764857"/>
    <w:rsid w:val="1A9939C7"/>
    <w:rsid w:val="1B195794"/>
    <w:rsid w:val="30DA7C83"/>
    <w:rsid w:val="346672AD"/>
    <w:rsid w:val="34F973B3"/>
    <w:rsid w:val="411E4E79"/>
    <w:rsid w:val="5150270C"/>
    <w:rsid w:val="51674FCA"/>
    <w:rsid w:val="52A870E8"/>
    <w:rsid w:val="54800D5B"/>
    <w:rsid w:val="5BF429B3"/>
    <w:rsid w:val="5C2869E8"/>
    <w:rsid w:val="5C82699B"/>
    <w:rsid w:val="60476EB7"/>
    <w:rsid w:val="678C2521"/>
    <w:rsid w:val="6F287625"/>
    <w:rsid w:val="717B42CE"/>
    <w:rsid w:val="73677AF4"/>
    <w:rsid w:val="764A64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qFormat/>
    <w:rPr>
      <w:sz w:val="18"/>
      <w:szCs w:val="18"/>
    </w:rPr>
  </w:style>
  <w:style w:type="paragraph" w:styleId="a5">
    <w:name w:val="footer"/>
    <w:basedOn w:val="a"/>
    <w:link w:val="Char0"/>
    <w:qFormat/>
    <w:pPr>
      <w:tabs>
        <w:tab w:val="center" w:pos="4153"/>
        <w:tab w:val="right" w:pos="8306"/>
      </w:tabs>
      <w:snapToGrid w:val="0"/>
      <w:jc w:val="left"/>
    </w:pPr>
    <w:rPr>
      <w:sz w:val="18"/>
      <w:szCs w:val="18"/>
    </w:rPr>
  </w:style>
  <w:style w:type="paragraph" w:styleId="a6">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rFonts w:cs="Times New Roman"/>
      <w:kern w:val="0"/>
      <w:sz w:val="24"/>
    </w:rPr>
  </w:style>
  <w:style w:type="table" w:styleId="a8">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qFormat/>
    <w:rPr>
      <w:b/>
    </w:rPr>
  </w:style>
  <w:style w:type="character" w:styleId="aa">
    <w:name w:val="Hyperlink"/>
    <w:basedOn w:val="a0"/>
    <w:qFormat/>
    <w:rPr>
      <w:color w:val="0000FF"/>
      <w:u w:val="single"/>
    </w:rPr>
  </w:style>
  <w:style w:type="paragraph" w:customStyle="1" w:styleId="ab">
    <w:name w:val="段"/>
    <w:next w:val="a"/>
    <w:qFormat/>
    <w:pPr>
      <w:autoSpaceDE w:val="0"/>
      <w:autoSpaceDN w:val="0"/>
      <w:ind w:firstLine="200"/>
      <w:jc w:val="both"/>
    </w:pPr>
    <w:rPr>
      <w:rFonts w:ascii="宋体"/>
      <w:sz w:val="21"/>
      <w:szCs w:val="22"/>
    </w:rPr>
  </w:style>
  <w:style w:type="character" w:customStyle="1" w:styleId="Char1">
    <w:name w:val="页眉 Char"/>
    <w:basedOn w:val="a0"/>
    <w:link w:val="a6"/>
    <w:qFormat/>
    <w:rPr>
      <w:rFonts w:asciiTheme="minorHAnsi" w:eastAsiaTheme="minorEastAsia" w:hAnsiTheme="minorHAnsi" w:cstheme="minorBidi"/>
      <w:kern w:val="2"/>
      <w:sz w:val="18"/>
      <w:szCs w:val="18"/>
    </w:rPr>
  </w:style>
  <w:style w:type="character" w:customStyle="1" w:styleId="Char0">
    <w:name w:val="页脚 Char"/>
    <w:basedOn w:val="a0"/>
    <w:link w:val="a5"/>
    <w:qFormat/>
    <w:rPr>
      <w:rFonts w:asciiTheme="minorHAnsi" w:eastAsiaTheme="minorEastAsia" w:hAnsiTheme="minorHAnsi" w:cstheme="minorBidi"/>
      <w:kern w:val="2"/>
      <w:sz w:val="18"/>
      <w:szCs w:val="18"/>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qFormat/>
    <w:rPr>
      <w:sz w:val="18"/>
      <w:szCs w:val="18"/>
    </w:rPr>
  </w:style>
  <w:style w:type="paragraph" w:styleId="a5">
    <w:name w:val="footer"/>
    <w:basedOn w:val="a"/>
    <w:link w:val="Char0"/>
    <w:qFormat/>
    <w:pPr>
      <w:tabs>
        <w:tab w:val="center" w:pos="4153"/>
        <w:tab w:val="right" w:pos="8306"/>
      </w:tabs>
      <w:snapToGrid w:val="0"/>
      <w:jc w:val="left"/>
    </w:pPr>
    <w:rPr>
      <w:sz w:val="18"/>
      <w:szCs w:val="18"/>
    </w:rPr>
  </w:style>
  <w:style w:type="paragraph" w:styleId="a6">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rFonts w:cs="Times New Roman"/>
      <w:kern w:val="0"/>
      <w:sz w:val="24"/>
    </w:rPr>
  </w:style>
  <w:style w:type="table" w:styleId="a8">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qFormat/>
    <w:rPr>
      <w:b/>
    </w:rPr>
  </w:style>
  <w:style w:type="character" w:styleId="aa">
    <w:name w:val="Hyperlink"/>
    <w:basedOn w:val="a0"/>
    <w:qFormat/>
    <w:rPr>
      <w:color w:val="0000FF"/>
      <w:u w:val="single"/>
    </w:rPr>
  </w:style>
  <w:style w:type="paragraph" w:customStyle="1" w:styleId="ab">
    <w:name w:val="段"/>
    <w:next w:val="a"/>
    <w:qFormat/>
    <w:pPr>
      <w:autoSpaceDE w:val="0"/>
      <w:autoSpaceDN w:val="0"/>
      <w:ind w:firstLine="200"/>
      <w:jc w:val="both"/>
    </w:pPr>
    <w:rPr>
      <w:rFonts w:ascii="宋体"/>
      <w:sz w:val="21"/>
      <w:szCs w:val="22"/>
    </w:rPr>
  </w:style>
  <w:style w:type="character" w:customStyle="1" w:styleId="Char1">
    <w:name w:val="页眉 Char"/>
    <w:basedOn w:val="a0"/>
    <w:link w:val="a6"/>
    <w:qFormat/>
    <w:rPr>
      <w:rFonts w:asciiTheme="minorHAnsi" w:eastAsiaTheme="minorEastAsia" w:hAnsiTheme="minorHAnsi" w:cstheme="minorBidi"/>
      <w:kern w:val="2"/>
      <w:sz w:val="18"/>
      <w:szCs w:val="18"/>
    </w:rPr>
  </w:style>
  <w:style w:type="character" w:customStyle="1" w:styleId="Char0">
    <w:name w:val="页脚 Char"/>
    <w:basedOn w:val="a0"/>
    <w:link w:val="a5"/>
    <w:qFormat/>
    <w:rPr>
      <w:rFonts w:asciiTheme="minorHAnsi" w:eastAsiaTheme="minorEastAsia" w:hAnsiTheme="minorHAnsi" w:cstheme="minorBidi"/>
      <w:kern w:val="2"/>
      <w:sz w:val="18"/>
      <w:szCs w:val="18"/>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570</Words>
  <Characters>3253</Characters>
  <Application>Microsoft Office Word</Application>
  <DocSecurity>0</DocSecurity>
  <Lines>27</Lines>
  <Paragraphs>7</Paragraphs>
  <ScaleCrop>false</ScaleCrop>
  <Company>gq</Company>
  <LinksUpToDate>false</LinksUpToDate>
  <CharactersWithSpaces>3816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dc:creator>
  <cp:lastModifiedBy>lb</cp:lastModifiedBy>
  <cp:revision>12</cp:revision>
  <dcterms:created xsi:type="dcterms:W3CDTF">2022-01-10T17:02:00Z</dcterms:created>
  <dcterms:modified xsi:type="dcterms:W3CDTF">2024-01-22T02:53:00Z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82E4B4FB2D9140BDA06E25DE484C2E27</vt:lpwstr>
  </property>
</Properties>
</file>