
<file path=[Content_Types].xml><?xml version="1.0" encoding="utf-8"?>
<Types xmlns="http://schemas.openxmlformats.org/package/2006/content-types">
  <Default Extension="xlsx" ContentType="application/vnd.openxmlformats-officedocument.spreadsheetml.sheet"/>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7DE80FE">
      <w:pPr>
        <w:autoSpaceDE/>
        <w:autoSpaceDN/>
        <w:snapToGrid/>
        <w:spacing w:line="560" w:lineRule="exact"/>
        <w:ind w:firstLine="0"/>
        <w:jc w:val="center"/>
        <w:rPr>
          <w:rFonts w:eastAsia="方正小标宋简体"/>
          <w:snapToGrid/>
          <w:kern w:val="2"/>
          <w:sz w:val="44"/>
          <w:szCs w:val="44"/>
        </w:rPr>
      </w:pPr>
      <w:r>
        <w:rPr>
          <w:rFonts w:eastAsia="方正小标宋简体"/>
          <w:snapToGrid/>
          <w:kern w:val="2"/>
          <w:sz w:val="44"/>
          <w:szCs w:val="44"/>
        </w:rPr>
        <w:t>高青县芦湖街道办事处</w:t>
      </w:r>
    </w:p>
    <w:p w14:paraId="582613A5">
      <w:pPr>
        <w:autoSpaceDE/>
        <w:autoSpaceDN/>
        <w:snapToGrid/>
        <w:spacing w:line="560" w:lineRule="exact"/>
        <w:ind w:firstLine="0"/>
        <w:jc w:val="center"/>
        <w:rPr>
          <w:rFonts w:eastAsia="方正小标宋简体"/>
          <w:snapToGrid/>
          <w:kern w:val="2"/>
          <w:sz w:val="44"/>
          <w:szCs w:val="44"/>
        </w:rPr>
      </w:pPr>
      <w:r>
        <w:rPr>
          <w:rFonts w:hint="eastAsia" w:eastAsia="方正小标宋简体"/>
          <w:snapToGrid/>
          <w:kern w:val="2"/>
          <w:sz w:val="44"/>
          <w:szCs w:val="44"/>
          <w:lang w:eastAsia="zh-CN"/>
        </w:rPr>
        <w:t>2025</w:t>
      </w:r>
      <w:r>
        <w:rPr>
          <w:rFonts w:eastAsia="方正小标宋简体"/>
          <w:snapToGrid/>
          <w:kern w:val="2"/>
          <w:sz w:val="44"/>
          <w:szCs w:val="44"/>
        </w:rPr>
        <w:t>年政府信息公开工作年度报告</w:t>
      </w:r>
    </w:p>
    <w:p w14:paraId="66A718B9">
      <w:pPr>
        <w:autoSpaceDE/>
        <w:autoSpaceDN/>
        <w:snapToGrid/>
        <w:spacing w:line="560" w:lineRule="exact"/>
        <w:ind w:firstLine="0"/>
        <w:jc w:val="center"/>
        <w:rPr>
          <w:rFonts w:eastAsia="方正小标宋简体"/>
          <w:snapToGrid/>
          <w:kern w:val="2"/>
          <w:sz w:val="44"/>
          <w:szCs w:val="44"/>
        </w:rPr>
      </w:pPr>
    </w:p>
    <w:p w14:paraId="445F41F1">
      <w:pPr>
        <w:spacing w:line="560" w:lineRule="exact"/>
        <w:ind w:firstLine="640" w:firstLineChars="200"/>
        <w:rPr>
          <w:rFonts w:eastAsia="仿宋_GB2312"/>
        </w:rPr>
      </w:pPr>
      <w:r>
        <w:rPr>
          <w:rFonts w:eastAsia="仿宋_GB2312"/>
        </w:rPr>
        <w:t>本报告根据《中华人民共和国政府信息公开条例》（国务院令第711号，以下简称《条例》）</w:t>
      </w:r>
      <w:r>
        <w:rPr>
          <w:rFonts w:eastAsia="仿宋_GB2312"/>
          <w:szCs w:val="32"/>
        </w:rPr>
        <w:t>和《国务院办公厅政府信息与政务公开办公室关于印发&lt;中华人民共和国政府信息公开工作年度报告格式&gt;的通知》（国办公开办函〔2021〕30号）相关要求编制</w:t>
      </w:r>
      <w:r>
        <w:rPr>
          <w:rFonts w:eastAsia="仿宋_GB2312"/>
        </w:rPr>
        <w:t>。报告全文分总体情况、主动公开政府信息情况、收到和处理政府信息公开申请情况、政府信息公开行政复议和行政诉讼情况、存在的主要问题及改进情况、其他需要报告的事项六个部分。</w:t>
      </w:r>
    </w:p>
    <w:p w14:paraId="5134E246">
      <w:pPr>
        <w:spacing w:line="560" w:lineRule="exact"/>
        <w:ind w:firstLine="640" w:firstLineChars="200"/>
        <w:rPr>
          <w:rFonts w:eastAsia="仿宋_GB2312"/>
        </w:rPr>
      </w:pPr>
      <w:r>
        <w:rPr>
          <w:rFonts w:eastAsia="仿宋_GB2312"/>
        </w:rPr>
        <w:t>报告中所列数据统计期限自</w:t>
      </w:r>
      <w:r>
        <w:rPr>
          <w:rFonts w:hint="eastAsia" w:eastAsia="仿宋_GB2312"/>
          <w:lang w:eastAsia="zh-CN"/>
        </w:rPr>
        <w:t>2025</w:t>
      </w:r>
      <w:r>
        <w:rPr>
          <w:rFonts w:eastAsia="仿宋_GB2312"/>
        </w:rPr>
        <w:t>年1月1日始，至</w:t>
      </w:r>
      <w:r>
        <w:rPr>
          <w:rFonts w:hint="eastAsia" w:eastAsia="仿宋_GB2312"/>
          <w:lang w:eastAsia="zh-CN"/>
        </w:rPr>
        <w:t>2025</w:t>
      </w:r>
      <w:r>
        <w:rPr>
          <w:rFonts w:eastAsia="仿宋_GB2312"/>
        </w:rPr>
        <w:t>年12月31日止。报告电子版可在高青县人民政府门户网站（www.gaoqing.gov.cn）查阅和下载。如对报告内容有疑问，请与高青县芦湖街道办事处党政办公室联系（地址：山东省淄博市高青县清河路9号；邮编：256300；电话：0533-6951755；邮箱：gqxlhjd@zb.shandong.cn）。</w:t>
      </w:r>
    </w:p>
    <w:p w14:paraId="0D5C9678">
      <w:pPr>
        <w:spacing w:line="560" w:lineRule="exact"/>
        <w:ind w:firstLine="640" w:firstLineChars="200"/>
        <w:rPr>
          <w:rFonts w:eastAsia="黑体"/>
          <w:szCs w:val="32"/>
        </w:rPr>
      </w:pPr>
      <w:r>
        <w:rPr>
          <w:rFonts w:eastAsia="黑体"/>
          <w:szCs w:val="32"/>
        </w:rPr>
        <w:t>一、总体情况</w:t>
      </w:r>
    </w:p>
    <w:p w14:paraId="584EE840">
      <w:pPr>
        <w:spacing w:line="560" w:lineRule="exact"/>
        <w:ind w:firstLine="640" w:firstLineChars="200"/>
        <w:rPr>
          <w:rFonts w:eastAsia="仿宋_GB2312"/>
          <w:szCs w:val="32"/>
          <w:highlight w:val="none"/>
        </w:rPr>
      </w:pPr>
      <w:r>
        <w:rPr>
          <w:rFonts w:hint="eastAsia" w:eastAsia="仿宋_GB2312"/>
          <w:szCs w:val="32"/>
          <w:lang w:eastAsia="zh-CN"/>
        </w:rPr>
        <w:t>2025</w:t>
      </w:r>
      <w:r>
        <w:rPr>
          <w:rFonts w:eastAsia="仿宋_GB2312"/>
          <w:szCs w:val="32"/>
        </w:rPr>
        <w:t>年，高青县芦湖街道</w:t>
      </w:r>
      <w:r>
        <w:rPr>
          <w:rFonts w:hint="eastAsia" w:eastAsia="仿宋_GB2312"/>
          <w:szCs w:val="32"/>
        </w:rPr>
        <w:t>坚持以习近平新时代中国特色社会主义思想</w:t>
      </w:r>
      <w:r>
        <w:rPr>
          <w:rFonts w:hint="eastAsia" w:eastAsia="仿宋_GB2312"/>
          <w:szCs w:val="32"/>
          <w:highlight w:val="none"/>
        </w:rPr>
        <w:t>为指导，认真落实国家和省市县政务公开工作部署，持续深化政务公开标准化、规范化、数字化建设，</w:t>
      </w:r>
      <w:r>
        <w:rPr>
          <w:rFonts w:eastAsia="仿宋_GB2312"/>
          <w:szCs w:val="32"/>
          <w:highlight w:val="none"/>
        </w:rPr>
        <w:t>推动政务公开工作持续深入开展。</w:t>
      </w:r>
    </w:p>
    <w:p w14:paraId="30F71C5C">
      <w:pPr>
        <w:spacing w:line="560" w:lineRule="exact"/>
        <w:rPr>
          <w:rFonts w:eastAsia="楷体_GB2312"/>
          <w:highlight w:val="none"/>
        </w:rPr>
      </w:pPr>
      <w:r>
        <w:rPr>
          <w:rFonts w:eastAsia="楷体_GB2312"/>
          <w:highlight w:val="none"/>
        </w:rPr>
        <w:t>（一）主动公开</w:t>
      </w:r>
    </w:p>
    <w:p w14:paraId="7544E09D">
      <w:pPr>
        <w:spacing w:line="560" w:lineRule="exact"/>
        <w:ind w:firstLine="640" w:firstLineChars="200"/>
        <w:rPr>
          <w:highlight w:val="none"/>
        </w:rPr>
      </w:pPr>
      <w:r>
        <w:rPr>
          <w:rFonts w:eastAsia="仿宋_GB2312"/>
          <w:szCs w:val="32"/>
          <w:highlight w:val="none"/>
          <w:lang w:val="en-US" w:eastAsia="zh-CN"/>
        </w:rPr>
        <w:t>深</w:t>
      </w:r>
      <w:r>
        <w:rPr>
          <w:rFonts w:hint="eastAsia" w:eastAsia="仿宋_GB2312"/>
          <w:szCs w:val="32"/>
          <w:highlight w:val="none"/>
          <w:lang w:val="en-US" w:eastAsia="zh-CN"/>
        </w:rPr>
        <w:t>化</w:t>
      </w:r>
      <w:r>
        <w:rPr>
          <w:rFonts w:eastAsia="仿宋_GB2312"/>
          <w:szCs w:val="32"/>
          <w:highlight w:val="none"/>
          <w:lang w:val="en-US" w:eastAsia="zh-CN"/>
        </w:rPr>
        <w:t>政务公开制度建设，</w:t>
      </w:r>
      <w:r>
        <w:rPr>
          <w:rFonts w:hint="eastAsia" w:eastAsia="仿宋_GB2312"/>
          <w:szCs w:val="32"/>
          <w:highlight w:val="none"/>
          <w:lang w:val="en-US" w:eastAsia="zh-CN"/>
        </w:rPr>
        <w:t>制定</w:t>
      </w:r>
      <w:r>
        <w:rPr>
          <w:rFonts w:eastAsia="仿宋_GB2312"/>
          <w:szCs w:val="32"/>
          <w:highlight w:val="none"/>
          <w:lang w:val="en-US" w:eastAsia="zh-CN"/>
        </w:rPr>
        <w:t>《</w:t>
      </w:r>
      <w:r>
        <w:rPr>
          <w:rFonts w:hint="eastAsia" w:eastAsia="仿宋_GB2312"/>
          <w:szCs w:val="32"/>
          <w:highlight w:val="none"/>
          <w:lang w:val="en-US" w:eastAsia="zh-CN"/>
        </w:rPr>
        <w:t>高青县芦湖街道2025年政务公开工作实施方案</w:t>
      </w:r>
      <w:r>
        <w:rPr>
          <w:rFonts w:eastAsia="仿宋_GB2312"/>
          <w:szCs w:val="32"/>
          <w:highlight w:val="none"/>
          <w:lang w:val="en-US" w:eastAsia="zh-CN"/>
        </w:rPr>
        <w:t>》，明确公开范围、流程及责任分工</w:t>
      </w:r>
      <w:r>
        <w:rPr>
          <w:rFonts w:hint="eastAsia" w:eastAsia="仿宋_GB2312"/>
          <w:szCs w:val="32"/>
          <w:highlight w:val="none"/>
          <w:lang w:val="en-US" w:eastAsia="zh-CN"/>
        </w:rPr>
        <w:t>为工作开展筑牢制度基础。重点公开</w:t>
      </w:r>
      <w:r>
        <w:rPr>
          <w:rFonts w:hint="default" w:eastAsia="仿宋_GB2312"/>
          <w:szCs w:val="32"/>
          <w:highlight w:val="none"/>
        </w:rPr>
        <w:t>居住环境、看病就医、教育养老等热点难点问题</w:t>
      </w:r>
      <w:r>
        <w:rPr>
          <w:rFonts w:hint="eastAsia" w:eastAsia="仿宋_GB2312"/>
          <w:szCs w:val="32"/>
          <w:highlight w:val="none"/>
          <w:lang w:eastAsia="zh-CN"/>
        </w:rPr>
        <w:t>，</w:t>
      </w:r>
      <w:r>
        <w:rPr>
          <w:rFonts w:hint="eastAsia" w:eastAsia="仿宋_GB2312"/>
          <w:szCs w:val="32"/>
          <w:highlight w:val="none"/>
          <w:lang w:val="en-US" w:eastAsia="zh-CN"/>
        </w:rPr>
        <w:t>2025年主动公开政府信息703条，较2024年增加38条，增幅5.7%。及时回应群众关切，办理12345热线约3000条，满意率高达94.1%，在芦湖社区开展“政府开放日”活动1次，邀请居民代表参与政务服务活动，</w:t>
      </w:r>
      <w:r>
        <w:rPr>
          <w:rFonts w:eastAsia="仿宋_GB2312"/>
          <w:szCs w:val="32"/>
          <w:highlight w:val="none"/>
        </w:rPr>
        <w:t>进行评审</w:t>
      </w:r>
      <w:r>
        <w:rPr>
          <w:rFonts w:hint="eastAsia" w:eastAsia="仿宋_GB2312"/>
          <w:szCs w:val="32"/>
          <w:highlight w:val="none"/>
        </w:rPr>
        <w:t>交流</w:t>
      </w:r>
      <w:r>
        <w:rPr>
          <w:rFonts w:hint="eastAsia" w:eastAsia="仿宋_GB2312"/>
          <w:szCs w:val="32"/>
          <w:highlight w:val="none"/>
          <w:lang w:val="en-US" w:eastAsia="zh-CN"/>
        </w:rPr>
        <w:t>。</w:t>
      </w:r>
    </w:p>
    <w:p w14:paraId="7D9DD6D5">
      <w:pPr>
        <w:spacing w:line="560" w:lineRule="exact"/>
        <w:jc w:val="left"/>
        <w:rPr>
          <w:rFonts w:eastAsia="楷体_GB2312"/>
          <w:highlight w:val="none"/>
        </w:rPr>
      </w:pPr>
      <w:r>
        <w:rPr>
          <w:rFonts w:hint="eastAsia" w:eastAsia="仿宋_GB2312"/>
          <w:highlight w:val="none"/>
        </w:rPr>
        <w:drawing>
          <wp:anchor distT="0" distB="0" distL="114300" distR="114300" simplePos="0" relativeHeight="251659264" behindDoc="0" locked="0" layoutInCell="1" allowOverlap="1">
            <wp:simplePos x="0" y="0"/>
            <wp:positionH relativeFrom="column">
              <wp:posOffset>244475</wp:posOffset>
            </wp:positionH>
            <wp:positionV relativeFrom="paragraph">
              <wp:posOffset>145415</wp:posOffset>
            </wp:positionV>
            <wp:extent cx="5256530" cy="2988310"/>
            <wp:effectExtent l="5080" t="4445" r="15240" b="17145"/>
            <wp:wrapSquare wrapText="bothSides"/>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r>
        <w:rPr>
          <w:rFonts w:eastAsia="楷体_GB2312"/>
          <w:highlight w:val="none"/>
        </w:rPr>
        <w:t>（二）依申请公开</w:t>
      </w:r>
    </w:p>
    <w:p w14:paraId="6B95CD9E">
      <w:pPr>
        <w:spacing w:line="560" w:lineRule="exact"/>
        <w:rPr>
          <w:rFonts w:hint="eastAsia" w:eastAsia="仿宋_GB2312"/>
          <w:szCs w:val="32"/>
          <w:highlight w:val="none"/>
        </w:rPr>
      </w:pPr>
      <w:r>
        <w:rPr>
          <w:rFonts w:hint="eastAsia" w:eastAsia="仿宋_GB2312"/>
          <w:szCs w:val="32"/>
          <w:highlight w:val="none"/>
        </w:rPr>
        <w:t>健全</w:t>
      </w:r>
      <w:r>
        <w:rPr>
          <w:rFonts w:hint="eastAsia" w:eastAsia="仿宋_GB2312"/>
          <w:szCs w:val="32"/>
          <w:highlight w:val="none"/>
          <w:lang w:eastAsia="zh-CN"/>
        </w:rPr>
        <w:t>政府信息公开申请</w:t>
      </w:r>
      <w:r>
        <w:rPr>
          <w:rFonts w:hint="eastAsia" w:eastAsia="仿宋_GB2312"/>
          <w:szCs w:val="32"/>
          <w:highlight w:val="none"/>
        </w:rPr>
        <w:t>“受理—审核—答复”闭环机制，明确办理时限、责任划分与审核标准，常态化开展业务培训，全面提升办理质效，确保群众诉求快速响应、高效办结。全年共收到政府信息公开申请</w:t>
      </w:r>
      <w:r>
        <w:rPr>
          <w:rFonts w:hint="eastAsia" w:eastAsia="仿宋_GB2312"/>
          <w:szCs w:val="32"/>
          <w:highlight w:val="none"/>
          <w:lang w:val="en-US" w:eastAsia="zh-CN"/>
        </w:rPr>
        <w:t>5</w:t>
      </w:r>
      <w:r>
        <w:rPr>
          <w:rFonts w:hint="eastAsia" w:eastAsia="仿宋_GB2312"/>
          <w:szCs w:val="32"/>
          <w:highlight w:val="none"/>
        </w:rPr>
        <w:t>件（含上年结转</w:t>
      </w:r>
      <w:r>
        <w:rPr>
          <w:rFonts w:hint="eastAsia" w:eastAsia="仿宋_GB2312"/>
          <w:szCs w:val="32"/>
          <w:highlight w:val="none"/>
          <w:lang w:val="en-US" w:eastAsia="zh-CN"/>
        </w:rPr>
        <w:t>2</w:t>
      </w:r>
      <w:r>
        <w:rPr>
          <w:rFonts w:hint="eastAsia" w:eastAsia="仿宋_GB2312"/>
          <w:szCs w:val="32"/>
          <w:highlight w:val="none"/>
        </w:rPr>
        <w:t>件），</w:t>
      </w:r>
      <w:r>
        <w:rPr>
          <w:rFonts w:eastAsia="仿宋_GB2312"/>
          <w:szCs w:val="32"/>
          <w:highlight w:val="none"/>
        </w:rPr>
        <w:t>其中无法提供</w:t>
      </w:r>
      <w:r>
        <w:rPr>
          <w:rFonts w:hint="eastAsia" w:eastAsia="仿宋_GB2312"/>
          <w:szCs w:val="32"/>
          <w:highlight w:val="none"/>
          <w:lang w:val="en-US" w:eastAsia="zh-CN"/>
        </w:rPr>
        <w:t>5件</w:t>
      </w:r>
      <w:bookmarkStart w:id="0" w:name="_GoBack"/>
      <w:bookmarkEnd w:id="0"/>
      <w:r>
        <w:rPr>
          <w:rFonts w:eastAsia="仿宋_GB2312"/>
          <w:szCs w:val="32"/>
          <w:highlight w:val="none"/>
        </w:rPr>
        <w:t>。</w:t>
      </w:r>
      <w:r>
        <w:rPr>
          <w:rFonts w:hint="eastAsia" w:eastAsia="仿宋_GB2312"/>
          <w:szCs w:val="32"/>
          <w:highlight w:val="none"/>
        </w:rPr>
        <w:t>未发生行政复议案件，行政诉讼总数</w:t>
      </w:r>
      <w:r>
        <w:rPr>
          <w:rFonts w:hint="eastAsia" w:eastAsia="仿宋_GB2312"/>
          <w:szCs w:val="32"/>
          <w:highlight w:val="none"/>
          <w:lang w:val="en-US" w:eastAsia="zh-CN"/>
        </w:rPr>
        <w:t>2件</w:t>
      </w:r>
      <w:r>
        <w:rPr>
          <w:rFonts w:hint="eastAsia" w:eastAsia="仿宋_GB2312"/>
          <w:szCs w:val="32"/>
          <w:highlight w:val="none"/>
        </w:rPr>
        <w:t>，均为直接诉讼，其中结果维持</w:t>
      </w:r>
      <w:r>
        <w:rPr>
          <w:rFonts w:hint="eastAsia" w:eastAsia="仿宋_GB2312"/>
          <w:szCs w:val="32"/>
          <w:highlight w:val="none"/>
          <w:lang w:val="en-US" w:eastAsia="zh-CN"/>
        </w:rPr>
        <w:t>1</w:t>
      </w:r>
      <w:r>
        <w:rPr>
          <w:rFonts w:hint="eastAsia" w:eastAsia="仿宋_GB2312"/>
          <w:szCs w:val="32"/>
          <w:highlight w:val="none"/>
        </w:rPr>
        <w:t>件、结果纠正1件，无尚未审结案件。</w:t>
      </w:r>
    </w:p>
    <w:p w14:paraId="46BE2065">
      <w:pPr>
        <w:spacing w:line="560" w:lineRule="exact"/>
        <w:jc w:val="left"/>
        <w:rPr>
          <w:rFonts w:eastAsia="楷体_GB2312"/>
          <w:highlight w:val="none"/>
        </w:rPr>
      </w:pPr>
      <w:r>
        <w:rPr>
          <w:rFonts w:eastAsia="楷体_GB2312"/>
          <w:highlight w:val="none"/>
        </w:rPr>
        <w:t>（三）政府信息管理</w:t>
      </w:r>
    </w:p>
    <w:p w14:paraId="6C9BC3B8">
      <w:pPr>
        <w:spacing w:line="560" w:lineRule="exact"/>
        <w:jc w:val="left"/>
        <w:rPr>
          <w:rFonts w:hint="eastAsia" w:eastAsia="仿宋_GB2312"/>
          <w:szCs w:val="32"/>
          <w:highlight w:val="none"/>
        </w:rPr>
      </w:pPr>
      <w:r>
        <w:rPr>
          <w:rFonts w:hint="eastAsia" w:eastAsia="仿宋_GB2312"/>
          <w:szCs w:val="32"/>
          <w:highlight w:val="none"/>
        </w:rPr>
        <w:t>严格规范政府信息公开管理</w:t>
      </w:r>
      <w:r>
        <w:rPr>
          <w:rFonts w:hint="eastAsia" w:eastAsia="仿宋_GB2312"/>
          <w:szCs w:val="32"/>
          <w:highlight w:val="none"/>
          <w:lang w:eastAsia="zh-CN"/>
        </w:rPr>
        <w:t>，</w:t>
      </w:r>
      <w:r>
        <w:rPr>
          <w:rFonts w:hint="eastAsia" w:eastAsia="仿宋_GB2312"/>
          <w:szCs w:val="32"/>
          <w:highlight w:val="none"/>
        </w:rPr>
        <w:t>定期</w:t>
      </w:r>
      <w:r>
        <w:rPr>
          <w:rFonts w:hint="eastAsia" w:eastAsia="仿宋_GB2312"/>
          <w:szCs w:val="32"/>
          <w:highlight w:val="none"/>
          <w:lang w:eastAsia="zh-CN"/>
        </w:rPr>
        <w:t>梳理</w:t>
      </w:r>
      <w:r>
        <w:rPr>
          <w:rFonts w:hint="eastAsia" w:eastAsia="仿宋_GB2312"/>
          <w:szCs w:val="32"/>
          <w:highlight w:val="none"/>
        </w:rPr>
        <w:t>更新信息</w:t>
      </w:r>
      <w:r>
        <w:rPr>
          <w:rFonts w:hint="eastAsia" w:eastAsia="仿宋_GB2312"/>
          <w:szCs w:val="32"/>
          <w:highlight w:val="none"/>
          <w:lang w:eastAsia="zh-CN"/>
        </w:rPr>
        <w:t>，</w:t>
      </w:r>
      <w:r>
        <w:rPr>
          <w:rFonts w:hint="eastAsia" w:eastAsia="仿宋_GB2312"/>
          <w:szCs w:val="32"/>
          <w:highlight w:val="none"/>
        </w:rPr>
        <w:t>归档</w:t>
      </w:r>
      <w:r>
        <w:rPr>
          <w:rFonts w:eastAsia="仿宋_GB2312"/>
          <w:szCs w:val="32"/>
          <w:highlight w:val="none"/>
        </w:rPr>
        <w:t>失效</w:t>
      </w:r>
      <w:r>
        <w:rPr>
          <w:rFonts w:hint="eastAsia" w:eastAsia="仿宋_GB2312"/>
          <w:szCs w:val="32"/>
          <w:highlight w:val="none"/>
        </w:rPr>
        <w:t>信息，</w:t>
      </w:r>
      <w:r>
        <w:rPr>
          <w:rFonts w:hint="eastAsia" w:eastAsia="仿宋_GB2312"/>
          <w:szCs w:val="32"/>
          <w:highlight w:val="none"/>
          <w:lang w:eastAsia="zh-CN"/>
        </w:rPr>
        <w:t>维护现存信息，</w:t>
      </w:r>
      <w:r>
        <w:rPr>
          <w:rFonts w:hint="eastAsia" w:eastAsia="仿宋_GB2312"/>
          <w:szCs w:val="32"/>
          <w:highlight w:val="none"/>
        </w:rPr>
        <w:t>确保信息时效性。执行“三级审核”制度，信息发布前经科室初审、</w:t>
      </w:r>
      <w:r>
        <w:rPr>
          <w:rFonts w:hint="eastAsia" w:eastAsia="仿宋_GB2312"/>
          <w:szCs w:val="32"/>
          <w:highlight w:val="none"/>
          <w:lang w:val="en-US" w:eastAsia="zh-CN"/>
        </w:rPr>
        <w:t>直接</w:t>
      </w:r>
      <w:r>
        <w:rPr>
          <w:rFonts w:hint="eastAsia" w:eastAsia="仿宋_GB2312"/>
          <w:szCs w:val="32"/>
          <w:highlight w:val="none"/>
        </w:rPr>
        <w:t>领导复审、分管领导终审。公开信息</w:t>
      </w:r>
      <w:r>
        <w:rPr>
          <w:rFonts w:hint="eastAsia" w:eastAsia="仿宋_GB2312"/>
          <w:szCs w:val="32"/>
          <w:highlight w:val="none"/>
          <w:lang w:val="en-US" w:eastAsia="zh-CN"/>
        </w:rPr>
        <w:t>前确定</w:t>
      </w:r>
      <w:r>
        <w:rPr>
          <w:rFonts w:hint="eastAsia" w:eastAsia="仿宋_GB2312"/>
          <w:szCs w:val="32"/>
          <w:highlight w:val="none"/>
        </w:rPr>
        <w:t>公开属性，属于主动公开的文件及时公开</w:t>
      </w:r>
      <w:r>
        <w:rPr>
          <w:rFonts w:hint="eastAsia" w:eastAsia="仿宋_GB2312"/>
          <w:szCs w:val="32"/>
          <w:highlight w:val="none"/>
          <w:lang w:eastAsia="zh-CN"/>
        </w:rPr>
        <w:t>，</w:t>
      </w:r>
      <w:r>
        <w:rPr>
          <w:rFonts w:hint="eastAsia" w:eastAsia="仿宋_GB2312"/>
          <w:szCs w:val="32"/>
          <w:highlight w:val="none"/>
          <w:lang w:val="en-US" w:eastAsia="zh-CN"/>
        </w:rPr>
        <w:t>定期开展保密培训，加强工作人员保密意识，严格筑牢信息安全防线</w:t>
      </w:r>
      <w:r>
        <w:rPr>
          <w:rFonts w:hint="eastAsia" w:eastAsia="仿宋_GB2312"/>
          <w:szCs w:val="32"/>
          <w:highlight w:val="none"/>
        </w:rPr>
        <w:t>。</w:t>
      </w:r>
    </w:p>
    <w:p w14:paraId="01390C2F">
      <w:pPr>
        <w:spacing w:line="560" w:lineRule="exact"/>
        <w:jc w:val="left"/>
        <w:rPr>
          <w:rFonts w:eastAsia="楷体_GB2312"/>
          <w:highlight w:val="none"/>
        </w:rPr>
      </w:pPr>
      <w:r>
        <w:rPr>
          <w:rFonts w:eastAsia="楷体_GB2312"/>
          <w:highlight w:val="none"/>
        </w:rPr>
        <w:t>（四）政府信息公开平台建设</w:t>
      </w:r>
    </w:p>
    <w:p w14:paraId="5AACEFD8">
      <w:pPr>
        <w:spacing w:line="560" w:lineRule="exact"/>
        <w:ind w:firstLine="640" w:firstLineChars="200"/>
        <w:rPr>
          <w:rFonts w:hint="eastAsia" w:eastAsia="仿宋_GB2312"/>
          <w:szCs w:val="32"/>
          <w:highlight w:val="none"/>
          <w:lang w:eastAsia="zh-CN"/>
        </w:rPr>
      </w:pPr>
      <w:r>
        <w:rPr>
          <w:rFonts w:hint="eastAsia" w:eastAsia="仿宋_GB2312"/>
          <w:szCs w:val="32"/>
          <w:highlight w:val="none"/>
          <w:lang w:eastAsia="zh-CN"/>
        </w:rPr>
        <w:t>完善</w:t>
      </w:r>
      <w:r>
        <w:rPr>
          <w:rFonts w:hint="eastAsia" w:eastAsia="仿宋_GB2312"/>
          <w:szCs w:val="32"/>
          <w:highlight w:val="none"/>
        </w:rPr>
        <w:t>政府信息公开平台建设</w:t>
      </w:r>
      <w:r>
        <w:rPr>
          <w:rFonts w:hint="eastAsia" w:eastAsia="仿宋_GB2312"/>
          <w:szCs w:val="32"/>
          <w:highlight w:val="none"/>
          <w:lang w:eastAsia="zh-CN"/>
        </w:rPr>
        <w:t>，线上动态调整</w:t>
      </w:r>
      <w:r>
        <w:rPr>
          <w:rFonts w:hint="eastAsia" w:eastAsia="仿宋_GB2312"/>
          <w:szCs w:val="32"/>
          <w:highlight w:val="none"/>
        </w:rPr>
        <w:t>网站栏目内容，</w:t>
      </w:r>
      <w:r>
        <w:rPr>
          <w:rFonts w:hint="eastAsia" w:eastAsia="仿宋_GB2312"/>
          <w:szCs w:val="32"/>
          <w:highlight w:val="none"/>
          <w:lang w:val="en-US" w:eastAsia="zh-CN"/>
        </w:rPr>
        <w:t>线下</w:t>
      </w:r>
      <w:r>
        <w:rPr>
          <w:rFonts w:hint="eastAsia" w:eastAsia="仿宋_GB2312"/>
          <w:szCs w:val="32"/>
          <w:highlight w:val="none"/>
        </w:rPr>
        <w:t>依托便民服务中心及社区</w:t>
      </w:r>
      <w:r>
        <w:rPr>
          <w:rFonts w:hint="eastAsia" w:eastAsia="仿宋_GB2312"/>
          <w:szCs w:val="32"/>
          <w:highlight w:val="none"/>
          <w:lang w:eastAsia="zh-CN"/>
        </w:rPr>
        <w:t>居委会</w:t>
      </w:r>
      <w:r>
        <w:rPr>
          <w:rFonts w:hint="eastAsia" w:eastAsia="仿宋_GB2312"/>
          <w:szCs w:val="32"/>
          <w:highlight w:val="none"/>
        </w:rPr>
        <w:t>设立政府信息公开服务点，提供信息查阅、政策咨询、公开申请、事项办理“一站式”服务</w:t>
      </w:r>
      <w:r>
        <w:rPr>
          <w:rFonts w:hint="eastAsia" w:eastAsia="仿宋_GB2312"/>
          <w:szCs w:val="32"/>
          <w:highlight w:val="none"/>
          <w:lang w:eastAsia="zh-CN"/>
        </w:rPr>
        <w:t>。</w:t>
      </w:r>
    </w:p>
    <w:p w14:paraId="78FDEB21">
      <w:pPr>
        <w:spacing w:line="560" w:lineRule="exact"/>
        <w:jc w:val="left"/>
        <w:rPr>
          <w:rFonts w:eastAsia="楷体_GB2312"/>
          <w:highlight w:val="none"/>
        </w:rPr>
      </w:pPr>
      <w:r>
        <w:rPr>
          <w:rFonts w:eastAsia="楷体_GB2312"/>
          <w:highlight w:val="none"/>
        </w:rPr>
        <w:t>（五）监督保障</w:t>
      </w:r>
    </w:p>
    <w:p w14:paraId="39AFCE3C">
      <w:pPr>
        <w:spacing w:line="560" w:lineRule="exact"/>
        <w:ind w:firstLine="640" w:firstLineChars="200"/>
        <w:rPr>
          <w:rFonts w:eastAsia="仿宋_GB2312"/>
          <w:szCs w:val="32"/>
        </w:rPr>
      </w:pPr>
      <w:r>
        <w:rPr>
          <w:rFonts w:hint="eastAsia" w:eastAsia="仿宋_GB2312"/>
          <w:szCs w:val="32"/>
          <w:highlight w:val="none"/>
        </w:rPr>
        <w:t>党政办公室为政务公开工作牵头部门，配备1名专职工作人员</w:t>
      </w:r>
      <w:r>
        <w:rPr>
          <w:rFonts w:hint="eastAsia" w:eastAsia="仿宋_GB2312"/>
          <w:szCs w:val="32"/>
          <w:highlight w:val="none"/>
          <w:lang w:eastAsia="zh-CN"/>
        </w:rPr>
        <w:t>，</w:t>
      </w:r>
      <w:r>
        <w:rPr>
          <w:rFonts w:hint="eastAsia" w:eastAsia="仿宋_GB2312"/>
          <w:szCs w:val="32"/>
          <w:highlight w:val="none"/>
        </w:rPr>
        <w:t>定期召开工作调度会，</w:t>
      </w:r>
      <w:r>
        <w:rPr>
          <w:rFonts w:hint="eastAsia" w:eastAsia="仿宋_GB2312"/>
          <w:szCs w:val="32"/>
          <w:highlight w:val="none"/>
          <w:lang w:val="en-US" w:eastAsia="zh-CN"/>
        </w:rPr>
        <w:t>推动</w:t>
      </w:r>
      <w:r>
        <w:rPr>
          <w:rFonts w:hint="eastAsia" w:eastAsia="仿宋_GB2312"/>
          <w:szCs w:val="32"/>
          <w:highlight w:val="none"/>
        </w:rPr>
        <w:t>政务公开工作水平</w:t>
      </w:r>
      <w:r>
        <w:rPr>
          <w:rFonts w:hint="eastAsia" w:eastAsia="仿宋_GB2312"/>
          <w:szCs w:val="32"/>
          <w:highlight w:val="none"/>
          <w:lang w:val="en-US" w:eastAsia="zh-CN"/>
        </w:rPr>
        <w:t>稳步提升</w:t>
      </w:r>
      <w:r>
        <w:rPr>
          <w:rFonts w:hint="eastAsia" w:eastAsia="仿宋_GB2312"/>
          <w:szCs w:val="32"/>
          <w:highlight w:val="none"/>
        </w:rPr>
        <w:t>。着力提升队伍专业能力</w:t>
      </w:r>
      <w:r>
        <w:rPr>
          <w:rFonts w:hint="eastAsia" w:eastAsia="仿宋_GB2312"/>
          <w:szCs w:val="32"/>
          <w:highlight w:val="none"/>
          <w:lang w:eastAsia="zh-CN"/>
        </w:rPr>
        <w:t>，</w:t>
      </w:r>
      <w:r>
        <w:rPr>
          <w:rFonts w:hint="eastAsia" w:eastAsia="仿宋_GB2312"/>
          <w:szCs w:val="32"/>
          <w:highlight w:val="none"/>
        </w:rPr>
        <w:t>制定《芦湖街道办事处2025年</w:t>
      </w:r>
      <w:r>
        <w:rPr>
          <w:rFonts w:hint="eastAsia" w:eastAsia="仿宋_GB2312"/>
          <w:szCs w:val="32"/>
        </w:rPr>
        <w:t>度政务公开工作培训计划》，组织各科室</w:t>
      </w:r>
      <w:r>
        <w:rPr>
          <w:rFonts w:hint="eastAsia" w:eastAsia="仿宋_GB2312"/>
          <w:szCs w:val="32"/>
          <w:lang w:eastAsia="zh-CN"/>
        </w:rPr>
        <w:t>（</w:t>
      </w:r>
      <w:r>
        <w:rPr>
          <w:rFonts w:hint="eastAsia" w:eastAsia="仿宋_GB2312"/>
          <w:szCs w:val="32"/>
          <w:lang w:val="en-US" w:eastAsia="zh-CN"/>
        </w:rPr>
        <w:t>中心）</w:t>
      </w:r>
      <w:r>
        <w:rPr>
          <w:rFonts w:hint="eastAsia" w:eastAsia="仿宋_GB2312"/>
          <w:szCs w:val="32"/>
        </w:rPr>
        <w:t>、管</w:t>
      </w:r>
      <w:r>
        <w:rPr>
          <w:rFonts w:hint="eastAsia" w:eastAsia="仿宋_GB2312"/>
          <w:szCs w:val="32"/>
          <w:lang w:eastAsia="zh-CN"/>
        </w:rPr>
        <w:t>（</w:t>
      </w:r>
      <w:r>
        <w:rPr>
          <w:rFonts w:hint="eastAsia" w:eastAsia="仿宋_GB2312"/>
          <w:szCs w:val="32"/>
          <w:lang w:val="en-US" w:eastAsia="zh-CN"/>
        </w:rPr>
        <w:t>社</w:t>
      </w:r>
      <w:r>
        <w:rPr>
          <w:rFonts w:hint="eastAsia" w:eastAsia="仿宋_GB2312"/>
          <w:szCs w:val="32"/>
          <w:lang w:eastAsia="zh-CN"/>
        </w:rPr>
        <w:t>）</w:t>
      </w:r>
      <w:r>
        <w:rPr>
          <w:rFonts w:hint="eastAsia" w:eastAsia="仿宋_GB2312"/>
          <w:szCs w:val="32"/>
        </w:rPr>
        <w:t>区工作人员开展</w:t>
      </w:r>
      <w:r>
        <w:rPr>
          <w:rFonts w:hint="eastAsia" w:eastAsia="仿宋_GB2312"/>
          <w:szCs w:val="32"/>
          <w:lang w:val="en-US" w:eastAsia="zh-CN"/>
        </w:rPr>
        <w:t>3次</w:t>
      </w:r>
      <w:r>
        <w:rPr>
          <w:rFonts w:hint="eastAsia" w:eastAsia="仿宋_GB2312"/>
          <w:szCs w:val="32"/>
        </w:rPr>
        <w:t>政务公开专题培训，</w:t>
      </w:r>
      <w:r>
        <w:rPr>
          <w:rFonts w:hint="eastAsia" w:eastAsia="仿宋_GB2312"/>
          <w:szCs w:val="32"/>
          <w:lang w:val="en-US" w:eastAsia="zh-CN"/>
        </w:rPr>
        <w:t>重点学习《中华人民共和国政府信息公开条例》、重点领域信息公开标准、政策解读技巧等内容。</w:t>
      </w:r>
    </w:p>
    <w:p w14:paraId="2940B225">
      <w:pPr>
        <w:spacing w:after="156" w:afterLines="50" w:line="600" w:lineRule="exact"/>
        <w:ind w:firstLine="640" w:firstLineChars="200"/>
        <w:rPr>
          <w:rFonts w:eastAsia="黑体"/>
          <w:szCs w:val="32"/>
        </w:rPr>
      </w:pPr>
    </w:p>
    <w:p w14:paraId="21D3D822">
      <w:pPr>
        <w:spacing w:after="156" w:afterLines="50" w:line="600" w:lineRule="exact"/>
        <w:ind w:firstLine="640" w:firstLineChars="200"/>
        <w:rPr>
          <w:rFonts w:eastAsia="黑体"/>
          <w:szCs w:val="32"/>
        </w:rPr>
      </w:pPr>
    </w:p>
    <w:p w14:paraId="642E9CD6">
      <w:pPr>
        <w:spacing w:after="156" w:afterLines="50" w:line="600" w:lineRule="exact"/>
        <w:ind w:firstLine="640" w:firstLineChars="200"/>
        <w:rPr>
          <w:rFonts w:eastAsia="黑体"/>
          <w:szCs w:val="32"/>
        </w:rPr>
      </w:pPr>
    </w:p>
    <w:p w14:paraId="44937AC6">
      <w:pPr>
        <w:spacing w:after="156" w:afterLines="50" w:line="600" w:lineRule="exact"/>
        <w:ind w:firstLine="640" w:firstLineChars="200"/>
        <w:rPr>
          <w:rFonts w:eastAsia="黑体"/>
          <w:szCs w:val="32"/>
        </w:rPr>
      </w:pPr>
      <w:r>
        <w:rPr>
          <w:rFonts w:eastAsia="黑体"/>
          <w:szCs w:val="32"/>
        </w:rPr>
        <w:t>二、主动公开政府信息情况</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89"/>
        <w:gridCol w:w="2130"/>
        <w:gridCol w:w="2131"/>
        <w:gridCol w:w="2131"/>
      </w:tblGrid>
      <w:tr w14:paraId="32F0F6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981" w:type="dxa"/>
            <w:gridSpan w:val="4"/>
            <w:vAlign w:val="center"/>
          </w:tcPr>
          <w:p w14:paraId="55C43E57">
            <w:pPr>
              <w:autoSpaceDE/>
              <w:autoSpaceDN/>
              <w:snapToGrid/>
              <w:spacing w:line="240" w:lineRule="auto"/>
              <w:ind w:firstLine="0"/>
              <w:jc w:val="center"/>
              <w:rPr>
                <w:rFonts w:eastAsia="宋体"/>
                <w:snapToGrid/>
                <w:kern w:val="2"/>
                <w:sz w:val="20"/>
                <w:szCs w:val="24"/>
              </w:rPr>
            </w:pPr>
            <w:r>
              <w:rPr>
                <w:rFonts w:eastAsia="宋体"/>
                <w:snapToGrid/>
                <w:kern w:val="2"/>
                <w:sz w:val="20"/>
                <w:szCs w:val="24"/>
              </w:rPr>
              <w:t>第二十条第（一）项</w:t>
            </w:r>
          </w:p>
        </w:tc>
      </w:tr>
      <w:tr w14:paraId="61BFE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14:paraId="6D04830C">
            <w:pPr>
              <w:autoSpaceDE/>
              <w:autoSpaceDN/>
              <w:snapToGrid/>
              <w:spacing w:line="240" w:lineRule="auto"/>
              <w:ind w:firstLine="0"/>
              <w:jc w:val="center"/>
              <w:rPr>
                <w:rFonts w:eastAsia="宋体"/>
                <w:snapToGrid/>
                <w:kern w:val="2"/>
                <w:sz w:val="20"/>
                <w:szCs w:val="24"/>
              </w:rPr>
            </w:pPr>
            <w:r>
              <w:rPr>
                <w:rFonts w:eastAsia="宋体"/>
                <w:snapToGrid/>
                <w:kern w:val="2"/>
                <w:sz w:val="20"/>
                <w:szCs w:val="24"/>
              </w:rPr>
              <w:t>信息内容</w:t>
            </w:r>
          </w:p>
        </w:tc>
        <w:tc>
          <w:tcPr>
            <w:tcW w:w="2130" w:type="dxa"/>
            <w:vAlign w:val="center"/>
          </w:tcPr>
          <w:p w14:paraId="62C9FE26">
            <w:pPr>
              <w:autoSpaceDE/>
              <w:autoSpaceDN/>
              <w:snapToGrid/>
              <w:spacing w:line="240" w:lineRule="auto"/>
              <w:ind w:firstLine="0"/>
              <w:jc w:val="center"/>
              <w:rPr>
                <w:rFonts w:eastAsia="宋体"/>
                <w:snapToGrid/>
                <w:kern w:val="2"/>
                <w:sz w:val="20"/>
                <w:szCs w:val="24"/>
              </w:rPr>
            </w:pPr>
            <w:r>
              <w:rPr>
                <w:rFonts w:eastAsia="宋体"/>
                <w:snapToGrid/>
                <w:kern w:val="2"/>
                <w:sz w:val="20"/>
                <w:szCs w:val="24"/>
              </w:rPr>
              <w:t>本年制发件数</w:t>
            </w:r>
          </w:p>
        </w:tc>
        <w:tc>
          <w:tcPr>
            <w:tcW w:w="2131" w:type="dxa"/>
            <w:vAlign w:val="center"/>
          </w:tcPr>
          <w:p w14:paraId="4514043F">
            <w:pPr>
              <w:autoSpaceDE/>
              <w:autoSpaceDN/>
              <w:snapToGrid/>
              <w:spacing w:line="240" w:lineRule="auto"/>
              <w:ind w:firstLine="0"/>
              <w:jc w:val="center"/>
              <w:rPr>
                <w:rFonts w:eastAsia="宋体"/>
                <w:snapToGrid/>
                <w:kern w:val="2"/>
                <w:sz w:val="20"/>
                <w:szCs w:val="24"/>
              </w:rPr>
            </w:pPr>
            <w:r>
              <w:rPr>
                <w:rFonts w:eastAsia="宋体"/>
                <w:snapToGrid/>
                <w:kern w:val="2"/>
                <w:sz w:val="20"/>
                <w:szCs w:val="24"/>
              </w:rPr>
              <w:t>本年废止件数</w:t>
            </w:r>
          </w:p>
        </w:tc>
        <w:tc>
          <w:tcPr>
            <w:tcW w:w="2131" w:type="dxa"/>
            <w:vAlign w:val="center"/>
          </w:tcPr>
          <w:p w14:paraId="1EFE192C">
            <w:pPr>
              <w:autoSpaceDE/>
              <w:autoSpaceDN/>
              <w:snapToGrid/>
              <w:spacing w:line="240" w:lineRule="auto"/>
              <w:ind w:firstLine="0"/>
              <w:jc w:val="center"/>
              <w:rPr>
                <w:rFonts w:eastAsia="宋体"/>
                <w:snapToGrid/>
                <w:kern w:val="2"/>
                <w:sz w:val="20"/>
                <w:szCs w:val="24"/>
              </w:rPr>
            </w:pPr>
            <w:r>
              <w:rPr>
                <w:rFonts w:eastAsia="宋体"/>
                <w:snapToGrid/>
                <w:kern w:val="2"/>
                <w:sz w:val="20"/>
                <w:szCs w:val="24"/>
              </w:rPr>
              <w:t>现行有效件数</w:t>
            </w:r>
          </w:p>
        </w:tc>
      </w:tr>
      <w:tr w14:paraId="120E7C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14:paraId="51558294">
            <w:pPr>
              <w:autoSpaceDE/>
              <w:autoSpaceDN/>
              <w:snapToGrid/>
              <w:spacing w:line="240" w:lineRule="auto"/>
              <w:ind w:firstLine="0"/>
              <w:jc w:val="center"/>
              <w:rPr>
                <w:rFonts w:eastAsia="宋体"/>
                <w:snapToGrid/>
                <w:kern w:val="2"/>
                <w:sz w:val="20"/>
                <w:szCs w:val="24"/>
              </w:rPr>
            </w:pPr>
            <w:r>
              <w:rPr>
                <w:rFonts w:eastAsia="宋体"/>
                <w:snapToGrid/>
                <w:kern w:val="2"/>
                <w:sz w:val="20"/>
                <w:szCs w:val="24"/>
              </w:rPr>
              <w:t>规章</w:t>
            </w:r>
          </w:p>
        </w:tc>
        <w:tc>
          <w:tcPr>
            <w:tcW w:w="2130" w:type="dxa"/>
            <w:vAlign w:val="center"/>
          </w:tcPr>
          <w:p w14:paraId="76715EA0">
            <w:pPr>
              <w:autoSpaceDE/>
              <w:autoSpaceDN/>
              <w:snapToGrid/>
              <w:spacing w:line="240" w:lineRule="auto"/>
              <w:ind w:firstLine="0"/>
              <w:jc w:val="center"/>
              <w:rPr>
                <w:rFonts w:eastAsia="宋体"/>
                <w:snapToGrid/>
                <w:kern w:val="2"/>
                <w:sz w:val="20"/>
                <w:szCs w:val="24"/>
              </w:rPr>
            </w:pPr>
            <w:r>
              <w:rPr>
                <w:rFonts w:eastAsia="宋体"/>
                <w:snapToGrid/>
                <w:kern w:val="2"/>
                <w:sz w:val="20"/>
                <w:szCs w:val="24"/>
              </w:rPr>
              <w:t>0</w:t>
            </w:r>
          </w:p>
        </w:tc>
        <w:tc>
          <w:tcPr>
            <w:tcW w:w="2131" w:type="dxa"/>
            <w:vAlign w:val="center"/>
          </w:tcPr>
          <w:p w14:paraId="5E85638A">
            <w:pPr>
              <w:autoSpaceDE/>
              <w:autoSpaceDN/>
              <w:snapToGrid/>
              <w:spacing w:line="240" w:lineRule="auto"/>
              <w:ind w:firstLine="0"/>
              <w:jc w:val="center"/>
              <w:rPr>
                <w:rFonts w:eastAsia="宋体"/>
                <w:snapToGrid/>
                <w:kern w:val="2"/>
                <w:sz w:val="20"/>
                <w:szCs w:val="24"/>
              </w:rPr>
            </w:pPr>
            <w:r>
              <w:rPr>
                <w:rFonts w:eastAsia="宋体"/>
                <w:snapToGrid/>
                <w:kern w:val="2"/>
                <w:sz w:val="20"/>
                <w:szCs w:val="24"/>
              </w:rPr>
              <w:t>0</w:t>
            </w:r>
          </w:p>
        </w:tc>
        <w:tc>
          <w:tcPr>
            <w:tcW w:w="2131" w:type="dxa"/>
            <w:vAlign w:val="center"/>
          </w:tcPr>
          <w:p w14:paraId="69F67453">
            <w:pPr>
              <w:autoSpaceDE/>
              <w:autoSpaceDN/>
              <w:snapToGrid/>
              <w:spacing w:line="240" w:lineRule="auto"/>
              <w:ind w:firstLine="0"/>
              <w:jc w:val="center"/>
              <w:rPr>
                <w:rFonts w:eastAsia="宋体"/>
                <w:snapToGrid/>
                <w:kern w:val="2"/>
                <w:sz w:val="20"/>
                <w:szCs w:val="24"/>
              </w:rPr>
            </w:pPr>
            <w:r>
              <w:rPr>
                <w:rFonts w:eastAsia="宋体"/>
                <w:snapToGrid/>
                <w:kern w:val="2"/>
                <w:sz w:val="20"/>
                <w:szCs w:val="24"/>
              </w:rPr>
              <w:t>0</w:t>
            </w:r>
          </w:p>
        </w:tc>
      </w:tr>
      <w:tr w14:paraId="1BC888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14:paraId="2CF00841">
            <w:pPr>
              <w:autoSpaceDE/>
              <w:autoSpaceDN/>
              <w:snapToGrid/>
              <w:spacing w:line="240" w:lineRule="auto"/>
              <w:ind w:firstLine="0"/>
              <w:jc w:val="center"/>
              <w:rPr>
                <w:rFonts w:eastAsia="宋体"/>
                <w:snapToGrid/>
                <w:kern w:val="2"/>
                <w:sz w:val="20"/>
                <w:szCs w:val="24"/>
              </w:rPr>
            </w:pPr>
            <w:r>
              <w:rPr>
                <w:rFonts w:eastAsia="宋体"/>
                <w:snapToGrid/>
                <w:kern w:val="2"/>
                <w:sz w:val="20"/>
                <w:szCs w:val="24"/>
              </w:rPr>
              <w:t>行政规范性文件</w:t>
            </w:r>
          </w:p>
        </w:tc>
        <w:tc>
          <w:tcPr>
            <w:tcW w:w="2130" w:type="dxa"/>
            <w:vAlign w:val="center"/>
          </w:tcPr>
          <w:p w14:paraId="45975463">
            <w:pPr>
              <w:autoSpaceDE/>
              <w:autoSpaceDN/>
              <w:snapToGrid/>
              <w:spacing w:line="240" w:lineRule="auto"/>
              <w:ind w:firstLine="0"/>
              <w:jc w:val="center"/>
              <w:rPr>
                <w:rFonts w:eastAsia="宋体"/>
                <w:snapToGrid/>
                <w:kern w:val="2"/>
                <w:sz w:val="20"/>
                <w:szCs w:val="24"/>
              </w:rPr>
            </w:pPr>
            <w:r>
              <w:rPr>
                <w:rFonts w:eastAsia="宋体"/>
                <w:snapToGrid/>
                <w:kern w:val="2"/>
                <w:sz w:val="20"/>
                <w:szCs w:val="24"/>
              </w:rPr>
              <w:t>0</w:t>
            </w:r>
          </w:p>
        </w:tc>
        <w:tc>
          <w:tcPr>
            <w:tcW w:w="2131" w:type="dxa"/>
            <w:vAlign w:val="center"/>
          </w:tcPr>
          <w:p w14:paraId="0B134533">
            <w:pPr>
              <w:autoSpaceDE/>
              <w:autoSpaceDN/>
              <w:snapToGrid/>
              <w:spacing w:line="240" w:lineRule="auto"/>
              <w:ind w:firstLine="0"/>
              <w:jc w:val="center"/>
              <w:rPr>
                <w:rFonts w:eastAsia="宋体"/>
                <w:snapToGrid/>
                <w:kern w:val="2"/>
                <w:sz w:val="20"/>
                <w:szCs w:val="24"/>
              </w:rPr>
            </w:pPr>
            <w:r>
              <w:rPr>
                <w:rFonts w:eastAsia="宋体"/>
                <w:snapToGrid/>
                <w:kern w:val="2"/>
                <w:sz w:val="20"/>
                <w:szCs w:val="24"/>
              </w:rPr>
              <w:t>0</w:t>
            </w:r>
          </w:p>
        </w:tc>
        <w:tc>
          <w:tcPr>
            <w:tcW w:w="2131" w:type="dxa"/>
            <w:vAlign w:val="center"/>
          </w:tcPr>
          <w:p w14:paraId="49FE54D8">
            <w:pPr>
              <w:autoSpaceDE/>
              <w:autoSpaceDN/>
              <w:snapToGrid/>
              <w:spacing w:line="240" w:lineRule="auto"/>
              <w:ind w:firstLine="0"/>
              <w:jc w:val="center"/>
              <w:rPr>
                <w:rFonts w:eastAsia="宋体"/>
                <w:snapToGrid/>
                <w:kern w:val="2"/>
                <w:sz w:val="20"/>
                <w:szCs w:val="24"/>
              </w:rPr>
            </w:pPr>
            <w:r>
              <w:rPr>
                <w:rFonts w:eastAsia="宋体"/>
                <w:snapToGrid/>
                <w:kern w:val="2"/>
                <w:sz w:val="20"/>
                <w:szCs w:val="24"/>
              </w:rPr>
              <w:t>0</w:t>
            </w:r>
          </w:p>
        </w:tc>
      </w:tr>
      <w:tr w14:paraId="70D306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981" w:type="dxa"/>
            <w:gridSpan w:val="4"/>
            <w:vAlign w:val="center"/>
          </w:tcPr>
          <w:p w14:paraId="728FE060">
            <w:pPr>
              <w:autoSpaceDE/>
              <w:autoSpaceDN/>
              <w:snapToGrid/>
              <w:spacing w:line="240" w:lineRule="auto"/>
              <w:ind w:firstLine="0"/>
              <w:jc w:val="center"/>
              <w:rPr>
                <w:rFonts w:eastAsia="宋体"/>
                <w:snapToGrid/>
                <w:kern w:val="2"/>
                <w:sz w:val="20"/>
                <w:szCs w:val="24"/>
              </w:rPr>
            </w:pPr>
            <w:r>
              <w:rPr>
                <w:rFonts w:eastAsia="宋体"/>
                <w:snapToGrid/>
                <w:kern w:val="2"/>
                <w:sz w:val="20"/>
                <w:szCs w:val="24"/>
              </w:rPr>
              <w:t>第二十条第（五）项</w:t>
            </w:r>
          </w:p>
        </w:tc>
      </w:tr>
      <w:tr w14:paraId="6F9398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14:paraId="7035CECF">
            <w:pPr>
              <w:autoSpaceDE/>
              <w:autoSpaceDN/>
              <w:snapToGrid/>
              <w:spacing w:line="240" w:lineRule="auto"/>
              <w:ind w:firstLine="0"/>
              <w:jc w:val="center"/>
              <w:rPr>
                <w:rFonts w:eastAsia="宋体"/>
                <w:snapToGrid/>
                <w:kern w:val="2"/>
                <w:sz w:val="20"/>
                <w:szCs w:val="24"/>
              </w:rPr>
            </w:pPr>
            <w:r>
              <w:rPr>
                <w:rFonts w:eastAsia="宋体"/>
                <w:snapToGrid/>
                <w:kern w:val="2"/>
                <w:sz w:val="20"/>
                <w:szCs w:val="24"/>
              </w:rPr>
              <w:t>信息内容</w:t>
            </w:r>
          </w:p>
        </w:tc>
        <w:tc>
          <w:tcPr>
            <w:tcW w:w="6392" w:type="dxa"/>
            <w:gridSpan w:val="3"/>
            <w:vAlign w:val="center"/>
          </w:tcPr>
          <w:p w14:paraId="034AB7BC">
            <w:pPr>
              <w:autoSpaceDE/>
              <w:autoSpaceDN/>
              <w:snapToGrid/>
              <w:spacing w:line="240" w:lineRule="auto"/>
              <w:ind w:firstLine="0"/>
              <w:jc w:val="center"/>
              <w:rPr>
                <w:rFonts w:eastAsia="宋体"/>
                <w:snapToGrid/>
                <w:kern w:val="2"/>
                <w:sz w:val="20"/>
                <w:szCs w:val="24"/>
              </w:rPr>
            </w:pPr>
            <w:r>
              <w:rPr>
                <w:rFonts w:eastAsia="宋体"/>
                <w:snapToGrid/>
                <w:kern w:val="2"/>
                <w:sz w:val="20"/>
                <w:szCs w:val="24"/>
              </w:rPr>
              <w:t>本年处理决定数量</w:t>
            </w:r>
          </w:p>
        </w:tc>
      </w:tr>
      <w:tr w14:paraId="6C0B9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14:paraId="0D02A67C">
            <w:pPr>
              <w:autoSpaceDE/>
              <w:autoSpaceDN/>
              <w:snapToGrid/>
              <w:spacing w:line="240" w:lineRule="auto"/>
              <w:ind w:firstLine="0"/>
              <w:jc w:val="center"/>
              <w:rPr>
                <w:rFonts w:eastAsia="宋体"/>
                <w:snapToGrid/>
                <w:kern w:val="2"/>
                <w:sz w:val="20"/>
                <w:szCs w:val="24"/>
              </w:rPr>
            </w:pPr>
            <w:r>
              <w:rPr>
                <w:rFonts w:eastAsia="宋体"/>
                <w:snapToGrid/>
                <w:kern w:val="2"/>
                <w:sz w:val="20"/>
                <w:szCs w:val="24"/>
              </w:rPr>
              <w:t>行政许可</w:t>
            </w:r>
          </w:p>
        </w:tc>
        <w:tc>
          <w:tcPr>
            <w:tcW w:w="6392" w:type="dxa"/>
            <w:gridSpan w:val="3"/>
            <w:vAlign w:val="center"/>
          </w:tcPr>
          <w:p w14:paraId="3294E64B">
            <w:pPr>
              <w:autoSpaceDE/>
              <w:autoSpaceDN/>
              <w:snapToGrid/>
              <w:spacing w:line="240" w:lineRule="auto"/>
              <w:ind w:firstLine="0"/>
              <w:jc w:val="center"/>
              <w:rPr>
                <w:rFonts w:eastAsia="宋体"/>
                <w:snapToGrid/>
                <w:kern w:val="2"/>
                <w:sz w:val="20"/>
                <w:szCs w:val="24"/>
              </w:rPr>
            </w:pPr>
            <w:r>
              <w:rPr>
                <w:rFonts w:eastAsia="宋体"/>
                <w:snapToGrid/>
                <w:kern w:val="2"/>
                <w:sz w:val="20"/>
                <w:szCs w:val="24"/>
              </w:rPr>
              <w:t>0</w:t>
            </w:r>
          </w:p>
        </w:tc>
      </w:tr>
      <w:tr w14:paraId="62DC23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981" w:type="dxa"/>
            <w:gridSpan w:val="4"/>
            <w:vAlign w:val="center"/>
          </w:tcPr>
          <w:p w14:paraId="450DBB97">
            <w:pPr>
              <w:autoSpaceDE/>
              <w:autoSpaceDN/>
              <w:snapToGrid/>
              <w:spacing w:line="240" w:lineRule="auto"/>
              <w:ind w:firstLine="0"/>
              <w:jc w:val="center"/>
              <w:rPr>
                <w:rFonts w:eastAsia="宋体"/>
                <w:snapToGrid/>
                <w:kern w:val="2"/>
                <w:sz w:val="20"/>
                <w:szCs w:val="24"/>
              </w:rPr>
            </w:pPr>
            <w:r>
              <w:rPr>
                <w:rFonts w:eastAsia="宋体"/>
                <w:snapToGrid/>
                <w:kern w:val="2"/>
                <w:sz w:val="20"/>
                <w:szCs w:val="24"/>
              </w:rPr>
              <w:t>第二十条第（六）项</w:t>
            </w:r>
          </w:p>
        </w:tc>
      </w:tr>
      <w:tr w14:paraId="4D99EC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14:paraId="28A4BFB2">
            <w:pPr>
              <w:autoSpaceDE/>
              <w:autoSpaceDN/>
              <w:snapToGrid/>
              <w:spacing w:line="240" w:lineRule="auto"/>
              <w:ind w:firstLine="0"/>
              <w:jc w:val="center"/>
              <w:rPr>
                <w:rFonts w:eastAsia="宋体"/>
                <w:snapToGrid/>
                <w:kern w:val="2"/>
                <w:sz w:val="20"/>
                <w:szCs w:val="24"/>
              </w:rPr>
            </w:pPr>
            <w:r>
              <w:rPr>
                <w:rFonts w:eastAsia="宋体"/>
                <w:snapToGrid/>
                <w:kern w:val="2"/>
                <w:sz w:val="20"/>
                <w:szCs w:val="24"/>
              </w:rPr>
              <w:t>信息内容</w:t>
            </w:r>
          </w:p>
        </w:tc>
        <w:tc>
          <w:tcPr>
            <w:tcW w:w="6392" w:type="dxa"/>
            <w:gridSpan w:val="3"/>
            <w:vAlign w:val="center"/>
          </w:tcPr>
          <w:p w14:paraId="651F13FD">
            <w:pPr>
              <w:autoSpaceDE/>
              <w:autoSpaceDN/>
              <w:snapToGrid/>
              <w:spacing w:line="240" w:lineRule="auto"/>
              <w:ind w:firstLine="0"/>
              <w:jc w:val="center"/>
              <w:rPr>
                <w:rFonts w:eastAsia="宋体"/>
                <w:snapToGrid/>
                <w:kern w:val="2"/>
                <w:sz w:val="20"/>
                <w:szCs w:val="24"/>
              </w:rPr>
            </w:pPr>
            <w:r>
              <w:rPr>
                <w:rFonts w:eastAsia="宋体"/>
                <w:snapToGrid/>
                <w:kern w:val="2"/>
                <w:sz w:val="20"/>
                <w:szCs w:val="24"/>
              </w:rPr>
              <w:t>本年处理决定数量</w:t>
            </w:r>
          </w:p>
        </w:tc>
      </w:tr>
      <w:tr w14:paraId="00E3D9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14:paraId="26AC4DF3">
            <w:pPr>
              <w:autoSpaceDE/>
              <w:autoSpaceDN/>
              <w:snapToGrid/>
              <w:spacing w:line="240" w:lineRule="auto"/>
              <w:ind w:firstLine="0"/>
              <w:jc w:val="center"/>
              <w:rPr>
                <w:rFonts w:eastAsia="宋体"/>
                <w:snapToGrid/>
                <w:kern w:val="2"/>
                <w:sz w:val="20"/>
                <w:szCs w:val="24"/>
              </w:rPr>
            </w:pPr>
            <w:r>
              <w:rPr>
                <w:rFonts w:eastAsia="宋体"/>
                <w:snapToGrid/>
                <w:kern w:val="2"/>
                <w:sz w:val="20"/>
                <w:szCs w:val="24"/>
              </w:rPr>
              <w:t>行政处罚</w:t>
            </w:r>
          </w:p>
        </w:tc>
        <w:tc>
          <w:tcPr>
            <w:tcW w:w="6392" w:type="dxa"/>
            <w:gridSpan w:val="3"/>
            <w:vAlign w:val="center"/>
          </w:tcPr>
          <w:p w14:paraId="45C616A2">
            <w:pPr>
              <w:autoSpaceDE/>
              <w:autoSpaceDN/>
              <w:snapToGrid/>
              <w:spacing w:line="240" w:lineRule="auto"/>
              <w:ind w:firstLine="0"/>
              <w:jc w:val="center"/>
              <w:rPr>
                <w:rFonts w:eastAsia="宋体"/>
                <w:snapToGrid/>
                <w:kern w:val="2"/>
                <w:sz w:val="20"/>
                <w:szCs w:val="24"/>
              </w:rPr>
            </w:pPr>
            <w:r>
              <w:rPr>
                <w:rFonts w:eastAsia="宋体"/>
                <w:snapToGrid/>
                <w:kern w:val="2"/>
                <w:sz w:val="20"/>
                <w:szCs w:val="24"/>
              </w:rPr>
              <w:t>0</w:t>
            </w:r>
          </w:p>
        </w:tc>
      </w:tr>
      <w:tr w14:paraId="272561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14:paraId="492DEB20">
            <w:pPr>
              <w:autoSpaceDE/>
              <w:autoSpaceDN/>
              <w:snapToGrid/>
              <w:spacing w:line="240" w:lineRule="auto"/>
              <w:ind w:firstLine="0"/>
              <w:jc w:val="center"/>
              <w:rPr>
                <w:rFonts w:eastAsia="宋体"/>
                <w:snapToGrid/>
                <w:kern w:val="2"/>
                <w:sz w:val="20"/>
                <w:szCs w:val="24"/>
              </w:rPr>
            </w:pPr>
            <w:r>
              <w:rPr>
                <w:rFonts w:eastAsia="宋体"/>
                <w:snapToGrid/>
                <w:kern w:val="2"/>
                <w:sz w:val="20"/>
                <w:szCs w:val="24"/>
              </w:rPr>
              <w:t>行政强制</w:t>
            </w:r>
          </w:p>
        </w:tc>
        <w:tc>
          <w:tcPr>
            <w:tcW w:w="6392" w:type="dxa"/>
            <w:gridSpan w:val="3"/>
            <w:vAlign w:val="center"/>
          </w:tcPr>
          <w:p w14:paraId="5291FF7A">
            <w:pPr>
              <w:autoSpaceDE/>
              <w:autoSpaceDN/>
              <w:snapToGrid/>
              <w:spacing w:line="240" w:lineRule="auto"/>
              <w:ind w:firstLine="0"/>
              <w:jc w:val="center"/>
              <w:rPr>
                <w:rFonts w:eastAsia="宋体"/>
                <w:snapToGrid/>
                <w:kern w:val="2"/>
                <w:sz w:val="20"/>
                <w:szCs w:val="24"/>
              </w:rPr>
            </w:pPr>
            <w:r>
              <w:rPr>
                <w:rFonts w:eastAsia="宋体"/>
                <w:snapToGrid/>
                <w:kern w:val="2"/>
                <w:sz w:val="20"/>
                <w:szCs w:val="24"/>
              </w:rPr>
              <w:t>0</w:t>
            </w:r>
          </w:p>
        </w:tc>
      </w:tr>
      <w:tr w14:paraId="116DA8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981" w:type="dxa"/>
            <w:gridSpan w:val="4"/>
            <w:vAlign w:val="center"/>
          </w:tcPr>
          <w:p w14:paraId="6A2C6029">
            <w:pPr>
              <w:autoSpaceDE/>
              <w:autoSpaceDN/>
              <w:snapToGrid/>
              <w:spacing w:line="240" w:lineRule="auto"/>
              <w:ind w:firstLine="0"/>
              <w:jc w:val="center"/>
              <w:rPr>
                <w:rFonts w:eastAsia="宋体"/>
                <w:snapToGrid/>
                <w:kern w:val="2"/>
                <w:sz w:val="20"/>
                <w:szCs w:val="24"/>
              </w:rPr>
            </w:pPr>
            <w:r>
              <w:rPr>
                <w:rFonts w:eastAsia="宋体"/>
                <w:snapToGrid/>
                <w:kern w:val="2"/>
                <w:sz w:val="20"/>
                <w:szCs w:val="24"/>
              </w:rPr>
              <w:t>第二十条第（八）项</w:t>
            </w:r>
          </w:p>
        </w:tc>
      </w:tr>
      <w:tr w14:paraId="67CE9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14:paraId="63BCB3D4">
            <w:pPr>
              <w:autoSpaceDE/>
              <w:autoSpaceDN/>
              <w:snapToGrid/>
              <w:spacing w:line="240" w:lineRule="auto"/>
              <w:ind w:firstLine="0"/>
              <w:jc w:val="center"/>
              <w:rPr>
                <w:rFonts w:eastAsia="宋体"/>
                <w:snapToGrid/>
                <w:kern w:val="2"/>
                <w:sz w:val="20"/>
                <w:szCs w:val="24"/>
              </w:rPr>
            </w:pPr>
            <w:r>
              <w:rPr>
                <w:rFonts w:eastAsia="宋体"/>
                <w:snapToGrid/>
                <w:kern w:val="2"/>
                <w:sz w:val="20"/>
                <w:szCs w:val="24"/>
              </w:rPr>
              <w:t>信息内容</w:t>
            </w:r>
          </w:p>
        </w:tc>
        <w:tc>
          <w:tcPr>
            <w:tcW w:w="6392" w:type="dxa"/>
            <w:gridSpan w:val="3"/>
            <w:vAlign w:val="center"/>
          </w:tcPr>
          <w:p w14:paraId="2A66F89B">
            <w:pPr>
              <w:autoSpaceDE/>
              <w:autoSpaceDN/>
              <w:snapToGrid/>
              <w:spacing w:line="240" w:lineRule="auto"/>
              <w:ind w:firstLine="0"/>
              <w:jc w:val="center"/>
              <w:rPr>
                <w:rFonts w:eastAsia="宋体"/>
                <w:snapToGrid/>
                <w:kern w:val="2"/>
                <w:sz w:val="20"/>
                <w:szCs w:val="24"/>
              </w:rPr>
            </w:pPr>
            <w:r>
              <w:rPr>
                <w:rFonts w:eastAsia="宋体"/>
                <w:snapToGrid/>
                <w:kern w:val="2"/>
                <w:sz w:val="20"/>
                <w:szCs w:val="24"/>
              </w:rPr>
              <w:t>本年收费金额（单位：万元）</w:t>
            </w:r>
          </w:p>
        </w:tc>
      </w:tr>
      <w:tr w14:paraId="747483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14:paraId="3D0A2C90">
            <w:pPr>
              <w:autoSpaceDE/>
              <w:autoSpaceDN/>
              <w:snapToGrid/>
              <w:spacing w:line="240" w:lineRule="auto"/>
              <w:ind w:firstLine="0"/>
              <w:jc w:val="center"/>
              <w:rPr>
                <w:rFonts w:eastAsia="宋体"/>
                <w:snapToGrid/>
                <w:kern w:val="2"/>
                <w:sz w:val="20"/>
                <w:szCs w:val="24"/>
              </w:rPr>
            </w:pPr>
            <w:r>
              <w:rPr>
                <w:rFonts w:eastAsia="宋体"/>
                <w:snapToGrid/>
                <w:kern w:val="2"/>
                <w:sz w:val="20"/>
                <w:szCs w:val="24"/>
              </w:rPr>
              <w:t>行政事业性收费</w:t>
            </w:r>
          </w:p>
        </w:tc>
        <w:tc>
          <w:tcPr>
            <w:tcW w:w="6392" w:type="dxa"/>
            <w:gridSpan w:val="3"/>
            <w:vAlign w:val="center"/>
          </w:tcPr>
          <w:p w14:paraId="5AE7C09C">
            <w:pPr>
              <w:autoSpaceDE/>
              <w:autoSpaceDN/>
              <w:snapToGrid/>
              <w:spacing w:line="240" w:lineRule="auto"/>
              <w:ind w:firstLine="0"/>
              <w:jc w:val="center"/>
              <w:rPr>
                <w:rFonts w:eastAsia="宋体"/>
                <w:snapToGrid/>
                <w:kern w:val="2"/>
                <w:sz w:val="20"/>
                <w:szCs w:val="24"/>
              </w:rPr>
            </w:pPr>
            <w:r>
              <w:rPr>
                <w:rFonts w:eastAsia="宋体"/>
                <w:snapToGrid/>
                <w:kern w:val="2"/>
                <w:sz w:val="20"/>
                <w:szCs w:val="24"/>
              </w:rPr>
              <w:t>0</w:t>
            </w:r>
          </w:p>
        </w:tc>
      </w:tr>
    </w:tbl>
    <w:p w14:paraId="73FCCEB7">
      <w:pPr>
        <w:numPr>
          <w:ilvl w:val="0"/>
          <w:numId w:val="0"/>
        </w:numPr>
        <w:spacing w:after="156" w:afterLines="50" w:line="600" w:lineRule="exact"/>
        <w:rPr>
          <w:rFonts w:hint="eastAsia" w:eastAsia="黑体"/>
          <w:szCs w:val="32"/>
          <w:lang w:eastAsia="zh-CN"/>
        </w:rPr>
      </w:pPr>
    </w:p>
    <w:p w14:paraId="5B206A26">
      <w:pPr>
        <w:numPr>
          <w:ilvl w:val="0"/>
          <w:numId w:val="0"/>
        </w:numPr>
        <w:spacing w:after="156" w:afterLines="50" w:line="600" w:lineRule="exact"/>
        <w:rPr>
          <w:rFonts w:hint="eastAsia" w:eastAsia="黑体"/>
          <w:szCs w:val="32"/>
          <w:lang w:eastAsia="zh-CN"/>
        </w:rPr>
      </w:pPr>
    </w:p>
    <w:p w14:paraId="2FFC4BA3">
      <w:pPr>
        <w:numPr>
          <w:ilvl w:val="0"/>
          <w:numId w:val="0"/>
        </w:numPr>
        <w:spacing w:after="156" w:afterLines="50" w:line="600" w:lineRule="exact"/>
        <w:rPr>
          <w:rFonts w:hint="eastAsia" w:eastAsia="黑体"/>
          <w:szCs w:val="32"/>
          <w:lang w:eastAsia="zh-CN"/>
        </w:rPr>
      </w:pPr>
    </w:p>
    <w:p w14:paraId="4269BB36">
      <w:pPr>
        <w:numPr>
          <w:ilvl w:val="0"/>
          <w:numId w:val="0"/>
        </w:numPr>
        <w:spacing w:after="156" w:afterLines="50" w:line="600" w:lineRule="exact"/>
        <w:rPr>
          <w:rFonts w:hint="eastAsia" w:eastAsia="黑体"/>
          <w:szCs w:val="32"/>
          <w:lang w:eastAsia="zh-CN"/>
        </w:rPr>
      </w:pPr>
    </w:p>
    <w:p w14:paraId="77485293">
      <w:pPr>
        <w:numPr>
          <w:ilvl w:val="0"/>
          <w:numId w:val="0"/>
        </w:numPr>
        <w:spacing w:after="156" w:afterLines="50" w:line="600" w:lineRule="exact"/>
        <w:rPr>
          <w:rFonts w:hint="eastAsia" w:eastAsia="黑体"/>
          <w:szCs w:val="32"/>
          <w:lang w:eastAsia="zh-CN"/>
        </w:rPr>
      </w:pPr>
    </w:p>
    <w:p w14:paraId="429D427C">
      <w:pPr>
        <w:numPr>
          <w:ilvl w:val="0"/>
          <w:numId w:val="0"/>
        </w:numPr>
        <w:spacing w:after="156" w:afterLines="50" w:line="600" w:lineRule="exact"/>
        <w:rPr>
          <w:rFonts w:eastAsia="黑体"/>
          <w:szCs w:val="32"/>
        </w:rPr>
      </w:pPr>
      <w:r>
        <w:rPr>
          <w:rFonts w:hint="eastAsia" w:eastAsia="黑体"/>
          <w:szCs w:val="32"/>
          <w:lang w:eastAsia="zh-CN"/>
        </w:rPr>
        <w:t>三、</w:t>
      </w:r>
      <w:r>
        <w:rPr>
          <w:rFonts w:eastAsia="黑体"/>
          <w:szCs w:val="32"/>
        </w:rPr>
        <w:t>收到和处理政府信息公开申请情况</w:t>
      </w:r>
    </w:p>
    <w:tbl>
      <w:tblPr>
        <w:tblStyle w:val="6"/>
        <w:tblW w:w="9935" w:type="dxa"/>
        <w:jc w:val="center"/>
        <w:tblLayout w:type="autofit"/>
        <w:tblCellMar>
          <w:top w:w="0" w:type="dxa"/>
          <w:left w:w="0" w:type="dxa"/>
          <w:bottom w:w="0" w:type="dxa"/>
          <w:right w:w="0" w:type="dxa"/>
        </w:tblCellMar>
      </w:tblPr>
      <w:tblGrid>
        <w:gridCol w:w="768"/>
        <w:gridCol w:w="943"/>
        <w:gridCol w:w="2838"/>
        <w:gridCol w:w="850"/>
        <w:gridCol w:w="709"/>
        <w:gridCol w:w="709"/>
        <w:gridCol w:w="802"/>
        <w:gridCol w:w="851"/>
        <w:gridCol w:w="709"/>
        <w:gridCol w:w="756"/>
      </w:tblGrid>
      <w:tr w14:paraId="246EA579">
        <w:tblPrEx>
          <w:tblCellMar>
            <w:top w:w="0" w:type="dxa"/>
            <w:left w:w="0" w:type="dxa"/>
            <w:bottom w:w="0" w:type="dxa"/>
            <w:right w:w="0" w:type="dxa"/>
          </w:tblCellMar>
        </w:tblPrEx>
        <w:trPr>
          <w:jc w:val="center"/>
        </w:trPr>
        <w:tc>
          <w:tcPr>
            <w:tcW w:w="4549" w:type="dxa"/>
            <w:gridSpan w:val="3"/>
            <w:vMerge w:val="restart"/>
            <w:tcBorders>
              <w:top w:val="single" w:color="auto" w:sz="8" w:space="0"/>
              <w:left w:val="single" w:color="auto" w:sz="8" w:space="0"/>
              <w:bottom w:val="inset" w:color="auto" w:sz="8" w:space="0"/>
              <w:right w:val="single" w:color="auto" w:sz="8" w:space="0"/>
            </w:tcBorders>
            <w:tcMar>
              <w:top w:w="0" w:type="dxa"/>
              <w:left w:w="108" w:type="dxa"/>
              <w:bottom w:w="0" w:type="dxa"/>
              <w:right w:w="108" w:type="dxa"/>
            </w:tcMar>
            <w:vAlign w:val="center"/>
          </w:tcPr>
          <w:p w14:paraId="5B21F84C">
            <w:pPr>
              <w:widowControl/>
              <w:autoSpaceDE/>
              <w:autoSpaceDN/>
              <w:snapToGrid/>
              <w:spacing w:line="240" w:lineRule="auto"/>
              <w:ind w:firstLine="0"/>
              <w:jc w:val="left"/>
              <w:rPr>
                <w:rFonts w:eastAsia="楷体"/>
                <w:snapToGrid/>
                <w:kern w:val="2"/>
                <w:sz w:val="20"/>
                <w:szCs w:val="24"/>
              </w:rPr>
            </w:pPr>
            <w:r>
              <w:rPr>
                <w:rFonts w:eastAsia="楷体"/>
                <w:snapToGrid/>
                <w:kern w:val="2"/>
                <w:sz w:val="20"/>
                <w:szCs w:val="24"/>
              </w:rPr>
              <w:t>（本列数据的勾稽关系为：第一项加第二项之和，等于第三项加第四项之和）</w:t>
            </w:r>
          </w:p>
        </w:tc>
        <w:tc>
          <w:tcPr>
            <w:tcW w:w="5386" w:type="dxa"/>
            <w:gridSpan w:val="7"/>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14:paraId="71DDCABE">
            <w:pPr>
              <w:widowControl/>
              <w:autoSpaceDE/>
              <w:autoSpaceDN/>
              <w:snapToGrid/>
              <w:spacing w:line="240" w:lineRule="auto"/>
              <w:ind w:firstLine="0"/>
              <w:jc w:val="center"/>
              <w:rPr>
                <w:rFonts w:eastAsia="宋体"/>
                <w:snapToGrid/>
                <w:kern w:val="2"/>
                <w:sz w:val="20"/>
                <w:szCs w:val="24"/>
              </w:rPr>
            </w:pPr>
            <w:r>
              <w:rPr>
                <w:rFonts w:eastAsia="宋体"/>
                <w:snapToGrid/>
                <w:kern w:val="2"/>
                <w:sz w:val="20"/>
                <w:szCs w:val="24"/>
              </w:rPr>
              <w:t>申请人情况</w:t>
            </w:r>
          </w:p>
        </w:tc>
      </w:tr>
      <w:tr w14:paraId="6C2B3B32">
        <w:tblPrEx>
          <w:tblCellMar>
            <w:top w:w="0" w:type="dxa"/>
            <w:left w:w="0" w:type="dxa"/>
            <w:bottom w:w="0" w:type="dxa"/>
            <w:right w:w="0" w:type="dxa"/>
          </w:tblCellMar>
        </w:tblPrEx>
        <w:trPr>
          <w:jc w:val="center"/>
        </w:trPr>
        <w:tc>
          <w:tcPr>
            <w:tcW w:w="4549" w:type="dxa"/>
            <w:gridSpan w:val="3"/>
            <w:vMerge w:val="continue"/>
            <w:tcBorders>
              <w:top w:val="single" w:color="auto" w:sz="8" w:space="0"/>
              <w:left w:val="single" w:color="auto" w:sz="8" w:space="0"/>
              <w:bottom w:val="inset" w:color="auto" w:sz="8" w:space="0"/>
              <w:right w:val="single" w:color="auto" w:sz="8" w:space="0"/>
            </w:tcBorders>
            <w:vAlign w:val="center"/>
          </w:tcPr>
          <w:p w14:paraId="70D1AB52">
            <w:pPr>
              <w:widowControl/>
              <w:autoSpaceDE/>
              <w:autoSpaceDN/>
              <w:snapToGrid/>
              <w:spacing w:line="240" w:lineRule="auto"/>
              <w:ind w:firstLine="0"/>
              <w:jc w:val="left"/>
              <w:rPr>
                <w:rFonts w:eastAsia="楷体"/>
                <w:snapToGrid/>
                <w:kern w:val="2"/>
                <w:sz w:val="20"/>
                <w:szCs w:val="24"/>
              </w:rPr>
            </w:pPr>
          </w:p>
        </w:tc>
        <w:tc>
          <w:tcPr>
            <w:tcW w:w="850" w:type="dxa"/>
            <w:vMerge w:val="restart"/>
            <w:tcBorders>
              <w:top w:val="nil"/>
              <w:left w:val="nil"/>
              <w:bottom w:val="single" w:color="auto" w:sz="8" w:space="0"/>
              <w:right w:val="single" w:color="auto" w:sz="8" w:space="0"/>
            </w:tcBorders>
            <w:tcMar>
              <w:top w:w="0" w:type="dxa"/>
              <w:left w:w="57" w:type="dxa"/>
              <w:bottom w:w="0" w:type="dxa"/>
              <w:right w:w="57" w:type="dxa"/>
            </w:tcMar>
            <w:vAlign w:val="center"/>
          </w:tcPr>
          <w:p w14:paraId="0FA390CE">
            <w:pPr>
              <w:widowControl/>
              <w:autoSpaceDE/>
              <w:autoSpaceDN/>
              <w:snapToGrid/>
              <w:spacing w:line="240" w:lineRule="auto"/>
              <w:ind w:firstLine="0"/>
              <w:jc w:val="center"/>
              <w:rPr>
                <w:rFonts w:eastAsia="宋体"/>
                <w:snapToGrid/>
                <w:kern w:val="2"/>
                <w:sz w:val="20"/>
                <w:szCs w:val="24"/>
              </w:rPr>
            </w:pPr>
            <w:r>
              <w:rPr>
                <w:rFonts w:eastAsia="宋体"/>
                <w:snapToGrid/>
                <w:kern w:val="2"/>
                <w:sz w:val="20"/>
                <w:szCs w:val="24"/>
              </w:rPr>
              <w:t>自然人</w:t>
            </w:r>
          </w:p>
        </w:tc>
        <w:tc>
          <w:tcPr>
            <w:tcW w:w="3780" w:type="dxa"/>
            <w:gridSpan w:val="5"/>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14:paraId="010EC679">
            <w:pPr>
              <w:widowControl/>
              <w:autoSpaceDE/>
              <w:autoSpaceDN/>
              <w:snapToGrid/>
              <w:spacing w:line="240" w:lineRule="auto"/>
              <w:ind w:firstLine="0"/>
              <w:jc w:val="center"/>
              <w:rPr>
                <w:rFonts w:eastAsia="宋体"/>
                <w:snapToGrid/>
                <w:kern w:val="2"/>
                <w:sz w:val="20"/>
                <w:szCs w:val="24"/>
              </w:rPr>
            </w:pPr>
            <w:r>
              <w:rPr>
                <w:rFonts w:eastAsia="宋体"/>
                <w:snapToGrid/>
                <w:kern w:val="2"/>
                <w:sz w:val="20"/>
                <w:szCs w:val="24"/>
              </w:rPr>
              <w:t>法人或其他组织</w:t>
            </w:r>
          </w:p>
        </w:tc>
        <w:tc>
          <w:tcPr>
            <w:tcW w:w="756" w:type="dxa"/>
            <w:vMerge w:val="restart"/>
            <w:tcBorders>
              <w:top w:val="single" w:color="auto" w:sz="8" w:space="0"/>
              <w:left w:val="nil"/>
              <w:bottom w:val="inset" w:color="auto" w:sz="8" w:space="0"/>
              <w:right w:val="single" w:color="auto" w:sz="8" w:space="0"/>
            </w:tcBorders>
            <w:tcMar>
              <w:top w:w="0" w:type="dxa"/>
              <w:left w:w="57" w:type="dxa"/>
              <w:bottom w:w="0" w:type="dxa"/>
              <w:right w:w="57" w:type="dxa"/>
            </w:tcMar>
            <w:vAlign w:val="center"/>
          </w:tcPr>
          <w:p w14:paraId="32893567">
            <w:pPr>
              <w:widowControl/>
              <w:autoSpaceDE/>
              <w:autoSpaceDN/>
              <w:snapToGrid/>
              <w:spacing w:line="240" w:lineRule="auto"/>
              <w:ind w:firstLine="0"/>
              <w:jc w:val="center"/>
              <w:rPr>
                <w:rFonts w:eastAsia="宋体"/>
                <w:snapToGrid/>
                <w:kern w:val="2"/>
                <w:sz w:val="20"/>
                <w:szCs w:val="24"/>
              </w:rPr>
            </w:pPr>
            <w:r>
              <w:rPr>
                <w:rFonts w:eastAsia="宋体"/>
                <w:snapToGrid/>
                <w:kern w:val="2"/>
                <w:sz w:val="20"/>
                <w:szCs w:val="24"/>
              </w:rPr>
              <w:t>总计</w:t>
            </w:r>
          </w:p>
        </w:tc>
      </w:tr>
      <w:tr w14:paraId="41EB6550">
        <w:tblPrEx>
          <w:tblCellMar>
            <w:top w:w="0" w:type="dxa"/>
            <w:left w:w="0" w:type="dxa"/>
            <w:bottom w:w="0" w:type="dxa"/>
            <w:right w:w="0" w:type="dxa"/>
          </w:tblCellMar>
        </w:tblPrEx>
        <w:trPr>
          <w:jc w:val="center"/>
        </w:trPr>
        <w:tc>
          <w:tcPr>
            <w:tcW w:w="4549" w:type="dxa"/>
            <w:gridSpan w:val="3"/>
            <w:vMerge w:val="continue"/>
            <w:tcBorders>
              <w:top w:val="single" w:color="auto" w:sz="8" w:space="0"/>
              <w:left w:val="single" w:color="auto" w:sz="8" w:space="0"/>
              <w:bottom w:val="inset" w:color="auto" w:sz="8" w:space="0"/>
              <w:right w:val="single" w:color="auto" w:sz="8" w:space="0"/>
            </w:tcBorders>
            <w:vAlign w:val="center"/>
          </w:tcPr>
          <w:p w14:paraId="1B76E60F">
            <w:pPr>
              <w:widowControl/>
              <w:autoSpaceDE/>
              <w:autoSpaceDN/>
              <w:snapToGrid/>
              <w:spacing w:line="240" w:lineRule="auto"/>
              <w:ind w:firstLine="0"/>
              <w:jc w:val="left"/>
              <w:rPr>
                <w:rFonts w:eastAsia="楷体"/>
                <w:snapToGrid/>
                <w:kern w:val="2"/>
                <w:sz w:val="20"/>
                <w:szCs w:val="24"/>
              </w:rPr>
            </w:pPr>
          </w:p>
        </w:tc>
        <w:tc>
          <w:tcPr>
            <w:tcW w:w="850" w:type="dxa"/>
            <w:vMerge w:val="continue"/>
            <w:tcBorders>
              <w:top w:val="nil"/>
              <w:left w:val="nil"/>
              <w:bottom w:val="single" w:color="auto" w:sz="8" w:space="0"/>
              <w:right w:val="single" w:color="auto" w:sz="8" w:space="0"/>
            </w:tcBorders>
            <w:vAlign w:val="center"/>
          </w:tcPr>
          <w:p w14:paraId="07C9B271">
            <w:pPr>
              <w:widowControl/>
              <w:autoSpaceDE/>
              <w:autoSpaceDN/>
              <w:snapToGrid/>
              <w:spacing w:line="240" w:lineRule="auto"/>
              <w:ind w:firstLine="0"/>
              <w:jc w:val="center"/>
              <w:rPr>
                <w:rFonts w:eastAsia="楷体"/>
                <w:snapToGrid/>
                <w:kern w:val="2"/>
                <w:sz w:val="20"/>
                <w:szCs w:val="24"/>
              </w:rPr>
            </w:pP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00AB7BD1">
            <w:pPr>
              <w:widowControl/>
              <w:autoSpaceDE/>
              <w:autoSpaceDN/>
              <w:snapToGrid/>
              <w:spacing w:line="240" w:lineRule="auto"/>
              <w:ind w:firstLine="0"/>
              <w:jc w:val="center"/>
              <w:rPr>
                <w:rFonts w:eastAsia="宋体"/>
                <w:snapToGrid/>
                <w:kern w:val="2"/>
                <w:sz w:val="20"/>
                <w:szCs w:val="24"/>
              </w:rPr>
            </w:pPr>
            <w:r>
              <w:rPr>
                <w:rFonts w:eastAsia="宋体"/>
                <w:snapToGrid/>
                <w:kern w:val="2"/>
                <w:sz w:val="20"/>
                <w:szCs w:val="24"/>
              </w:rPr>
              <w:t>商业</w:t>
            </w:r>
          </w:p>
          <w:p w14:paraId="31F176BF">
            <w:pPr>
              <w:widowControl/>
              <w:autoSpaceDE/>
              <w:autoSpaceDN/>
              <w:snapToGrid/>
              <w:spacing w:line="240" w:lineRule="auto"/>
              <w:ind w:firstLine="0"/>
              <w:jc w:val="center"/>
              <w:rPr>
                <w:rFonts w:eastAsia="宋体"/>
                <w:snapToGrid/>
                <w:kern w:val="2"/>
                <w:sz w:val="20"/>
                <w:szCs w:val="24"/>
              </w:rPr>
            </w:pPr>
            <w:r>
              <w:rPr>
                <w:rFonts w:eastAsia="宋体"/>
                <w:snapToGrid/>
                <w:kern w:val="2"/>
                <w:sz w:val="20"/>
                <w:szCs w:val="24"/>
              </w:rPr>
              <w:t>企业</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1F10D28A">
            <w:pPr>
              <w:widowControl/>
              <w:autoSpaceDE/>
              <w:autoSpaceDN/>
              <w:snapToGrid/>
              <w:spacing w:line="240" w:lineRule="auto"/>
              <w:ind w:firstLine="0"/>
              <w:jc w:val="center"/>
              <w:rPr>
                <w:rFonts w:eastAsia="宋体"/>
                <w:snapToGrid/>
                <w:kern w:val="2"/>
                <w:sz w:val="20"/>
                <w:szCs w:val="24"/>
              </w:rPr>
            </w:pPr>
            <w:r>
              <w:rPr>
                <w:rFonts w:eastAsia="宋体"/>
                <w:snapToGrid/>
                <w:kern w:val="2"/>
                <w:sz w:val="20"/>
                <w:szCs w:val="24"/>
              </w:rPr>
              <w:t>科研</w:t>
            </w:r>
          </w:p>
          <w:p w14:paraId="6C140653">
            <w:pPr>
              <w:widowControl/>
              <w:autoSpaceDE/>
              <w:autoSpaceDN/>
              <w:snapToGrid/>
              <w:spacing w:line="240" w:lineRule="auto"/>
              <w:ind w:firstLine="0"/>
              <w:jc w:val="center"/>
              <w:rPr>
                <w:rFonts w:eastAsia="宋体"/>
                <w:snapToGrid/>
                <w:kern w:val="2"/>
                <w:sz w:val="20"/>
                <w:szCs w:val="24"/>
              </w:rPr>
            </w:pPr>
            <w:r>
              <w:rPr>
                <w:rFonts w:eastAsia="宋体"/>
                <w:snapToGrid/>
                <w:kern w:val="2"/>
                <w:sz w:val="20"/>
                <w:szCs w:val="24"/>
              </w:rPr>
              <w:t>机构</w:t>
            </w:r>
          </w:p>
        </w:tc>
        <w:tc>
          <w:tcPr>
            <w:tcW w:w="802" w:type="dxa"/>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14:paraId="589B2603">
            <w:pPr>
              <w:widowControl/>
              <w:autoSpaceDE/>
              <w:autoSpaceDN/>
              <w:snapToGrid/>
              <w:spacing w:line="240" w:lineRule="auto"/>
              <w:ind w:firstLine="0"/>
              <w:jc w:val="center"/>
              <w:rPr>
                <w:rFonts w:eastAsia="宋体"/>
                <w:snapToGrid/>
                <w:kern w:val="2"/>
                <w:sz w:val="20"/>
                <w:szCs w:val="24"/>
              </w:rPr>
            </w:pPr>
            <w:r>
              <w:rPr>
                <w:rFonts w:eastAsia="宋体"/>
                <w:snapToGrid/>
                <w:kern w:val="2"/>
                <w:sz w:val="20"/>
                <w:szCs w:val="24"/>
              </w:rPr>
              <w:t>社会公益组织</w:t>
            </w:r>
          </w:p>
        </w:tc>
        <w:tc>
          <w:tcPr>
            <w:tcW w:w="851" w:type="dxa"/>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14:paraId="2C5E57BA">
            <w:pPr>
              <w:widowControl/>
              <w:autoSpaceDE/>
              <w:autoSpaceDN/>
              <w:snapToGrid/>
              <w:spacing w:line="240" w:lineRule="auto"/>
              <w:ind w:firstLine="0"/>
              <w:jc w:val="center"/>
              <w:rPr>
                <w:rFonts w:eastAsia="宋体"/>
                <w:snapToGrid/>
                <w:kern w:val="2"/>
                <w:sz w:val="20"/>
                <w:szCs w:val="24"/>
              </w:rPr>
            </w:pPr>
            <w:r>
              <w:rPr>
                <w:rFonts w:eastAsia="宋体"/>
                <w:snapToGrid/>
                <w:kern w:val="2"/>
                <w:sz w:val="20"/>
                <w:szCs w:val="24"/>
              </w:rPr>
              <w:t>法律服务机构</w:t>
            </w:r>
          </w:p>
        </w:tc>
        <w:tc>
          <w:tcPr>
            <w:tcW w:w="709" w:type="dxa"/>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14:paraId="67DBA687">
            <w:pPr>
              <w:widowControl/>
              <w:autoSpaceDE/>
              <w:autoSpaceDN/>
              <w:snapToGrid/>
              <w:spacing w:line="240" w:lineRule="auto"/>
              <w:ind w:firstLine="0"/>
              <w:jc w:val="center"/>
              <w:rPr>
                <w:rFonts w:eastAsia="宋体"/>
                <w:snapToGrid/>
                <w:kern w:val="2"/>
                <w:sz w:val="20"/>
                <w:szCs w:val="24"/>
              </w:rPr>
            </w:pPr>
            <w:r>
              <w:rPr>
                <w:rFonts w:eastAsia="宋体"/>
                <w:snapToGrid/>
                <w:kern w:val="2"/>
                <w:sz w:val="20"/>
                <w:szCs w:val="24"/>
              </w:rPr>
              <w:t>其他</w:t>
            </w:r>
          </w:p>
        </w:tc>
        <w:tc>
          <w:tcPr>
            <w:tcW w:w="756" w:type="dxa"/>
            <w:vMerge w:val="continue"/>
            <w:tcBorders>
              <w:top w:val="single" w:color="auto" w:sz="8" w:space="0"/>
              <w:left w:val="nil"/>
              <w:bottom w:val="inset" w:color="auto" w:sz="8" w:space="0"/>
              <w:right w:val="single" w:color="auto" w:sz="8" w:space="0"/>
            </w:tcBorders>
            <w:vAlign w:val="center"/>
          </w:tcPr>
          <w:p w14:paraId="047FAE88">
            <w:pPr>
              <w:widowControl/>
              <w:autoSpaceDE/>
              <w:autoSpaceDN/>
              <w:snapToGrid/>
              <w:spacing w:line="240" w:lineRule="auto"/>
              <w:ind w:firstLine="0"/>
              <w:jc w:val="left"/>
              <w:rPr>
                <w:rFonts w:eastAsia="楷体"/>
                <w:snapToGrid/>
                <w:kern w:val="2"/>
                <w:sz w:val="20"/>
                <w:szCs w:val="24"/>
              </w:rPr>
            </w:pPr>
          </w:p>
        </w:tc>
      </w:tr>
      <w:tr w14:paraId="62BC5FAB">
        <w:tblPrEx>
          <w:tblCellMar>
            <w:top w:w="0" w:type="dxa"/>
            <w:left w:w="0" w:type="dxa"/>
            <w:bottom w:w="0" w:type="dxa"/>
            <w:right w:w="0" w:type="dxa"/>
          </w:tblCellMar>
        </w:tblPrEx>
        <w:trPr>
          <w:jc w:val="center"/>
        </w:trPr>
        <w:tc>
          <w:tcPr>
            <w:tcW w:w="4549" w:type="dxa"/>
            <w:gridSpan w:val="3"/>
            <w:tcBorders>
              <w:top w:val="nil"/>
              <w:left w:val="single" w:color="auto" w:sz="8" w:space="0"/>
              <w:bottom w:val="single" w:color="auto" w:sz="8" w:space="0"/>
              <w:right w:val="single" w:color="auto" w:sz="8" w:space="0"/>
            </w:tcBorders>
            <w:tcMar>
              <w:top w:w="0" w:type="dxa"/>
              <w:left w:w="57" w:type="dxa"/>
              <w:bottom w:w="0" w:type="dxa"/>
              <w:right w:w="57" w:type="dxa"/>
            </w:tcMar>
            <w:vAlign w:val="center"/>
          </w:tcPr>
          <w:p w14:paraId="27F2DCDA">
            <w:pPr>
              <w:widowControl/>
              <w:autoSpaceDE/>
              <w:autoSpaceDN/>
              <w:snapToGrid/>
              <w:spacing w:line="240" w:lineRule="auto"/>
              <w:ind w:firstLine="0"/>
              <w:jc w:val="left"/>
              <w:rPr>
                <w:rFonts w:eastAsia="宋体"/>
                <w:snapToGrid/>
                <w:kern w:val="2"/>
                <w:sz w:val="20"/>
                <w:szCs w:val="24"/>
              </w:rPr>
            </w:pPr>
            <w:r>
              <w:rPr>
                <w:rFonts w:eastAsia="宋体"/>
                <w:snapToGrid/>
                <w:kern w:val="2"/>
                <w:sz w:val="20"/>
                <w:szCs w:val="24"/>
              </w:rPr>
              <w:t>一、本年新收政府信息公开申请数量</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6E76B912">
            <w:pPr>
              <w:widowControl/>
              <w:autoSpaceDE/>
              <w:autoSpaceDN/>
              <w:snapToGrid/>
              <w:spacing w:line="240" w:lineRule="auto"/>
              <w:ind w:firstLine="0"/>
              <w:jc w:val="center"/>
              <w:rPr>
                <w:rFonts w:hint="eastAsia" w:eastAsia="宋体"/>
                <w:snapToGrid/>
                <w:kern w:val="2"/>
                <w:sz w:val="20"/>
                <w:szCs w:val="24"/>
                <w:lang w:eastAsia="zh-CN"/>
              </w:rPr>
            </w:pPr>
            <w:r>
              <w:rPr>
                <w:rFonts w:hint="eastAsia" w:eastAsia="宋体"/>
                <w:snapToGrid/>
                <w:kern w:val="2"/>
                <w:sz w:val="20"/>
                <w:szCs w:val="24"/>
                <w:lang w:val="en-US" w:eastAsia="zh-CN"/>
              </w:rPr>
              <w:t>3</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253B419D">
            <w:pPr>
              <w:widowControl/>
              <w:autoSpaceDE/>
              <w:autoSpaceDN/>
              <w:snapToGrid/>
              <w:spacing w:line="240" w:lineRule="auto"/>
              <w:ind w:firstLine="0"/>
              <w:jc w:val="center"/>
              <w:rPr>
                <w:rFonts w:eastAsia="宋体"/>
                <w:snapToGrid/>
                <w:kern w:val="2"/>
                <w:sz w:val="20"/>
                <w:szCs w:val="24"/>
              </w:rPr>
            </w:pPr>
            <w:r>
              <w:rPr>
                <w:rFonts w:eastAsia="宋体"/>
                <w:snapToGrid/>
                <w:kern w:val="2"/>
                <w:sz w:val="20"/>
                <w:szCs w:val="24"/>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3CEDB955">
            <w:pPr>
              <w:widowControl/>
              <w:autoSpaceDE/>
              <w:autoSpaceDN/>
              <w:snapToGrid/>
              <w:spacing w:line="240" w:lineRule="auto"/>
              <w:ind w:firstLine="0"/>
              <w:jc w:val="center"/>
              <w:rPr>
                <w:rFonts w:eastAsia="宋体"/>
                <w:snapToGrid/>
                <w:kern w:val="2"/>
                <w:sz w:val="20"/>
                <w:szCs w:val="24"/>
              </w:rPr>
            </w:pPr>
            <w:r>
              <w:rPr>
                <w:rFonts w:eastAsia="宋体"/>
                <w:snapToGrid/>
                <w:kern w:val="2"/>
                <w:sz w:val="20"/>
                <w:szCs w:val="24"/>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6314D2C7">
            <w:pPr>
              <w:widowControl/>
              <w:autoSpaceDE/>
              <w:autoSpaceDN/>
              <w:snapToGrid/>
              <w:spacing w:line="240" w:lineRule="auto"/>
              <w:ind w:firstLine="0"/>
              <w:jc w:val="center"/>
              <w:rPr>
                <w:rFonts w:eastAsia="宋体"/>
                <w:snapToGrid/>
                <w:kern w:val="2"/>
                <w:sz w:val="20"/>
                <w:szCs w:val="24"/>
              </w:rPr>
            </w:pPr>
            <w:r>
              <w:rPr>
                <w:rFonts w:eastAsia="宋体"/>
                <w:snapToGrid/>
                <w:kern w:val="2"/>
                <w:sz w:val="20"/>
                <w:szCs w:val="24"/>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41F1E6D9">
            <w:pPr>
              <w:widowControl/>
              <w:autoSpaceDE/>
              <w:autoSpaceDN/>
              <w:snapToGrid/>
              <w:spacing w:line="240" w:lineRule="auto"/>
              <w:ind w:firstLine="0"/>
              <w:jc w:val="center"/>
              <w:rPr>
                <w:rFonts w:eastAsia="宋体"/>
                <w:snapToGrid/>
                <w:kern w:val="2"/>
                <w:sz w:val="20"/>
                <w:szCs w:val="24"/>
              </w:rPr>
            </w:pPr>
            <w:r>
              <w:rPr>
                <w:rFonts w:eastAsia="宋体"/>
                <w:snapToGrid/>
                <w:kern w:val="2"/>
                <w:sz w:val="20"/>
                <w:szCs w:val="24"/>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39B362A1">
            <w:pPr>
              <w:widowControl/>
              <w:autoSpaceDE/>
              <w:autoSpaceDN/>
              <w:snapToGrid/>
              <w:spacing w:line="240" w:lineRule="auto"/>
              <w:ind w:firstLine="0"/>
              <w:jc w:val="center"/>
              <w:rPr>
                <w:rFonts w:eastAsia="宋体"/>
                <w:snapToGrid/>
                <w:kern w:val="2"/>
                <w:sz w:val="20"/>
                <w:szCs w:val="24"/>
              </w:rPr>
            </w:pPr>
            <w:r>
              <w:rPr>
                <w:rFonts w:eastAsia="宋体"/>
                <w:snapToGrid/>
                <w:kern w:val="2"/>
                <w:sz w:val="20"/>
                <w:szCs w:val="24"/>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063316F0">
            <w:pPr>
              <w:widowControl/>
              <w:autoSpaceDE/>
              <w:autoSpaceDN/>
              <w:snapToGrid/>
              <w:spacing w:line="240" w:lineRule="auto"/>
              <w:ind w:firstLine="0"/>
              <w:jc w:val="center"/>
              <w:rPr>
                <w:rFonts w:hint="eastAsia" w:eastAsia="宋体"/>
                <w:snapToGrid/>
                <w:kern w:val="2"/>
                <w:sz w:val="20"/>
                <w:szCs w:val="24"/>
                <w:lang w:eastAsia="zh-CN"/>
              </w:rPr>
            </w:pPr>
            <w:r>
              <w:rPr>
                <w:rFonts w:hint="eastAsia" w:eastAsia="宋体"/>
                <w:snapToGrid/>
                <w:kern w:val="2"/>
                <w:sz w:val="20"/>
                <w:szCs w:val="24"/>
                <w:lang w:val="en-US" w:eastAsia="zh-CN"/>
              </w:rPr>
              <w:t>3</w:t>
            </w:r>
          </w:p>
        </w:tc>
      </w:tr>
      <w:tr w14:paraId="5C2AB3A5">
        <w:tblPrEx>
          <w:tblCellMar>
            <w:top w:w="0" w:type="dxa"/>
            <w:left w:w="0" w:type="dxa"/>
            <w:bottom w:w="0" w:type="dxa"/>
            <w:right w:w="0" w:type="dxa"/>
          </w:tblCellMar>
        </w:tblPrEx>
        <w:trPr>
          <w:jc w:val="center"/>
        </w:trPr>
        <w:tc>
          <w:tcPr>
            <w:tcW w:w="4549" w:type="dxa"/>
            <w:gridSpan w:val="3"/>
            <w:tcBorders>
              <w:top w:val="nil"/>
              <w:left w:val="single" w:color="auto" w:sz="8" w:space="0"/>
              <w:bottom w:val="single" w:color="auto" w:sz="8" w:space="0"/>
              <w:right w:val="single" w:color="auto" w:sz="8" w:space="0"/>
            </w:tcBorders>
            <w:tcMar>
              <w:top w:w="0" w:type="dxa"/>
              <w:left w:w="57" w:type="dxa"/>
              <w:bottom w:w="0" w:type="dxa"/>
              <w:right w:w="57" w:type="dxa"/>
            </w:tcMar>
            <w:vAlign w:val="center"/>
          </w:tcPr>
          <w:p w14:paraId="30FBCFB8">
            <w:pPr>
              <w:widowControl/>
              <w:autoSpaceDE/>
              <w:autoSpaceDN/>
              <w:snapToGrid/>
              <w:spacing w:line="240" w:lineRule="auto"/>
              <w:ind w:firstLine="0"/>
              <w:jc w:val="left"/>
              <w:rPr>
                <w:rFonts w:eastAsia="宋体"/>
                <w:snapToGrid/>
                <w:kern w:val="2"/>
                <w:sz w:val="20"/>
                <w:szCs w:val="24"/>
              </w:rPr>
            </w:pPr>
            <w:r>
              <w:rPr>
                <w:rFonts w:eastAsia="宋体"/>
                <w:snapToGrid/>
                <w:kern w:val="2"/>
                <w:sz w:val="20"/>
                <w:szCs w:val="24"/>
              </w:rPr>
              <w:t>二、上年结转政府信息公开申请数量</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20B73E98">
            <w:pPr>
              <w:widowControl/>
              <w:autoSpaceDE/>
              <w:autoSpaceDN/>
              <w:snapToGrid/>
              <w:spacing w:line="240" w:lineRule="auto"/>
              <w:ind w:firstLine="0"/>
              <w:jc w:val="center"/>
              <w:rPr>
                <w:rFonts w:hint="eastAsia" w:eastAsia="宋体"/>
                <w:snapToGrid/>
                <w:kern w:val="2"/>
                <w:sz w:val="20"/>
                <w:szCs w:val="24"/>
                <w:lang w:eastAsia="zh-CN"/>
              </w:rPr>
            </w:pPr>
            <w:r>
              <w:rPr>
                <w:rFonts w:hint="eastAsia" w:eastAsia="宋体"/>
                <w:snapToGrid/>
                <w:kern w:val="2"/>
                <w:sz w:val="20"/>
                <w:szCs w:val="24"/>
                <w:lang w:val="en-US" w:eastAsia="zh-CN"/>
              </w:rPr>
              <w:t>2</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218EBD64">
            <w:pPr>
              <w:widowControl/>
              <w:autoSpaceDE/>
              <w:autoSpaceDN/>
              <w:snapToGrid/>
              <w:spacing w:line="240" w:lineRule="auto"/>
              <w:ind w:firstLine="0"/>
              <w:jc w:val="center"/>
              <w:rPr>
                <w:rFonts w:eastAsia="宋体"/>
                <w:snapToGrid/>
                <w:kern w:val="2"/>
                <w:sz w:val="20"/>
                <w:szCs w:val="24"/>
              </w:rPr>
            </w:pPr>
            <w:r>
              <w:rPr>
                <w:rFonts w:eastAsia="宋体"/>
                <w:snapToGrid/>
                <w:kern w:val="2"/>
                <w:sz w:val="20"/>
                <w:szCs w:val="24"/>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67077223">
            <w:pPr>
              <w:widowControl/>
              <w:autoSpaceDE/>
              <w:autoSpaceDN/>
              <w:snapToGrid/>
              <w:spacing w:line="240" w:lineRule="auto"/>
              <w:ind w:firstLine="0"/>
              <w:jc w:val="center"/>
              <w:rPr>
                <w:rFonts w:eastAsia="宋体"/>
                <w:snapToGrid/>
                <w:kern w:val="2"/>
                <w:sz w:val="20"/>
                <w:szCs w:val="24"/>
              </w:rPr>
            </w:pPr>
            <w:r>
              <w:rPr>
                <w:rFonts w:eastAsia="宋体"/>
                <w:snapToGrid/>
                <w:kern w:val="2"/>
                <w:sz w:val="20"/>
                <w:szCs w:val="24"/>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0D5FE576">
            <w:pPr>
              <w:widowControl/>
              <w:autoSpaceDE/>
              <w:autoSpaceDN/>
              <w:snapToGrid/>
              <w:spacing w:line="240" w:lineRule="auto"/>
              <w:ind w:firstLine="0"/>
              <w:jc w:val="center"/>
              <w:rPr>
                <w:rFonts w:eastAsia="宋体"/>
                <w:snapToGrid/>
                <w:kern w:val="2"/>
                <w:sz w:val="20"/>
                <w:szCs w:val="24"/>
              </w:rPr>
            </w:pPr>
            <w:r>
              <w:rPr>
                <w:rFonts w:eastAsia="宋体"/>
                <w:snapToGrid/>
                <w:kern w:val="2"/>
                <w:sz w:val="20"/>
                <w:szCs w:val="24"/>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432B8937">
            <w:pPr>
              <w:widowControl/>
              <w:autoSpaceDE/>
              <w:autoSpaceDN/>
              <w:snapToGrid/>
              <w:spacing w:line="240" w:lineRule="auto"/>
              <w:ind w:firstLine="0"/>
              <w:jc w:val="center"/>
              <w:rPr>
                <w:rFonts w:eastAsia="宋体"/>
                <w:snapToGrid/>
                <w:kern w:val="2"/>
                <w:sz w:val="20"/>
                <w:szCs w:val="24"/>
              </w:rPr>
            </w:pPr>
            <w:r>
              <w:rPr>
                <w:rFonts w:eastAsia="宋体"/>
                <w:snapToGrid/>
                <w:kern w:val="2"/>
                <w:sz w:val="20"/>
                <w:szCs w:val="24"/>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23DBF95C">
            <w:pPr>
              <w:widowControl/>
              <w:autoSpaceDE/>
              <w:autoSpaceDN/>
              <w:snapToGrid/>
              <w:spacing w:line="240" w:lineRule="auto"/>
              <w:ind w:firstLine="0"/>
              <w:jc w:val="center"/>
              <w:rPr>
                <w:rFonts w:eastAsia="宋体"/>
                <w:snapToGrid/>
                <w:kern w:val="2"/>
                <w:sz w:val="20"/>
                <w:szCs w:val="24"/>
              </w:rPr>
            </w:pPr>
            <w:r>
              <w:rPr>
                <w:rFonts w:eastAsia="宋体"/>
                <w:snapToGrid/>
                <w:kern w:val="2"/>
                <w:sz w:val="20"/>
                <w:szCs w:val="24"/>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5FF8E117">
            <w:pPr>
              <w:widowControl/>
              <w:autoSpaceDE/>
              <w:autoSpaceDN/>
              <w:snapToGrid/>
              <w:spacing w:line="240" w:lineRule="auto"/>
              <w:ind w:firstLine="0"/>
              <w:jc w:val="center"/>
              <w:rPr>
                <w:rFonts w:hint="eastAsia" w:eastAsia="宋体"/>
                <w:snapToGrid/>
                <w:kern w:val="2"/>
                <w:sz w:val="20"/>
                <w:szCs w:val="24"/>
                <w:lang w:eastAsia="zh-CN"/>
              </w:rPr>
            </w:pPr>
            <w:r>
              <w:rPr>
                <w:rFonts w:hint="eastAsia" w:eastAsia="宋体"/>
                <w:snapToGrid/>
                <w:kern w:val="2"/>
                <w:sz w:val="20"/>
                <w:szCs w:val="24"/>
                <w:lang w:val="en-US" w:eastAsia="zh-CN"/>
              </w:rPr>
              <w:t>2</w:t>
            </w:r>
          </w:p>
        </w:tc>
      </w:tr>
      <w:tr w14:paraId="7A97E713">
        <w:tblPrEx>
          <w:tblCellMar>
            <w:top w:w="0" w:type="dxa"/>
            <w:left w:w="0" w:type="dxa"/>
            <w:bottom w:w="0" w:type="dxa"/>
            <w:right w:w="0" w:type="dxa"/>
          </w:tblCellMar>
        </w:tblPrEx>
        <w:trPr>
          <w:jc w:val="center"/>
        </w:trPr>
        <w:tc>
          <w:tcPr>
            <w:tcW w:w="768" w:type="dxa"/>
            <w:vMerge w:val="restart"/>
            <w:tcBorders>
              <w:top w:val="nil"/>
              <w:left w:val="single" w:color="auto" w:sz="8" w:space="0"/>
              <w:bottom w:val="inset" w:color="auto" w:sz="8" w:space="0"/>
              <w:right w:val="single" w:color="auto" w:sz="8" w:space="0"/>
            </w:tcBorders>
            <w:tcMar>
              <w:top w:w="0" w:type="dxa"/>
              <w:left w:w="57" w:type="dxa"/>
              <w:bottom w:w="0" w:type="dxa"/>
              <w:right w:w="57" w:type="dxa"/>
            </w:tcMar>
            <w:vAlign w:val="center"/>
          </w:tcPr>
          <w:p w14:paraId="2A96476C">
            <w:pPr>
              <w:widowControl/>
              <w:autoSpaceDE/>
              <w:autoSpaceDN/>
              <w:snapToGrid/>
              <w:spacing w:line="240" w:lineRule="auto"/>
              <w:ind w:firstLine="0"/>
              <w:jc w:val="left"/>
              <w:rPr>
                <w:rFonts w:eastAsia="宋体"/>
                <w:snapToGrid/>
                <w:kern w:val="2"/>
                <w:sz w:val="20"/>
                <w:szCs w:val="24"/>
              </w:rPr>
            </w:pPr>
            <w:r>
              <w:rPr>
                <w:rFonts w:eastAsia="宋体"/>
                <w:snapToGrid/>
                <w:kern w:val="2"/>
                <w:sz w:val="20"/>
                <w:szCs w:val="24"/>
              </w:rPr>
              <w:t>三、本年度办理结果</w:t>
            </w:r>
          </w:p>
        </w:tc>
        <w:tc>
          <w:tcPr>
            <w:tcW w:w="3781" w:type="dxa"/>
            <w:gridSpan w:val="2"/>
            <w:tcBorders>
              <w:top w:val="nil"/>
              <w:left w:val="nil"/>
              <w:bottom w:val="single" w:color="auto" w:sz="8" w:space="0"/>
              <w:right w:val="single" w:color="auto" w:sz="8" w:space="0"/>
            </w:tcBorders>
            <w:tcMar>
              <w:top w:w="0" w:type="dxa"/>
              <w:left w:w="57" w:type="dxa"/>
              <w:bottom w:w="0" w:type="dxa"/>
              <w:right w:w="57" w:type="dxa"/>
            </w:tcMar>
            <w:vAlign w:val="center"/>
          </w:tcPr>
          <w:p w14:paraId="2198D00B">
            <w:pPr>
              <w:widowControl/>
              <w:autoSpaceDE/>
              <w:autoSpaceDN/>
              <w:snapToGrid/>
              <w:spacing w:line="240" w:lineRule="auto"/>
              <w:ind w:firstLine="0"/>
              <w:jc w:val="left"/>
              <w:rPr>
                <w:rFonts w:eastAsia="宋体"/>
                <w:snapToGrid/>
                <w:kern w:val="2"/>
                <w:sz w:val="20"/>
                <w:szCs w:val="24"/>
              </w:rPr>
            </w:pPr>
            <w:r>
              <w:rPr>
                <w:rFonts w:eastAsia="宋体"/>
                <w:snapToGrid/>
                <w:kern w:val="2"/>
                <w:sz w:val="20"/>
                <w:szCs w:val="24"/>
              </w:rPr>
              <w:t>（一）予以公开</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6EDD0765">
            <w:pPr>
              <w:widowControl/>
              <w:autoSpaceDE/>
              <w:autoSpaceDN/>
              <w:snapToGrid/>
              <w:spacing w:line="240" w:lineRule="auto"/>
              <w:ind w:firstLine="0"/>
              <w:jc w:val="center"/>
              <w:rPr>
                <w:rFonts w:hint="eastAsia" w:eastAsia="宋体"/>
                <w:snapToGrid/>
                <w:kern w:val="2"/>
                <w:sz w:val="20"/>
                <w:szCs w:val="24"/>
                <w:lang w:eastAsia="zh-CN"/>
              </w:rPr>
            </w:pPr>
            <w:r>
              <w:rPr>
                <w:rFonts w:hint="eastAsia" w:eastAsia="宋体"/>
                <w:snapToGrid/>
                <w:kern w:val="2"/>
                <w:sz w:val="20"/>
                <w:szCs w:val="24"/>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28D82CAE">
            <w:pPr>
              <w:widowControl/>
              <w:autoSpaceDE/>
              <w:autoSpaceDN/>
              <w:snapToGrid/>
              <w:spacing w:line="240" w:lineRule="auto"/>
              <w:ind w:firstLine="0"/>
              <w:jc w:val="center"/>
              <w:rPr>
                <w:rFonts w:eastAsia="宋体"/>
                <w:snapToGrid/>
                <w:kern w:val="2"/>
                <w:sz w:val="20"/>
                <w:szCs w:val="24"/>
              </w:rPr>
            </w:pPr>
            <w:r>
              <w:rPr>
                <w:rFonts w:eastAsia="宋体"/>
                <w:snapToGrid/>
                <w:kern w:val="2"/>
                <w:sz w:val="20"/>
                <w:szCs w:val="24"/>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1C13C3FC">
            <w:pPr>
              <w:widowControl/>
              <w:autoSpaceDE/>
              <w:autoSpaceDN/>
              <w:snapToGrid/>
              <w:spacing w:line="240" w:lineRule="auto"/>
              <w:ind w:firstLine="0"/>
              <w:jc w:val="center"/>
              <w:rPr>
                <w:rFonts w:eastAsia="宋体"/>
                <w:snapToGrid/>
                <w:kern w:val="2"/>
                <w:sz w:val="20"/>
                <w:szCs w:val="24"/>
              </w:rPr>
            </w:pPr>
            <w:r>
              <w:rPr>
                <w:rFonts w:eastAsia="宋体"/>
                <w:snapToGrid/>
                <w:kern w:val="2"/>
                <w:sz w:val="20"/>
                <w:szCs w:val="24"/>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6B88E6F2">
            <w:pPr>
              <w:widowControl/>
              <w:autoSpaceDE/>
              <w:autoSpaceDN/>
              <w:snapToGrid/>
              <w:spacing w:line="240" w:lineRule="auto"/>
              <w:ind w:firstLine="0"/>
              <w:jc w:val="center"/>
              <w:rPr>
                <w:rFonts w:eastAsia="宋体"/>
                <w:snapToGrid/>
                <w:kern w:val="2"/>
                <w:sz w:val="20"/>
                <w:szCs w:val="24"/>
              </w:rPr>
            </w:pPr>
            <w:r>
              <w:rPr>
                <w:rFonts w:eastAsia="宋体"/>
                <w:snapToGrid/>
                <w:kern w:val="2"/>
                <w:sz w:val="20"/>
                <w:szCs w:val="24"/>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174A61D3">
            <w:pPr>
              <w:widowControl/>
              <w:autoSpaceDE/>
              <w:autoSpaceDN/>
              <w:snapToGrid/>
              <w:spacing w:line="240" w:lineRule="auto"/>
              <w:ind w:firstLine="0"/>
              <w:jc w:val="center"/>
              <w:rPr>
                <w:rFonts w:eastAsia="宋体"/>
                <w:snapToGrid/>
                <w:kern w:val="2"/>
                <w:sz w:val="20"/>
                <w:szCs w:val="24"/>
              </w:rPr>
            </w:pPr>
            <w:r>
              <w:rPr>
                <w:rFonts w:eastAsia="宋体"/>
                <w:snapToGrid/>
                <w:kern w:val="2"/>
                <w:sz w:val="20"/>
                <w:szCs w:val="24"/>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30DB7398">
            <w:pPr>
              <w:widowControl/>
              <w:autoSpaceDE/>
              <w:autoSpaceDN/>
              <w:snapToGrid/>
              <w:spacing w:line="240" w:lineRule="auto"/>
              <w:ind w:firstLine="0"/>
              <w:jc w:val="center"/>
              <w:rPr>
                <w:rFonts w:eastAsia="宋体"/>
                <w:snapToGrid/>
                <w:kern w:val="2"/>
                <w:sz w:val="20"/>
                <w:szCs w:val="24"/>
              </w:rPr>
            </w:pPr>
            <w:r>
              <w:rPr>
                <w:rFonts w:eastAsia="宋体"/>
                <w:snapToGrid/>
                <w:kern w:val="2"/>
                <w:sz w:val="20"/>
                <w:szCs w:val="24"/>
              </w:rPr>
              <w:t>0</w:t>
            </w:r>
          </w:p>
        </w:tc>
        <w:tc>
          <w:tcPr>
            <w:tcW w:w="756" w:type="dxa"/>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14:paraId="5B41D194">
            <w:pPr>
              <w:widowControl/>
              <w:autoSpaceDE/>
              <w:autoSpaceDN/>
              <w:snapToGrid/>
              <w:spacing w:line="240" w:lineRule="auto"/>
              <w:ind w:firstLine="0"/>
              <w:jc w:val="center"/>
              <w:rPr>
                <w:rFonts w:hint="eastAsia" w:eastAsia="宋体"/>
                <w:snapToGrid/>
                <w:kern w:val="2"/>
                <w:sz w:val="20"/>
                <w:szCs w:val="24"/>
                <w:lang w:eastAsia="zh-CN"/>
              </w:rPr>
            </w:pPr>
            <w:r>
              <w:rPr>
                <w:rFonts w:hint="eastAsia" w:eastAsia="宋体"/>
                <w:snapToGrid/>
                <w:kern w:val="2"/>
                <w:sz w:val="20"/>
                <w:szCs w:val="24"/>
                <w:lang w:val="en-US" w:eastAsia="zh-CN"/>
              </w:rPr>
              <w:t>0</w:t>
            </w:r>
          </w:p>
        </w:tc>
      </w:tr>
      <w:tr w14:paraId="38726DB4">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1DA63BE6">
            <w:pPr>
              <w:widowControl/>
              <w:autoSpaceDE/>
              <w:autoSpaceDN/>
              <w:snapToGrid/>
              <w:spacing w:line="240" w:lineRule="auto"/>
              <w:ind w:firstLine="0"/>
              <w:jc w:val="left"/>
              <w:rPr>
                <w:rFonts w:eastAsia="宋体"/>
                <w:snapToGrid/>
                <w:kern w:val="2"/>
                <w:sz w:val="20"/>
                <w:szCs w:val="24"/>
              </w:rPr>
            </w:pPr>
          </w:p>
        </w:tc>
        <w:tc>
          <w:tcPr>
            <w:tcW w:w="3781" w:type="dxa"/>
            <w:gridSpan w:val="2"/>
            <w:tcBorders>
              <w:top w:val="nil"/>
              <w:left w:val="nil"/>
              <w:bottom w:val="single" w:color="auto" w:sz="8" w:space="0"/>
              <w:right w:val="single" w:color="auto" w:sz="8" w:space="0"/>
            </w:tcBorders>
            <w:tcMar>
              <w:top w:w="0" w:type="dxa"/>
              <w:left w:w="57" w:type="dxa"/>
              <w:bottom w:w="0" w:type="dxa"/>
              <w:right w:w="57" w:type="dxa"/>
            </w:tcMar>
            <w:vAlign w:val="center"/>
          </w:tcPr>
          <w:p w14:paraId="6B103D35">
            <w:pPr>
              <w:widowControl/>
              <w:autoSpaceDE/>
              <w:autoSpaceDN/>
              <w:snapToGrid/>
              <w:spacing w:line="240" w:lineRule="auto"/>
              <w:ind w:firstLine="0"/>
              <w:jc w:val="left"/>
              <w:rPr>
                <w:rFonts w:eastAsia="宋体"/>
                <w:snapToGrid/>
                <w:kern w:val="2"/>
                <w:sz w:val="20"/>
                <w:szCs w:val="24"/>
              </w:rPr>
            </w:pPr>
            <w:r>
              <w:rPr>
                <w:rFonts w:eastAsia="宋体"/>
                <w:snapToGrid/>
                <w:kern w:val="2"/>
                <w:sz w:val="20"/>
                <w:szCs w:val="24"/>
              </w:rPr>
              <w:t>（二）部分公开（区分处理的，只计这一情形，不计其他情形）</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42F3C192">
            <w:pPr>
              <w:widowControl/>
              <w:autoSpaceDE/>
              <w:autoSpaceDN/>
              <w:snapToGrid/>
              <w:spacing w:line="240" w:lineRule="auto"/>
              <w:ind w:firstLine="0"/>
              <w:jc w:val="center"/>
              <w:rPr>
                <w:rFonts w:eastAsia="宋体"/>
                <w:snapToGrid/>
                <w:kern w:val="2"/>
                <w:sz w:val="20"/>
                <w:szCs w:val="24"/>
              </w:rPr>
            </w:pPr>
            <w:r>
              <w:rPr>
                <w:rFonts w:eastAsia="宋体"/>
                <w:snapToGrid/>
                <w:kern w:val="2"/>
                <w:sz w:val="20"/>
                <w:szCs w:val="24"/>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4C4FE4EB">
            <w:pPr>
              <w:widowControl/>
              <w:autoSpaceDE/>
              <w:autoSpaceDN/>
              <w:snapToGrid/>
              <w:spacing w:line="240" w:lineRule="auto"/>
              <w:ind w:firstLine="0"/>
              <w:jc w:val="center"/>
              <w:rPr>
                <w:rFonts w:eastAsia="宋体"/>
                <w:snapToGrid/>
                <w:kern w:val="2"/>
                <w:sz w:val="20"/>
                <w:szCs w:val="24"/>
              </w:rPr>
            </w:pPr>
            <w:r>
              <w:rPr>
                <w:rFonts w:eastAsia="宋体"/>
                <w:snapToGrid/>
                <w:kern w:val="2"/>
                <w:sz w:val="20"/>
                <w:szCs w:val="24"/>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5A8460AA">
            <w:pPr>
              <w:widowControl/>
              <w:autoSpaceDE/>
              <w:autoSpaceDN/>
              <w:snapToGrid/>
              <w:spacing w:line="240" w:lineRule="auto"/>
              <w:ind w:firstLine="0"/>
              <w:jc w:val="center"/>
              <w:rPr>
                <w:rFonts w:eastAsia="宋体"/>
                <w:snapToGrid/>
                <w:kern w:val="2"/>
                <w:sz w:val="20"/>
                <w:szCs w:val="24"/>
              </w:rPr>
            </w:pPr>
            <w:r>
              <w:rPr>
                <w:rFonts w:eastAsia="宋体"/>
                <w:snapToGrid/>
                <w:kern w:val="2"/>
                <w:sz w:val="20"/>
                <w:szCs w:val="24"/>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6529F37A">
            <w:pPr>
              <w:widowControl/>
              <w:autoSpaceDE/>
              <w:autoSpaceDN/>
              <w:snapToGrid/>
              <w:spacing w:line="240" w:lineRule="auto"/>
              <w:ind w:firstLine="0"/>
              <w:jc w:val="center"/>
              <w:rPr>
                <w:rFonts w:eastAsia="宋体"/>
                <w:snapToGrid/>
                <w:kern w:val="2"/>
                <w:sz w:val="20"/>
                <w:szCs w:val="24"/>
              </w:rPr>
            </w:pPr>
            <w:r>
              <w:rPr>
                <w:rFonts w:eastAsia="宋体"/>
                <w:snapToGrid/>
                <w:kern w:val="2"/>
                <w:sz w:val="20"/>
                <w:szCs w:val="24"/>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15C00B3E">
            <w:pPr>
              <w:widowControl/>
              <w:autoSpaceDE/>
              <w:autoSpaceDN/>
              <w:snapToGrid/>
              <w:spacing w:line="240" w:lineRule="auto"/>
              <w:ind w:firstLine="0"/>
              <w:jc w:val="center"/>
              <w:rPr>
                <w:rFonts w:eastAsia="宋体"/>
                <w:snapToGrid/>
                <w:kern w:val="2"/>
                <w:sz w:val="20"/>
                <w:szCs w:val="24"/>
              </w:rPr>
            </w:pPr>
            <w:r>
              <w:rPr>
                <w:rFonts w:eastAsia="宋体"/>
                <w:snapToGrid/>
                <w:kern w:val="2"/>
                <w:sz w:val="20"/>
                <w:szCs w:val="24"/>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1729CA97">
            <w:pPr>
              <w:widowControl/>
              <w:autoSpaceDE/>
              <w:autoSpaceDN/>
              <w:snapToGrid/>
              <w:spacing w:line="240" w:lineRule="auto"/>
              <w:ind w:firstLine="0"/>
              <w:jc w:val="center"/>
              <w:rPr>
                <w:rFonts w:eastAsia="宋体"/>
                <w:snapToGrid/>
                <w:kern w:val="2"/>
                <w:sz w:val="20"/>
                <w:szCs w:val="24"/>
              </w:rPr>
            </w:pPr>
            <w:r>
              <w:rPr>
                <w:rFonts w:eastAsia="宋体"/>
                <w:snapToGrid/>
                <w:kern w:val="2"/>
                <w:sz w:val="20"/>
                <w:szCs w:val="24"/>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08B85BC3">
            <w:pPr>
              <w:widowControl/>
              <w:autoSpaceDE/>
              <w:autoSpaceDN/>
              <w:snapToGrid/>
              <w:spacing w:line="240" w:lineRule="auto"/>
              <w:ind w:firstLine="0"/>
              <w:jc w:val="center"/>
              <w:rPr>
                <w:rFonts w:eastAsia="宋体"/>
                <w:snapToGrid/>
                <w:kern w:val="2"/>
                <w:sz w:val="20"/>
                <w:szCs w:val="24"/>
              </w:rPr>
            </w:pPr>
            <w:r>
              <w:rPr>
                <w:rFonts w:eastAsia="宋体"/>
                <w:snapToGrid/>
                <w:kern w:val="2"/>
                <w:sz w:val="20"/>
                <w:szCs w:val="24"/>
              </w:rPr>
              <w:t>0</w:t>
            </w:r>
          </w:p>
        </w:tc>
      </w:tr>
      <w:tr w14:paraId="31888B6B">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17831D05">
            <w:pPr>
              <w:widowControl/>
              <w:autoSpaceDE/>
              <w:autoSpaceDN/>
              <w:snapToGrid/>
              <w:spacing w:line="240" w:lineRule="auto"/>
              <w:ind w:firstLine="0"/>
              <w:jc w:val="left"/>
              <w:rPr>
                <w:rFonts w:eastAsia="宋体"/>
                <w:snapToGrid/>
                <w:kern w:val="2"/>
                <w:sz w:val="20"/>
                <w:szCs w:val="24"/>
              </w:rPr>
            </w:pPr>
          </w:p>
        </w:tc>
        <w:tc>
          <w:tcPr>
            <w:tcW w:w="943" w:type="dxa"/>
            <w:vMerge w:val="restart"/>
            <w:tcBorders>
              <w:top w:val="nil"/>
              <w:left w:val="nil"/>
              <w:bottom w:val="inset" w:color="auto" w:sz="8" w:space="0"/>
              <w:right w:val="single" w:color="auto" w:sz="8" w:space="0"/>
            </w:tcBorders>
            <w:tcMar>
              <w:top w:w="0" w:type="dxa"/>
              <w:left w:w="57" w:type="dxa"/>
              <w:bottom w:w="0" w:type="dxa"/>
              <w:right w:w="57" w:type="dxa"/>
            </w:tcMar>
            <w:vAlign w:val="center"/>
          </w:tcPr>
          <w:p w14:paraId="39E87EBC">
            <w:pPr>
              <w:widowControl/>
              <w:autoSpaceDE/>
              <w:autoSpaceDN/>
              <w:snapToGrid/>
              <w:spacing w:line="240" w:lineRule="auto"/>
              <w:ind w:firstLine="0"/>
              <w:jc w:val="left"/>
              <w:rPr>
                <w:rFonts w:eastAsia="宋体"/>
                <w:snapToGrid/>
                <w:kern w:val="2"/>
                <w:sz w:val="20"/>
                <w:szCs w:val="24"/>
              </w:rPr>
            </w:pPr>
            <w:r>
              <w:rPr>
                <w:rFonts w:eastAsia="宋体"/>
                <w:snapToGrid/>
                <w:kern w:val="2"/>
                <w:sz w:val="20"/>
                <w:szCs w:val="24"/>
              </w:rPr>
              <w:t>（三）不予公开</w:t>
            </w: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28DEE357">
            <w:pPr>
              <w:widowControl/>
              <w:autoSpaceDE/>
              <w:autoSpaceDN/>
              <w:snapToGrid/>
              <w:spacing w:line="240" w:lineRule="auto"/>
              <w:ind w:firstLine="0"/>
              <w:jc w:val="left"/>
              <w:rPr>
                <w:rFonts w:eastAsia="宋体"/>
                <w:snapToGrid/>
                <w:kern w:val="2"/>
                <w:sz w:val="20"/>
                <w:szCs w:val="24"/>
              </w:rPr>
            </w:pPr>
            <w:r>
              <w:rPr>
                <w:rFonts w:eastAsia="宋体"/>
                <w:snapToGrid/>
                <w:kern w:val="2"/>
                <w:sz w:val="20"/>
                <w:szCs w:val="24"/>
              </w:rPr>
              <w:t>1.属于国家秘密</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7DC9EA74">
            <w:pPr>
              <w:widowControl/>
              <w:autoSpaceDE/>
              <w:autoSpaceDN/>
              <w:snapToGrid/>
              <w:spacing w:line="240" w:lineRule="auto"/>
              <w:ind w:firstLine="0"/>
              <w:jc w:val="center"/>
              <w:rPr>
                <w:rFonts w:eastAsia="宋体"/>
                <w:snapToGrid/>
                <w:kern w:val="2"/>
                <w:sz w:val="20"/>
                <w:szCs w:val="24"/>
              </w:rPr>
            </w:pPr>
            <w:r>
              <w:rPr>
                <w:rFonts w:eastAsia="宋体"/>
                <w:snapToGrid/>
                <w:kern w:val="2"/>
                <w:sz w:val="20"/>
                <w:szCs w:val="24"/>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14:paraId="4BD8FBC1">
            <w:pPr>
              <w:widowControl/>
              <w:autoSpaceDE/>
              <w:autoSpaceDN/>
              <w:snapToGrid/>
              <w:spacing w:line="240" w:lineRule="auto"/>
              <w:ind w:firstLine="0"/>
              <w:jc w:val="center"/>
              <w:rPr>
                <w:rFonts w:eastAsia="宋体"/>
                <w:snapToGrid/>
                <w:kern w:val="2"/>
                <w:sz w:val="20"/>
                <w:szCs w:val="24"/>
              </w:rPr>
            </w:pPr>
            <w:r>
              <w:rPr>
                <w:rFonts w:eastAsia="宋体"/>
                <w:snapToGrid/>
                <w:kern w:val="2"/>
                <w:sz w:val="20"/>
                <w:szCs w:val="24"/>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14:paraId="6A1CDE59">
            <w:pPr>
              <w:widowControl/>
              <w:autoSpaceDE/>
              <w:autoSpaceDN/>
              <w:snapToGrid/>
              <w:spacing w:line="240" w:lineRule="auto"/>
              <w:ind w:firstLine="0"/>
              <w:jc w:val="center"/>
              <w:rPr>
                <w:rFonts w:eastAsia="宋体"/>
                <w:snapToGrid/>
                <w:kern w:val="2"/>
                <w:sz w:val="20"/>
                <w:szCs w:val="24"/>
              </w:rPr>
            </w:pPr>
            <w:r>
              <w:rPr>
                <w:rFonts w:eastAsia="宋体"/>
                <w:snapToGrid/>
                <w:kern w:val="2"/>
                <w:sz w:val="20"/>
                <w:szCs w:val="24"/>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tcPr>
          <w:p w14:paraId="00432DA2">
            <w:pPr>
              <w:widowControl/>
              <w:autoSpaceDE/>
              <w:autoSpaceDN/>
              <w:snapToGrid/>
              <w:spacing w:line="240" w:lineRule="auto"/>
              <w:ind w:firstLine="0"/>
              <w:jc w:val="center"/>
              <w:rPr>
                <w:rFonts w:eastAsia="宋体"/>
                <w:snapToGrid/>
                <w:kern w:val="2"/>
                <w:sz w:val="20"/>
                <w:szCs w:val="24"/>
              </w:rPr>
            </w:pPr>
            <w:r>
              <w:rPr>
                <w:rFonts w:eastAsia="宋体"/>
                <w:snapToGrid/>
                <w:kern w:val="2"/>
                <w:sz w:val="20"/>
                <w:szCs w:val="24"/>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tcPr>
          <w:p w14:paraId="46911D5E">
            <w:pPr>
              <w:widowControl/>
              <w:autoSpaceDE/>
              <w:autoSpaceDN/>
              <w:snapToGrid/>
              <w:spacing w:line="240" w:lineRule="auto"/>
              <w:ind w:firstLine="0"/>
              <w:jc w:val="center"/>
              <w:rPr>
                <w:rFonts w:eastAsia="宋体"/>
                <w:snapToGrid/>
                <w:kern w:val="2"/>
                <w:sz w:val="20"/>
                <w:szCs w:val="24"/>
              </w:rPr>
            </w:pPr>
            <w:r>
              <w:rPr>
                <w:rFonts w:eastAsia="宋体"/>
                <w:snapToGrid/>
                <w:kern w:val="2"/>
                <w:sz w:val="20"/>
                <w:szCs w:val="24"/>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14:paraId="3AA0AA06">
            <w:pPr>
              <w:widowControl/>
              <w:autoSpaceDE/>
              <w:autoSpaceDN/>
              <w:snapToGrid/>
              <w:spacing w:line="240" w:lineRule="auto"/>
              <w:ind w:firstLine="0"/>
              <w:jc w:val="center"/>
              <w:rPr>
                <w:rFonts w:eastAsia="宋体"/>
                <w:snapToGrid/>
                <w:kern w:val="2"/>
                <w:sz w:val="20"/>
                <w:szCs w:val="24"/>
              </w:rPr>
            </w:pPr>
            <w:r>
              <w:rPr>
                <w:rFonts w:eastAsia="宋体"/>
                <w:snapToGrid/>
                <w:kern w:val="2"/>
                <w:sz w:val="20"/>
                <w:szCs w:val="24"/>
              </w:rPr>
              <w:t>0</w:t>
            </w:r>
          </w:p>
        </w:tc>
        <w:tc>
          <w:tcPr>
            <w:tcW w:w="756" w:type="dxa"/>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14:paraId="0C2D9F8D">
            <w:pPr>
              <w:widowControl/>
              <w:autoSpaceDE/>
              <w:autoSpaceDN/>
              <w:snapToGrid/>
              <w:spacing w:line="240" w:lineRule="auto"/>
              <w:ind w:firstLine="0"/>
              <w:jc w:val="center"/>
              <w:rPr>
                <w:rFonts w:eastAsia="宋体"/>
                <w:snapToGrid/>
                <w:kern w:val="2"/>
                <w:sz w:val="20"/>
                <w:szCs w:val="24"/>
              </w:rPr>
            </w:pPr>
            <w:r>
              <w:rPr>
                <w:rFonts w:eastAsia="宋体"/>
                <w:snapToGrid/>
                <w:kern w:val="2"/>
                <w:sz w:val="20"/>
                <w:szCs w:val="24"/>
              </w:rPr>
              <w:t>0</w:t>
            </w:r>
          </w:p>
        </w:tc>
      </w:tr>
      <w:tr w14:paraId="5FDAD80B">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15D00761">
            <w:pPr>
              <w:widowControl/>
              <w:autoSpaceDE/>
              <w:autoSpaceDN/>
              <w:snapToGrid/>
              <w:spacing w:line="240" w:lineRule="auto"/>
              <w:ind w:firstLine="0"/>
              <w:jc w:val="left"/>
              <w:rPr>
                <w:rFonts w:eastAsia="宋体"/>
                <w:snapToGrid/>
                <w:kern w:val="2"/>
                <w:sz w:val="20"/>
                <w:szCs w:val="24"/>
              </w:rPr>
            </w:pPr>
          </w:p>
        </w:tc>
        <w:tc>
          <w:tcPr>
            <w:tcW w:w="0" w:type="auto"/>
            <w:vMerge w:val="continue"/>
            <w:tcBorders>
              <w:top w:val="nil"/>
              <w:left w:val="nil"/>
              <w:bottom w:val="inset" w:color="auto" w:sz="8" w:space="0"/>
              <w:right w:val="single" w:color="auto" w:sz="8" w:space="0"/>
            </w:tcBorders>
            <w:vAlign w:val="center"/>
          </w:tcPr>
          <w:p w14:paraId="55DCEBAF">
            <w:pPr>
              <w:widowControl/>
              <w:autoSpaceDE/>
              <w:autoSpaceDN/>
              <w:snapToGrid/>
              <w:spacing w:line="240" w:lineRule="auto"/>
              <w:ind w:firstLine="0"/>
              <w:jc w:val="left"/>
              <w:rPr>
                <w:rFonts w:eastAsia="宋体"/>
                <w:snapToGrid/>
                <w:kern w:val="2"/>
                <w:sz w:val="20"/>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1B1A010B">
            <w:pPr>
              <w:widowControl/>
              <w:autoSpaceDE/>
              <w:autoSpaceDN/>
              <w:snapToGrid/>
              <w:spacing w:line="240" w:lineRule="auto"/>
              <w:ind w:firstLine="0"/>
              <w:jc w:val="left"/>
              <w:rPr>
                <w:rFonts w:eastAsia="宋体"/>
                <w:snapToGrid/>
                <w:kern w:val="2"/>
                <w:sz w:val="20"/>
                <w:szCs w:val="24"/>
              </w:rPr>
            </w:pPr>
            <w:r>
              <w:rPr>
                <w:rFonts w:eastAsia="宋体"/>
                <w:snapToGrid/>
                <w:kern w:val="2"/>
                <w:sz w:val="20"/>
                <w:szCs w:val="24"/>
              </w:rPr>
              <w:t>2.其他法律行政法规禁止公开</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2370AC91">
            <w:pPr>
              <w:widowControl/>
              <w:autoSpaceDE/>
              <w:autoSpaceDN/>
              <w:snapToGrid/>
              <w:spacing w:line="240" w:lineRule="auto"/>
              <w:ind w:firstLine="0"/>
              <w:jc w:val="center"/>
              <w:rPr>
                <w:rFonts w:eastAsia="宋体"/>
                <w:snapToGrid/>
                <w:kern w:val="2"/>
                <w:sz w:val="20"/>
                <w:szCs w:val="24"/>
              </w:rPr>
            </w:pPr>
            <w:r>
              <w:rPr>
                <w:rFonts w:eastAsia="宋体"/>
                <w:snapToGrid/>
                <w:kern w:val="2"/>
                <w:sz w:val="20"/>
                <w:szCs w:val="24"/>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735BE5E4">
            <w:pPr>
              <w:widowControl/>
              <w:autoSpaceDE/>
              <w:autoSpaceDN/>
              <w:snapToGrid/>
              <w:spacing w:line="240" w:lineRule="auto"/>
              <w:ind w:firstLine="0"/>
              <w:jc w:val="center"/>
              <w:rPr>
                <w:rFonts w:eastAsia="宋体"/>
                <w:snapToGrid/>
                <w:kern w:val="2"/>
                <w:sz w:val="20"/>
                <w:szCs w:val="24"/>
              </w:rPr>
            </w:pPr>
            <w:r>
              <w:rPr>
                <w:rFonts w:eastAsia="宋体"/>
                <w:snapToGrid/>
                <w:kern w:val="2"/>
                <w:sz w:val="20"/>
                <w:szCs w:val="24"/>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25F63EA5">
            <w:pPr>
              <w:widowControl/>
              <w:autoSpaceDE/>
              <w:autoSpaceDN/>
              <w:snapToGrid/>
              <w:spacing w:line="240" w:lineRule="auto"/>
              <w:ind w:firstLine="0"/>
              <w:jc w:val="center"/>
              <w:rPr>
                <w:rFonts w:eastAsia="宋体"/>
                <w:snapToGrid/>
                <w:kern w:val="2"/>
                <w:sz w:val="20"/>
                <w:szCs w:val="24"/>
              </w:rPr>
            </w:pPr>
            <w:r>
              <w:rPr>
                <w:rFonts w:eastAsia="宋体"/>
                <w:snapToGrid/>
                <w:kern w:val="2"/>
                <w:sz w:val="20"/>
                <w:szCs w:val="24"/>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708023B0">
            <w:pPr>
              <w:widowControl/>
              <w:autoSpaceDE/>
              <w:autoSpaceDN/>
              <w:snapToGrid/>
              <w:spacing w:line="240" w:lineRule="auto"/>
              <w:ind w:firstLine="0"/>
              <w:jc w:val="center"/>
              <w:rPr>
                <w:rFonts w:eastAsia="宋体"/>
                <w:snapToGrid/>
                <w:kern w:val="2"/>
                <w:sz w:val="20"/>
                <w:szCs w:val="24"/>
              </w:rPr>
            </w:pPr>
            <w:r>
              <w:rPr>
                <w:rFonts w:eastAsia="宋体"/>
                <w:snapToGrid/>
                <w:kern w:val="2"/>
                <w:sz w:val="20"/>
                <w:szCs w:val="24"/>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09FF2277">
            <w:pPr>
              <w:widowControl/>
              <w:autoSpaceDE/>
              <w:autoSpaceDN/>
              <w:snapToGrid/>
              <w:spacing w:line="240" w:lineRule="auto"/>
              <w:ind w:firstLine="0"/>
              <w:jc w:val="center"/>
              <w:rPr>
                <w:rFonts w:eastAsia="宋体"/>
                <w:snapToGrid/>
                <w:kern w:val="2"/>
                <w:sz w:val="20"/>
                <w:szCs w:val="24"/>
              </w:rPr>
            </w:pPr>
            <w:r>
              <w:rPr>
                <w:rFonts w:eastAsia="宋体"/>
                <w:snapToGrid/>
                <w:kern w:val="2"/>
                <w:sz w:val="20"/>
                <w:szCs w:val="24"/>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43C587CF">
            <w:pPr>
              <w:widowControl/>
              <w:autoSpaceDE/>
              <w:autoSpaceDN/>
              <w:snapToGrid/>
              <w:spacing w:line="240" w:lineRule="auto"/>
              <w:ind w:firstLine="0"/>
              <w:jc w:val="center"/>
              <w:rPr>
                <w:rFonts w:eastAsia="宋体"/>
                <w:snapToGrid/>
                <w:kern w:val="2"/>
                <w:sz w:val="20"/>
                <w:szCs w:val="24"/>
              </w:rPr>
            </w:pPr>
            <w:r>
              <w:rPr>
                <w:rFonts w:eastAsia="宋体"/>
                <w:snapToGrid/>
                <w:kern w:val="2"/>
                <w:sz w:val="20"/>
                <w:szCs w:val="24"/>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6868DDBE">
            <w:pPr>
              <w:widowControl/>
              <w:autoSpaceDE/>
              <w:autoSpaceDN/>
              <w:snapToGrid/>
              <w:spacing w:line="240" w:lineRule="auto"/>
              <w:ind w:firstLine="0"/>
              <w:jc w:val="center"/>
              <w:rPr>
                <w:rFonts w:eastAsia="宋体"/>
                <w:snapToGrid/>
                <w:kern w:val="2"/>
                <w:sz w:val="20"/>
                <w:szCs w:val="24"/>
              </w:rPr>
            </w:pPr>
            <w:r>
              <w:rPr>
                <w:rFonts w:eastAsia="宋体"/>
                <w:snapToGrid/>
                <w:kern w:val="2"/>
                <w:sz w:val="20"/>
                <w:szCs w:val="24"/>
              </w:rPr>
              <w:t>0</w:t>
            </w:r>
          </w:p>
        </w:tc>
      </w:tr>
      <w:tr w14:paraId="13380298">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789BF754">
            <w:pPr>
              <w:widowControl/>
              <w:autoSpaceDE/>
              <w:autoSpaceDN/>
              <w:snapToGrid/>
              <w:spacing w:line="240" w:lineRule="auto"/>
              <w:ind w:firstLine="0"/>
              <w:jc w:val="left"/>
              <w:rPr>
                <w:rFonts w:eastAsia="宋体"/>
                <w:snapToGrid/>
                <w:kern w:val="2"/>
                <w:sz w:val="20"/>
                <w:szCs w:val="24"/>
              </w:rPr>
            </w:pPr>
          </w:p>
        </w:tc>
        <w:tc>
          <w:tcPr>
            <w:tcW w:w="0" w:type="auto"/>
            <w:vMerge w:val="continue"/>
            <w:tcBorders>
              <w:top w:val="nil"/>
              <w:left w:val="nil"/>
              <w:bottom w:val="inset" w:color="auto" w:sz="8" w:space="0"/>
              <w:right w:val="single" w:color="auto" w:sz="8" w:space="0"/>
            </w:tcBorders>
            <w:vAlign w:val="center"/>
          </w:tcPr>
          <w:p w14:paraId="42628B53">
            <w:pPr>
              <w:widowControl/>
              <w:autoSpaceDE/>
              <w:autoSpaceDN/>
              <w:snapToGrid/>
              <w:spacing w:line="240" w:lineRule="auto"/>
              <w:ind w:firstLine="0"/>
              <w:jc w:val="left"/>
              <w:rPr>
                <w:rFonts w:eastAsia="宋体"/>
                <w:snapToGrid/>
                <w:kern w:val="2"/>
                <w:sz w:val="20"/>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7A4B8BF6">
            <w:pPr>
              <w:widowControl/>
              <w:autoSpaceDE/>
              <w:autoSpaceDN/>
              <w:snapToGrid/>
              <w:spacing w:line="240" w:lineRule="auto"/>
              <w:ind w:firstLine="0"/>
              <w:jc w:val="left"/>
              <w:rPr>
                <w:rFonts w:eastAsia="宋体"/>
                <w:snapToGrid/>
                <w:kern w:val="2"/>
                <w:sz w:val="20"/>
                <w:szCs w:val="24"/>
              </w:rPr>
            </w:pPr>
            <w:r>
              <w:rPr>
                <w:rFonts w:eastAsia="宋体"/>
                <w:snapToGrid/>
                <w:kern w:val="2"/>
                <w:sz w:val="20"/>
                <w:szCs w:val="24"/>
              </w:rPr>
              <w:t>3.危及“三安全一稳定”</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324A6EAC">
            <w:pPr>
              <w:widowControl/>
              <w:autoSpaceDE/>
              <w:autoSpaceDN/>
              <w:snapToGrid/>
              <w:spacing w:line="240" w:lineRule="auto"/>
              <w:ind w:firstLine="0"/>
              <w:jc w:val="center"/>
              <w:rPr>
                <w:rFonts w:eastAsia="宋体"/>
                <w:snapToGrid/>
                <w:kern w:val="2"/>
                <w:sz w:val="20"/>
                <w:szCs w:val="24"/>
              </w:rPr>
            </w:pPr>
            <w:r>
              <w:rPr>
                <w:rFonts w:eastAsia="宋体"/>
                <w:snapToGrid/>
                <w:kern w:val="2"/>
                <w:sz w:val="20"/>
                <w:szCs w:val="24"/>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63C970D1">
            <w:pPr>
              <w:widowControl/>
              <w:autoSpaceDE/>
              <w:autoSpaceDN/>
              <w:snapToGrid/>
              <w:spacing w:line="240" w:lineRule="auto"/>
              <w:ind w:firstLine="0"/>
              <w:jc w:val="center"/>
              <w:rPr>
                <w:rFonts w:eastAsia="宋体"/>
                <w:snapToGrid/>
                <w:kern w:val="2"/>
                <w:sz w:val="20"/>
                <w:szCs w:val="24"/>
              </w:rPr>
            </w:pPr>
            <w:r>
              <w:rPr>
                <w:rFonts w:eastAsia="宋体"/>
                <w:snapToGrid/>
                <w:kern w:val="2"/>
                <w:sz w:val="20"/>
                <w:szCs w:val="24"/>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2F41BD74">
            <w:pPr>
              <w:widowControl/>
              <w:autoSpaceDE/>
              <w:autoSpaceDN/>
              <w:snapToGrid/>
              <w:spacing w:line="240" w:lineRule="auto"/>
              <w:ind w:firstLine="0"/>
              <w:jc w:val="center"/>
              <w:rPr>
                <w:rFonts w:eastAsia="宋体"/>
                <w:snapToGrid/>
                <w:kern w:val="2"/>
                <w:sz w:val="20"/>
                <w:szCs w:val="24"/>
              </w:rPr>
            </w:pPr>
            <w:r>
              <w:rPr>
                <w:rFonts w:eastAsia="宋体"/>
                <w:snapToGrid/>
                <w:kern w:val="2"/>
                <w:sz w:val="20"/>
                <w:szCs w:val="24"/>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0435D117">
            <w:pPr>
              <w:widowControl/>
              <w:autoSpaceDE/>
              <w:autoSpaceDN/>
              <w:snapToGrid/>
              <w:spacing w:line="240" w:lineRule="auto"/>
              <w:ind w:firstLine="0"/>
              <w:jc w:val="center"/>
              <w:rPr>
                <w:rFonts w:eastAsia="宋体"/>
                <w:snapToGrid/>
                <w:kern w:val="2"/>
                <w:sz w:val="20"/>
                <w:szCs w:val="24"/>
              </w:rPr>
            </w:pPr>
            <w:r>
              <w:rPr>
                <w:rFonts w:eastAsia="宋体"/>
                <w:snapToGrid/>
                <w:kern w:val="2"/>
                <w:sz w:val="20"/>
                <w:szCs w:val="24"/>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33E39F6A">
            <w:pPr>
              <w:widowControl/>
              <w:autoSpaceDE/>
              <w:autoSpaceDN/>
              <w:snapToGrid/>
              <w:spacing w:line="240" w:lineRule="auto"/>
              <w:ind w:firstLine="0"/>
              <w:jc w:val="center"/>
              <w:rPr>
                <w:rFonts w:eastAsia="宋体"/>
                <w:snapToGrid/>
                <w:kern w:val="2"/>
                <w:sz w:val="20"/>
                <w:szCs w:val="24"/>
              </w:rPr>
            </w:pPr>
            <w:r>
              <w:rPr>
                <w:rFonts w:eastAsia="宋体"/>
                <w:snapToGrid/>
                <w:kern w:val="2"/>
                <w:sz w:val="20"/>
                <w:szCs w:val="24"/>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15C3B820">
            <w:pPr>
              <w:widowControl/>
              <w:autoSpaceDE/>
              <w:autoSpaceDN/>
              <w:snapToGrid/>
              <w:spacing w:line="240" w:lineRule="auto"/>
              <w:ind w:firstLine="0"/>
              <w:jc w:val="center"/>
              <w:rPr>
                <w:rFonts w:eastAsia="宋体"/>
                <w:snapToGrid/>
                <w:kern w:val="2"/>
                <w:sz w:val="20"/>
                <w:szCs w:val="24"/>
              </w:rPr>
            </w:pPr>
            <w:r>
              <w:rPr>
                <w:rFonts w:eastAsia="宋体"/>
                <w:snapToGrid/>
                <w:kern w:val="2"/>
                <w:sz w:val="20"/>
                <w:szCs w:val="24"/>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2C729A6C">
            <w:pPr>
              <w:widowControl/>
              <w:autoSpaceDE/>
              <w:autoSpaceDN/>
              <w:snapToGrid/>
              <w:spacing w:line="240" w:lineRule="auto"/>
              <w:ind w:firstLine="0"/>
              <w:jc w:val="center"/>
              <w:rPr>
                <w:rFonts w:eastAsia="宋体"/>
                <w:snapToGrid/>
                <w:kern w:val="2"/>
                <w:sz w:val="20"/>
                <w:szCs w:val="24"/>
              </w:rPr>
            </w:pPr>
            <w:r>
              <w:rPr>
                <w:rFonts w:eastAsia="宋体"/>
                <w:snapToGrid/>
                <w:kern w:val="2"/>
                <w:sz w:val="20"/>
                <w:szCs w:val="24"/>
              </w:rPr>
              <w:t>0</w:t>
            </w:r>
          </w:p>
        </w:tc>
      </w:tr>
      <w:tr w14:paraId="236C1311">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71A13A0A">
            <w:pPr>
              <w:widowControl/>
              <w:autoSpaceDE/>
              <w:autoSpaceDN/>
              <w:snapToGrid/>
              <w:spacing w:line="240" w:lineRule="auto"/>
              <w:ind w:firstLine="0"/>
              <w:jc w:val="left"/>
              <w:rPr>
                <w:rFonts w:eastAsia="宋体"/>
                <w:snapToGrid/>
                <w:kern w:val="2"/>
                <w:sz w:val="20"/>
                <w:szCs w:val="24"/>
              </w:rPr>
            </w:pPr>
          </w:p>
        </w:tc>
        <w:tc>
          <w:tcPr>
            <w:tcW w:w="0" w:type="auto"/>
            <w:vMerge w:val="continue"/>
            <w:tcBorders>
              <w:top w:val="nil"/>
              <w:left w:val="nil"/>
              <w:bottom w:val="inset" w:color="auto" w:sz="8" w:space="0"/>
              <w:right w:val="single" w:color="auto" w:sz="8" w:space="0"/>
            </w:tcBorders>
            <w:vAlign w:val="center"/>
          </w:tcPr>
          <w:p w14:paraId="5C6D02FF">
            <w:pPr>
              <w:widowControl/>
              <w:autoSpaceDE/>
              <w:autoSpaceDN/>
              <w:snapToGrid/>
              <w:spacing w:line="240" w:lineRule="auto"/>
              <w:ind w:firstLine="0"/>
              <w:jc w:val="left"/>
              <w:rPr>
                <w:rFonts w:eastAsia="宋体"/>
                <w:snapToGrid/>
                <w:kern w:val="2"/>
                <w:sz w:val="20"/>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0D227A19">
            <w:pPr>
              <w:widowControl/>
              <w:autoSpaceDE/>
              <w:autoSpaceDN/>
              <w:snapToGrid/>
              <w:spacing w:line="240" w:lineRule="auto"/>
              <w:ind w:firstLine="0"/>
              <w:jc w:val="left"/>
              <w:rPr>
                <w:rFonts w:eastAsia="宋体"/>
                <w:snapToGrid/>
                <w:kern w:val="2"/>
                <w:sz w:val="20"/>
                <w:szCs w:val="24"/>
              </w:rPr>
            </w:pPr>
            <w:r>
              <w:rPr>
                <w:rFonts w:eastAsia="宋体"/>
                <w:snapToGrid/>
                <w:kern w:val="2"/>
                <w:sz w:val="20"/>
                <w:szCs w:val="24"/>
              </w:rPr>
              <w:t>4.保护第三方合法权益</w:t>
            </w:r>
          </w:p>
        </w:tc>
        <w:tc>
          <w:tcPr>
            <w:tcW w:w="850" w:type="dxa"/>
            <w:tcBorders>
              <w:top w:val="nil"/>
              <w:left w:val="nil"/>
              <w:bottom w:val="single" w:color="auto" w:sz="8" w:space="0"/>
              <w:right w:val="single" w:color="auto" w:sz="8" w:space="0"/>
            </w:tcBorders>
            <w:tcMar>
              <w:top w:w="0" w:type="dxa"/>
              <w:left w:w="57" w:type="dxa"/>
              <w:bottom w:w="0" w:type="dxa"/>
              <w:right w:w="57" w:type="dxa"/>
            </w:tcMar>
          </w:tcPr>
          <w:p w14:paraId="01305E42">
            <w:pPr>
              <w:widowControl/>
              <w:autoSpaceDE/>
              <w:autoSpaceDN/>
              <w:snapToGrid/>
              <w:spacing w:line="240" w:lineRule="auto"/>
              <w:ind w:firstLine="0"/>
              <w:jc w:val="center"/>
              <w:rPr>
                <w:rFonts w:eastAsia="宋体"/>
                <w:snapToGrid/>
                <w:kern w:val="2"/>
                <w:sz w:val="20"/>
                <w:szCs w:val="24"/>
              </w:rPr>
            </w:pPr>
            <w:r>
              <w:rPr>
                <w:rFonts w:eastAsia="宋体"/>
                <w:snapToGrid/>
                <w:kern w:val="2"/>
                <w:sz w:val="20"/>
                <w:szCs w:val="24"/>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5D9FF788">
            <w:pPr>
              <w:widowControl/>
              <w:autoSpaceDE/>
              <w:autoSpaceDN/>
              <w:snapToGrid/>
              <w:spacing w:line="240" w:lineRule="auto"/>
              <w:ind w:firstLine="0"/>
              <w:jc w:val="center"/>
              <w:rPr>
                <w:rFonts w:eastAsia="宋体"/>
                <w:snapToGrid/>
                <w:kern w:val="2"/>
                <w:sz w:val="20"/>
                <w:szCs w:val="24"/>
              </w:rPr>
            </w:pPr>
            <w:r>
              <w:rPr>
                <w:rFonts w:eastAsia="宋体"/>
                <w:snapToGrid/>
                <w:kern w:val="2"/>
                <w:sz w:val="20"/>
                <w:szCs w:val="24"/>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3CB8B8B4">
            <w:pPr>
              <w:widowControl/>
              <w:autoSpaceDE/>
              <w:autoSpaceDN/>
              <w:snapToGrid/>
              <w:spacing w:line="240" w:lineRule="auto"/>
              <w:ind w:firstLine="0"/>
              <w:jc w:val="center"/>
              <w:rPr>
                <w:rFonts w:eastAsia="宋体"/>
                <w:snapToGrid/>
                <w:kern w:val="2"/>
                <w:sz w:val="20"/>
                <w:szCs w:val="24"/>
              </w:rPr>
            </w:pPr>
            <w:r>
              <w:rPr>
                <w:rFonts w:eastAsia="宋体"/>
                <w:snapToGrid/>
                <w:kern w:val="2"/>
                <w:sz w:val="20"/>
                <w:szCs w:val="24"/>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5DA9E030">
            <w:pPr>
              <w:widowControl/>
              <w:autoSpaceDE/>
              <w:autoSpaceDN/>
              <w:snapToGrid/>
              <w:spacing w:line="240" w:lineRule="auto"/>
              <w:ind w:firstLine="0"/>
              <w:jc w:val="center"/>
              <w:rPr>
                <w:rFonts w:eastAsia="宋体"/>
                <w:snapToGrid/>
                <w:kern w:val="2"/>
                <w:sz w:val="20"/>
                <w:szCs w:val="24"/>
              </w:rPr>
            </w:pPr>
            <w:r>
              <w:rPr>
                <w:rFonts w:eastAsia="宋体"/>
                <w:snapToGrid/>
                <w:kern w:val="2"/>
                <w:sz w:val="20"/>
                <w:szCs w:val="24"/>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35C1163A">
            <w:pPr>
              <w:widowControl/>
              <w:autoSpaceDE/>
              <w:autoSpaceDN/>
              <w:snapToGrid/>
              <w:spacing w:line="240" w:lineRule="auto"/>
              <w:ind w:firstLine="0"/>
              <w:jc w:val="center"/>
              <w:rPr>
                <w:rFonts w:eastAsia="宋体"/>
                <w:snapToGrid/>
                <w:kern w:val="2"/>
                <w:sz w:val="20"/>
                <w:szCs w:val="24"/>
              </w:rPr>
            </w:pPr>
            <w:r>
              <w:rPr>
                <w:rFonts w:eastAsia="宋体"/>
                <w:snapToGrid/>
                <w:kern w:val="2"/>
                <w:sz w:val="20"/>
                <w:szCs w:val="24"/>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0F701A50">
            <w:pPr>
              <w:widowControl/>
              <w:autoSpaceDE/>
              <w:autoSpaceDN/>
              <w:snapToGrid/>
              <w:spacing w:line="240" w:lineRule="auto"/>
              <w:ind w:firstLine="0"/>
              <w:jc w:val="center"/>
              <w:rPr>
                <w:rFonts w:eastAsia="宋体"/>
                <w:snapToGrid/>
                <w:kern w:val="2"/>
                <w:sz w:val="20"/>
                <w:szCs w:val="24"/>
              </w:rPr>
            </w:pPr>
            <w:r>
              <w:rPr>
                <w:rFonts w:eastAsia="宋体"/>
                <w:snapToGrid/>
                <w:kern w:val="2"/>
                <w:sz w:val="20"/>
                <w:szCs w:val="24"/>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tcPr>
          <w:p w14:paraId="6F272DCD">
            <w:pPr>
              <w:widowControl/>
              <w:autoSpaceDE/>
              <w:autoSpaceDN/>
              <w:snapToGrid/>
              <w:spacing w:line="240" w:lineRule="auto"/>
              <w:ind w:firstLine="0"/>
              <w:jc w:val="center"/>
              <w:rPr>
                <w:rFonts w:eastAsia="宋体"/>
                <w:snapToGrid/>
                <w:kern w:val="2"/>
                <w:sz w:val="20"/>
                <w:szCs w:val="24"/>
              </w:rPr>
            </w:pPr>
            <w:r>
              <w:rPr>
                <w:rFonts w:eastAsia="宋体"/>
                <w:snapToGrid/>
                <w:kern w:val="2"/>
                <w:sz w:val="20"/>
                <w:szCs w:val="24"/>
              </w:rPr>
              <w:t>0</w:t>
            </w:r>
          </w:p>
        </w:tc>
      </w:tr>
      <w:tr w14:paraId="1BC05E4B">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624DCA29">
            <w:pPr>
              <w:widowControl/>
              <w:autoSpaceDE/>
              <w:autoSpaceDN/>
              <w:snapToGrid/>
              <w:spacing w:line="240" w:lineRule="auto"/>
              <w:ind w:firstLine="0"/>
              <w:jc w:val="left"/>
              <w:rPr>
                <w:rFonts w:eastAsia="宋体"/>
                <w:snapToGrid/>
                <w:kern w:val="2"/>
                <w:sz w:val="20"/>
                <w:szCs w:val="24"/>
              </w:rPr>
            </w:pPr>
          </w:p>
        </w:tc>
        <w:tc>
          <w:tcPr>
            <w:tcW w:w="0" w:type="auto"/>
            <w:vMerge w:val="continue"/>
            <w:tcBorders>
              <w:top w:val="nil"/>
              <w:left w:val="nil"/>
              <w:bottom w:val="inset" w:color="auto" w:sz="8" w:space="0"/>
              <w:right w:val="single" w:color="auto" w:sz="8" w:space="0"/>
            </w:tcBorders>
            <w:vAlign w:val="center"/>
          </w:tcPr>
          <w:p w14:paraId="6085388F">
            <w:pPr>
              <w:widowControl/>
              <w:autoSpaceDE/>
              <w:autoSpaceDN/>
              <w:snapToGrid/>
              <w:spacing w:line="240" w:lineRule="auto"/>
              <w:ind w:firstLine="0"/>
              <w:jc w:val="left"/>
              <w:rPr>
                <w:rFonts w:eastAsia="宋体"/>
                <w:snapToGrid/>
                <w:kern w:val="2"/>
                <w:sz w:val="20"/>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1589C23C">
            <w:pPr>
              <w:widowControl/>
              <w:autoSpaceDE/>
              <w:autoSpaceDN/>
              <w:snapToGrid/>
              <w:spacing w:line="240" w:lineRule="auto"/>
              <w:ind w:firstLine="0"/>
              <w:jc w:val="left"/>
              <w:rPr>
                <w:rFonts w:eastAsia="宋体"/>
                <w:snapToGrid/>
                <w:kern w:val="2"/>
                <w:sz w:val="20"/>
                <w:szCs w:val="24"/>
              </w:rPr>
            </w:pPr>
            <w:r>
              <w:rPr>
                <w:rFonts w:eastAsia="宋体"/>
                <w:snapToGrid/>
                <w:kern w:val="2"/>
                <w:sz w:val="20"/>
                <w:szCs w:val="24"/>
              </w:rPr>
              <w:t>5.属于三类内部事务信息</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7B4CA2F3">
            <w:pPr>
              <w:widowControl/>
              <w:autoSpaceDE/>
              <w:autoSpaceDN/>
              <w:snapToGrid/>
              <w:spacing w:line="240" w:lineRule="auto"/>
              <w:ind w:firstLine="0"/>
              <w:jc w:val="center"/>
              <w:rPr>
                <w:rFonts w:eastAsia="宋体"/>
                <w:snapToGrid/>
                <w:kern w:val="2"/>
                <w:sz w:val="20"/>
                <w:szCs w:val="24"/>
              </w:rPr>
            </w:pPr>
            <w:r>
              <w:rPr>
                <w:rFonts w:eastAsia="宋体"/>
                <w:snapToGrid/>
                <w:kern w:val="2"/>
                <w:sz w:val="20"/>
                <w:szCs w:val="24"/>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498E8392">
            <w:pPr>
              <w:widowControl/>
              <w:autoSpaceDE/>
              <w:autoSpaceDN/>
              <w:snapToGrid/>
              <w:spacing w:line="240" w:lineRule="auto"/>
              <w:ind w:firstLine="0"/>
              <w:jc w:val="center"/>
              <w:rPr>
                <w:rFonts w:eastAsia="宋体"/>
                <w:snapToGrid/>
                <w:kern w:val="2"/>
                <w:sz w:val="20"/>
                <w:szCs w:val="24"/>
              </w:rPr>
            </w:pPr>
            <w:r>
              <w:rPr>
                <w:rFonts w:eastAsia="宋体"/>
                <w:snapToGrid/>
                <w:kern w:val="2"/>
                <w:sz w:val="20"/>
                <w:szCs w:val="24"/>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2FA35269">
            <w:pPr>
              <w:widowControl/>
              <w:autoSpaceDE/>
              <w:autoSpaceDN/>
              <w:snapToGrid/>
              <w:spacing w:line="240" w:lineRule="auto"/>
              <w:ind w:firstLine="0"/>
              <w:jc w:val="center"/>
              <w:rPr>
                <w:rFonts w:eastAsia="宋体"/>
                <w:snapToGrid/>
                <w:kern w:val="2"/>
                <w:sz w:val="20"/>
                <w:szCs w:val="24"/>
              </w:rPr>
            </w:pPr>
            <w:r>
              <w:rPr>
                <w:rFonts w:eastAsia="宋体"/>
                <w:snapToGrid/>
                <w:kern w:val="2"/>
                <w:sz w:val="20"/>
                <w:szCs w:val="24"/>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23E6FD4E">
            <w:pPr>
              <w:widowControl/>
              <w:autoSpaceDE/>
              <w:autoSpaceDN/>
              <w:snapToGrid/>
              <w:spacing w:line="240" w:lineRule="auto"/>
              <w:ind w:firstLine="0"/>
              <w:jc w:val="center"/>
              <w:rPr>
                <w:rFonts w:eastAsia="宋体"/>
                <w:snapToGrid/>
                <w:kern w:val="2"/>
                <w:sz w:val="20"/>
                <w:szCs w:val="24"/>
              </w:rPr>
            </w:pPr>
            <w:r>
              <w:rPr>
                <w:rFonts w:eastAsia="宋体"/>
                <w:snapToGrid/>
                <w:kern w:val="2"/>
                <w:sz w:val="20"/>
                <w:szCs w:val="24"/>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4CB61E53">
            <w:pPr>
              <w:widowControl/>
              <w:autoSpaceDE/>
              <w:autoSpaceDN/>
              <w:snapToGrid/>
              <w:spacing w:line="240" w:lineRule="auto"/>
              <w:ind w:firstLine="0"/>
              <w:jc w:val="center"/>
              <w:rPr>
                <w:rFonts w:eastAsia="宋体"/>
                <w:snapToGrid/>
                <w:kern w:val="2"/>
                <w:sz w:val="20"/>
                <w:szCs w:val="24"/>
              </w:rPr>
            </w:pPr>
            <w:r>
              <w:rPr>
                <w:rFonts w:eastAsia="宋体"/>
                <w:snapToGrid/>
                <w:kern w:val="2"/>
                <w:sz w:val="20"/>
                <w:szCs w:val="24"/>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7BFE951E">
            <w:pPr>
              <w:widowControl/>
              <w:autoSpaceDE/>
              <w:autoSpaceDN/>
              <w:snapToGrid/>
              <w:spacing w:line="240" w:lineRule="auto"/>
              <w:ind w:firstLine="0"/>
              <w:jc w:val="center"/>
              <w:rPr>
                <w:rFonts w:eastAsia="宋体"/>
                <w:snapToGrid/>
                <w:kern w:val="2"/>
                <w:sz w:val="20"/>
                <w:szCs w:val="24"/>
              </w:rPr>
            </w:pPr>
            <w:r>
              <w:rPr>
                <w:rFonts w:eastAsia="宋体"/>
                <w:snapToGrid/>
                <w:kern w:val="2"/>
                <w:sz w:val="20"/>
                <w:szCs w:val="24"/>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7C4B8CA3">
            <w:pPr>
              <w:widowControl/>
              <w:autoSpaceDE/>
              <w:autoSpaceDN/>
              <w:snapToGrid/>
              <w:spacing w:line="240" w:lineRule="auto"/>
              <w:ind w:firstLine="0"/>
              <w:jc w:val="center"/>
              <w:rPr>
                <w:rFonts w:eastAsia="宋体"/>
                <w:snapToGrid/>
                <w:kern w:val="2"/>
                <w:sz w:val="20"/>
                <w:szCs w:val="24"/>
              </w:rPr>
            </w:pPr>
            <w:r>
              <w:rPr>
                <w:rFonts w:eastAsia="宋体"/>
                <w:snapToGrid/>
                <w:kern w:val="2"/>
                <w:sz w:val="20"/>
                <w:szCs w:val="24"/>
              </w:rPr>
              <w:t>0</w:t>
            </w:r>
          </w:p>
        </w:tc>
      </w:tr>
      <w:tr w14:paraId="058AA6B5">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2E42AA9E">
            <w:pPr>
              <w:widowControl/>
              <w:autoSpaceDE/>
              <w:autoSpaceDN/>
              <w:snapToGrid/>
              <w:spacing w:line="240" w:lineRule="auto"/>
              <w:ind w:firstLine="0"/>
              <w:jc w:val="left"/>
              <w:rPr>
                <w:rFonts w:eastAsia="宋体"/>
                <w:snapToGrid/>
                <w:kern w:val="2"/>
                <w:sz w:val="20"/>
                <w:szCs w:val="24"/>
              </w:rPr>
            </w:pPr>
          </w:p>
        </w:tc>
        <w:tc>
          <w:tcPr>
            <w:tcW w:w="0" w:type="auto"/>
            <w:vMerge w:val="continue"/>
            <w:tcBorders>
              <w:top w:val="nil"/>
              <w:left w:val="nil"/>
              <w:bottom w:val="inset" w:color="auto" w:sz="8" w:space="0"/>
              <w:right w:val="single" w:color="auto" w:sz="8" w:space="0"/>
            </w:tcBorders>
            <w:vAlign w:val="center"/>
          </w:tcPr>
          <w:p w14:paraId="6248EBF7">
            <w:pPr>
              <w:widowControl/>
              <w:autoSpaceDE/>
              <w:autoSpaceDN/>
              <w:snapToGrid/>
              <w:spacing w:line="240" w:lineRule="auto"/>
              <w:ind w:firstLine="0"/>
              <w:jc w:val="left"/>
              <w:rPr>
                <w:rFonts w:eastAsia="宋体"/>
                <w:snapToGrid/>
                <w:kern w:val="2"/>
                <w:sz w:val="20"/>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44CBF260">
            <w:pPr>
              <w:widowControl/>
              <w:autoSpaceDE/>
              <w:autoSpaceDN/>
              <w:snapToGrid/>
              <w:spacing w:line="240" w:lineRule="auto"/>
              <w:ind w:firstLine="0"/>
              <w:jc w:val="left"/>
              <w:rPr>
                <w:rFonts w:eastAsia="宋体"/>
                <w:snapToGrid/>
                <w:kern w:val="2"/>
                <w:sz w:val="20"/>
                <w:szCs w:val="24"/>
              </w:rPr>
            </w:pPr>
            <w:r>
              <w:rPr>
                <w:rFonts w:eastAsia="宋体"/>
                <w:snapToGrid/>
                <w:kern w:val="2"/>
                <w:sz w:val="20"/>
                <w:szCs w:val="24"/>
              </w:rPr>
              <w:t>6.属于四类过程性信息</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59780EB5">
            <w:pPr>
              <w:widowControl/>
              <w:autoSpaceDE/>
              <w:autoSpaceDN/>
              <w:snapToGrid/>
              <w:spacing w:line="240" w:lineRule="auto"/>
              <w:ind w:firstLine="0"/>
              <w:jc w:val="center"/>
              <w:rPr>
                <w:rFonts w:eastAsia="宋体"/>
                <w:snapToGrid/>
                <w:kern w:val="2"/>
                <w:sz w:val="20"/>
                <w:szCs w:val="24"/>
              </w:rPr>
            </w:pPr>
            <w:r>
              <w:rPr>
                <w:rFonts w:eastAsia="宋体"/>
                <w:snapToGrid/>
                <w:kern w:val="2"/>
                <w:sz w:val="20"/>
                <w:szCs w:val="24"/>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14:paraId="1D1601E7">
            <w:pPr>
              <w:widowControl/>
              <w:autoSpaceDE/>
              <w:autoSpaceDN/>
              <w:snapToGrid/>
              <w:spacing w:line="240" w:lineRule="auto"/>
              <w:ind w:firstLine="0"/>
              <w:jc w:val="center"/>
              <w:rPr>
                <w:rFonts w:eastAsia="宋体"/>
                <w:snapToGrid/>
                <w:kern w:val="2"/>
                <w:sz w:val="20"/>
                <w:szCs w:val="24"/>
              </w:rPr>
            </w:pPr>
            <w:r>
              <w:rPr>
                <w:rFonts w:eastAsia="宋体"/>
                <w:snapToGrid/>
                <w:kern w:val="2"/>
                <w:sz w:val="20"/>
                <w:szCs w:val="24"/>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14:paraId="6B933F9F">
            <w:pPr>
              <w:widowControl/>
              <w:autoSpaceDE/>
              <w:autoSpaceDN/>
              <w:snapToGrid/>
              <w:spacing w:line="240" w:lineRule="auto"/>
              <w:ind w:firstLine="0"/>
              <w:jc w:val="center"/>
              <w:rPr>
                <w:rFonts w:eastAsia="宋体"/>
                <w:snapToGrid/>
                <w:kern w:val="2"/>
                <w:sz w:val="20"/>
                <w:szCs w:val="24"/>
              </w:rPr>
            </w:pPr>
            <w:r>
              <w:rPr>
                <w:rFonts w:eastAsia="宋体"/>
                <w:snapToGrid/>
                <w:kern w:val="2"/>
                <w:sz w:val="20"/>
                <w:szCs w:val="24"/>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tcPr>
          <w:p w14:paraId="17C3E9F1">
            <w:pPr>
              <w:widowControl/>
              <w:autoSpaceDE/>
              <w:autoSpaceDN/>
              <w:snapToGrid/>
              <w:spacing w:line="240" w:lineRule="auto"/>
              <w:ind w:firstLine="0"/>
              <w:jc w:val="center"/>
              <w:rPr>
                <w:rFonts w:eastAsia="宋体"/>
                <w:snapToGrid/>
                <w:kern w:val="2"/>
                <w:sz w:val="20"/>
                <w:szCs w:val="24"/>
              </w:rPr>
            </w:pPr>
            <w:r>
              <w:rPr>
                <w:rFonts w:eastAsia="宋体"/>
                <w:snapToGrid/>
                <w:kern w:val="2"/>
                <w:sz w:val="20"/>
                <w:szCs w:val="24"/>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tcPr>
          <w:p w14:paraId="35354FC7">
            <w:pPr>
              <w:widowControl/>
              <w:autoSpaceDE/>
              <w:autoSpaceDN/>
              <w:snapToGrid/>
              <w:spacing w:line="240" w:lineRule="auto"/>
              <w:ind w:firstLine="0"/>
              <w:jc w:val="center"/>
              <w:rPr>
                <w:rFonts w:eastAsia="宋体"/>
                <w:snapToGrid/>
                <w:kern w:val="2"/>
                <w:sz w:val="20"/>
                <w:szCs w:val="24"/>
              </w:rPr>
            </w:pPr>
            <w:r>
              <w:rPr>
                <w:rFonts w:eastAsia="宋体"/>
                <w:snapToGrid/>
                <w:kern w:val="2"/>
                <w:sz w:val="20"/>
                <w:szCs w:val="24"/>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14:paraId="66485448">
            <w:pPr>
              <w:widowControl/>
              <w:autoSpaceDE/>
              <w:autoSpaceDN/>
              <w:snapToGrid/>
              <w:spacing w:line="240" w:lineRule="auto"/>
              <w:ind w:firstLine="0"/>
              <w:jc w:val="center"/>
              <w:rPr>
                <w:rFonts w:eastAsia="宋体"/>
                <w:snapToGrid/>
                <w:kern w:val="2"/>
                <w:sz w:val="20"/>
                <w:szCs w:val="24"/>
              </w:rPr>
            </w:pPr>
            <w:r>
              <w:rPr>
                <w:rFonts w:eastAsia="宋体"/>
                <w:snapToGrid/>
                <w:kern w:val="2"/>
                <w:sz w:val="20"/>
                <w:szCs w:val="24"/>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3D3360A0">
            <w:pPr>
              <w:widowControl/>
              <w:autoSpaceDE/>
              <w:autoSpaceDN/>
              <w:snapToGrid/>
              <w:spacing w:line="240" w:lineRule="auto"/>
              <w:ind w:firstLine="0"/>
              <w:jc w:val="center"/>
              <w:rPr>
                <w:rFonts w:eastAsia="宋体"/>
                <w:snapToGrid/>
                <w:kern w:val="2"/>
                <w:sz w:val="20"/>
                <w:szCs w:val="24"/>
              </w:rPr>
            </w:pPr>
            <w:r>
              <w:rPr>
                <w:rFonts w:eastAsia="宋体"/>
                <w:snapToGrid/>
                <w:kern w:val="2"/>
                <w:sz w:val="20"/>
                <w:szCs w:val="24"/>
              </w:rPr>
              <w:t>0</w:t>
            </w:r>
          </w:p>
        </w:tc>
      </w:tr>
      <w:tr w14:paraId="7689C37F">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76174782">
            <w:pPr>
              <w:widowControl/>
              <w:autoSpaceDE/>
              <w:autoSpaceDN/>
              <w:snapToGrid/>
              <w:spacing w:line="240" w:lineRule="auto"/>
              <w:ind w:firstLine="0"/>
              <w:jc w:val="left"/>
              <w:rPr>
                <w:rFonts w:eastAsia="宋体"/>
                <w:snapToGrid/>
                <w:kern w:val="2"/>
                <w:sz w:val="20"/>
                <w:szCs w:val="24"/>
              </w:rPr>
            </w:pPr>
          </w:p>
        </w:tc>
        <w:tc>
          <w:tcPr>
            <w:tcW w:w="0" w:type="auto"/>
            <w:vMerge w:val="continue"/>
            <w:tcBorders>
              <w:top w:val="nil"/>
              <w:left w:val="nil"/>
              <w:bottom w:val="inset" w:color="auto" w:sz="8" w:space="0"/>
              <w:right w:val="single" w:color="auto" w:sz="8" w:space="0"/>
            </w:tcBorders>
            <w:vAlign w:val="center"/>
          </w:tcPr>
          <w:p w14:paraId="030A82E4">
            <w:pPr>
              <w:widowControl/>
              <w:autoSpaceDE/>
              <w:autoSpaceDN/>
              <w:snapToGrid/>
              <w:spacing w:line="240" w:lineRule="auto"/>
              <w:ind w:firstLine="0"/>
              <w:jc w:val="left"/>
              <w:rPr>
                <w:rFonts w:eastAsia="宋体"/>
                <w:snapToGrid/>
                <w:kern w:val="2"/>
                <w:sz w:val="20"/>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3097A924">
            <w:pPr>
              <w:widowControl/>
              <w:autoSpaceDE/>
              <w:autoSpaceDN/>
              <w:snapToGrid/>
              <w:spacing w:line="240" w:lineRule="auto"/>
              <w:ind w:firstLine="0"/>
              <w:jc w:val="left"/>
              <w:rPr>
                <w:rFonts w:eastAsia="宋体"/>
                <w:snapToGrid/>
                <w:kern w:val="2"/>
                <w:sz w:val="20"/>
                <w:szCs w:val="24"/>
              </w:rPr>
            </w:pPr>
            <w:r>
              <w:rPr>
                <w:rFonts w:eastAsia="宋体"/>
                <w:snapToGrid/>
                <w:kern w:val="2"/>
                <w:sz w:val="20"/>
                <w:szCs w:val="24"/>
              </w:rPr>
              <w:t>7.属于行政执法案卷</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1C450094">
            <w:pPr>
              <w:widowControl/>
              <w:autoSpaceDE/>
              <w:autoSpaceDN/>
              <w:snapToGrid/>
              <w:spacing w:line="240" w:lineRule="auto"/>
              <w:ind w:firstLine="0"/>
              <w:jc w:val="center"/>
              <w:rPr>
                <w:rFonts w:eastAsia="宋体"/>
                <w:snapToGrid/>
                <w:kern w:val="2"/>
                <w:sz w:val="20"/>
                <w:szCs w:val="24"/>
              </w:rPr>
            </w:pPr>
            <w:r>
              <w:rPr>
                <w:rFonts w:eastAsia="宋体"/>
                <w:snapToGrid/>
                <w:kern w:val="2"/>
                <w:sz w:val="20"/>
                <w:szCs w:val="24"/>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31460451">
            <w:pPr>
              <w:widowControl/>
              <w:autoSpaceDE/>
              <w:autoSpaceDN/>
              <w:snapToGrid/>
              <w:spacing w:line="240" w:lineRule="auto"/>
              <w:ind w:firstLine="0"/>
              <w:jc w:val="center"/>
              <w:rPr>
                <w:rFonts w:eastAsia="宋体"/>
                <w:snapToGrid/>
                <w:kern w:val="2"/>
                <w:sz w:val="20"/>
                <w:szCs w:val="24"/>
              </w:rPr>
            </w:pPr>
            <w:r>
              <w:rPr>
                <w:rFonts w:eastAsia="宋体"/>
                <w:snapToGrid/>
                <w:kern w:val="2"/>
                <w:sz w:val="20"/>
                <w:szCs w:val="24"/>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32595E8E">
            <w:pPr>
              <w:widowControl/>
              <w:autoSpaceDE/>
              <w:autoSpaceDN/>
              <w:snapToGrid/>
              <w:spacing w:line="240" w:lineRule="auto"/>
              <w:ind w:firstLine="0"/>
              <w:jc w:val="center"/>
              <w:rPr>
                <w:rFonts w:eastAsia="宋体"/>
                <w:snapToGrid/>
                <w:kern w:val="2"/>
                <w:sz w:val="20"/>
                <w:szCs w:val="24"/>
              </w:rPr>
            </w:pPr>
            <w:r>
              <w:rPr>
                <w:rFonts w:eastAsia="宋体"/>
                <w:snapToGrid/>
                <w:kern w:val="2"/>
                <w:sz w:val="20"/>
                <w:szCs w:val="24"/>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70C9134C">
            <w:pPr>
              <w:widowControl/>
              <w:autoSpaceDE/>
              <w:autoSpaceDN/>
              <w:snapToGrid/>
              <w:spacing w:line="240" w:lineRule="auto"/>
              <w:ind w:firstLine="0"/>
              <w:jc w:val="center"/>
              <w:rPr>
                <w:rFonts w:eastAsia="宋体"/>
                <w:snapToGrid/>
                <w:kern w:val="2"/>
                <w:sz w:val="20"/>
                <w:szCs w:val="24"/>
              </w:rPr>
            </w:pPr>
            <w:r>
              <w:rPr>
                <w:rFonts w:eastAsia="宋体"/>
                <w:snapToGrid/>
                <w:kern w:val="2"/>
                <w:sz w:val="20"/>
                <w:szCs w:val="24"/>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6C9C68AA">
            <w:pPr>
              <w:widowControl/>
              <w:autoSpaceDE/>
              <w:autoSpaceDN/>
              <w:snapToGrid/>
              <w:spacing w:line="240" w:lineRule="auto"/>
              <w:ind w:firstLine="0"/>
              <w:jc w:val="center"/>
              <w:rPr>
                <w:rFonts w:eastAsia="宋体"/>
                <w:snapToGrid/>
                <w:kern w:val="2"/>
                <w:sz w:val="20"/>
                <w:szCs w:val="24"/>
              </w:rPr>
            </w:pPr>
            <w:r>
              <w:rPr>
                <w:rFonts w:eastAsia="宋体"/>
                <w:snapToGrid/>
                <w:kern w:val="2"/>
                <w:sz w:val="20"/>
                <w:szCs w:val="24"/>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43E6CEF0">
            <w:pPr>
              <w:widowControl/>
              <w:autoSpaceDE/>
              <w:autoSpaceDN/>
              <w:snapToGrid/>
              <w:spacing w:line="240" w:lineRule="auto"/>
              <w:ind w:firstLine="0"/>
              <w:jc w:val="center"/>
              <w:rPr>
                <w:rFonts w:eastAsia="宋体"/>
                <w:snapToGrid/>
                <w:kern w:val="2"/>
                <w:sz w:val="20"/>
                <w:szCs w:val="24"/>
              </w:rPr>
            </w:pPr>
            <w:r>
              <w:rPr>
                <w:rFonts w:eastAsia="宋体"/>
                <w:snapToGrid/>
                <w:kern w:val="2"/>
                <w:sz w:val="20"/>
                <w:szCs w:val="24"/>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35381D4F">
            <w:pPr>
              <w:widowControl/>
              <w:autoSpaceDE/>
              <w:autoSpaceDN/>
              <w:snapToGrid/>
              <w:spacing w:line="240" w:lineRule="auto"/>
              <w:ind w:firstLine="0"/>
              <w:jc w:val="center"/>
              <w:rPr>
                <w:rFonts w:eastAsia="宋体"/>
                <w:snapToGrid/>
                <w:kern w:val="2"/>
                <w:sz w:val="20"/>
                <w:szCs w:val="24"/>
              </w:rPr>
            </w:pPr>
            <w:r>
              <w:rPr>
                <w:rFonts w:eastAsia="宋体"/>
                <w:snapToGrid/>
                <w:kern w:val="2"/>
                <w:sz w:val="20"/>
                <w:szCs w:val="24"/>
              </w:rPr>
              <w:t>0</w:t>
            </w:r>
          </w:p>
        </w:tc>
      </w:tr>
      <w:tr w14:paraId="1A13F81B">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0B6FED50">
            <w:pPr>
              <w:widowControl/>
              <w:autoSpaceDE/>
              <w:autoSpaceDN/>
              <w:snapToGrid/>
              <w:spacing w:line="240" w:lineRule="auto"/>
              <w:ind w:firstLine="0"/>
              <w:jc w:val="left"/>
              <w:rPr>
                <w:rFonts w:eastAsia="宋体"/>
                <w:snapToGrid/>
                <w:kern w:val="2"/>
                <w:sz w:val="20"/>
                <w:szCs w:val="24"/>
              </w:rPr>
            </w:pPr>
          </w:p>
        </w:tc>
        <w:tc>
          <w:tcPr>
            <w:tcW w:w="0" w:type="auto"/>
            <w:vMerge w:val="continue"/>
            <w:tcBorders>
              <w:top w:val="nil"/>
              <w:left w:val="nil"/>
              <w:bottom w:val="inset" w:color="auto" w:sz="8" w:space="0"/>
              <w:right w:val="single" w:color="auto" w:sz="8" w:space="0"/>
            </w:tcBorders>
            <w:vAlign w:val="center"/>
          </w:tcPr>
          <w:p w14:paraId="388D2050">
            <w:pPr>
              <w:widowControl/>
              <w:autoSpaceDE/>
              <w:autoSpaceDN/>
              <w:snapToGrid/>
              <w:spacing w:line="240" w:lineRule="auto"/>
              <w:ind w:firstLine="0"/>
              <w:jc w:val="left"/>
              <w:rPr>
                <w:rFonts w:eastAsia="宋体"/>
                <w:snapToGrid/>
                <w:kern w:val="2"/>
                <w:sz w:val="20"/>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2E6DBDA3">
            <w:pPr>
              <w:widowControl/>
              <w:autoSpaceDE/>
              <w:autoSpaceDN/>
              <w:snapToGrid/>
              <w:spacing w:line="240" w:lineRule="auto"/>
              <w:ind w:firstLine="0"/>
              <w:jc w:val="left"/>
              <w:rPr>
                <w:rFonts w:eastAsia="宋体"/>
                <w:snapToGrid/>
                <w:kern w:val="2"/>
                <w:sz w:val="20"/>
                <w:szCs w:val="24"/>
              </w:rPr>
            </w:pPr>
            <w:r>
              <w:rPr>
                <w:rFonts w:eastAsia="宋体"/>
                <w:snapToGrid/>
                <w:kern w:val="2"/>
                <w:sz w:val="20"/>
                <w:szCs w:val="24"/>
              </w:rPr>
              <w:t>8.属于行政查询事项</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29DF545E">
            <w:pPr>
              <w:widowControl/>
              <w:autoSpaceDE/>
              <w:autoSpaceDN/>
              <w:snapToGrid/>
              <w:spacing w:line="240" w:lineRule="auto"/>
              <w:ind w:firstLine="0"/>
              <w:jc w:val="center"/>
              <w:rPr>
                <w:rFonts w:eastAsia="宋体"/>
                <w:snapToGrid/>
                <w:kern w:val="2"/>
                <w:sz w:val="20"/>
                <w:szCs w:val="24"/>
              </w:rPr>
            </w:pPr>
            <w:r>
              <w:rPr>
                <w:rFonts w:eastAsia="宋体"/>
                <w:snapToGrid/>
                <w:kern w:val="2"/>
                <w:sz w:val="20"/>
                <w:szCs w:val="24"/>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13F2E667">
            <w:pPr>
              <w:widowControl/>
              <w:autoSpaceDE/>
              <w:autoSpaceDN/>
              <w:snapToGrid/>
              <w:spacing w:line="240" w:lineRule="auto"/>
              <w:ind w:firstLine="0"/>
              <w:jc w:val="center"/>
              <w:rPr>
                <w:rFonts w:eastAsia="宋体"/>
                <w:snapToGrid/>
                <w:kern w:val="2"/>
                <w:sz w:val="20"/>
                <w:szCs w:val="24"/>
              </w:rPr>
            </w:pPr>
            <w:r>
              <w:rPr>
                <w:rFonts w:eastAsia="宋体"/>
                <w:snapToGrid/>
                <w:kern w:val="2"/>
                <w:sz w:val="20"/>
                <w:szCs w:val="24"/>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14DD93CC">
            <w:pPr>
              <w:widowControl/>
              <w:autoSpaceDE/>
              <w:autoSpaceDN/>
              <w:snapToGrid/>
              <w:spacing w:line="240" w:lineRule="auto"/>
              <w:ind w:firstLine="0"/>
              <w:jc w:val="center"/>
              <w:rPr>
                <w:rFonts w:eastAsia="宋体"/>
                <w:snapToGrid/>
                <w:kern w:val="2"/>
                <w:sz w:val="20"/>
                <w:szCs w:val="24"/>
              </w:rPr>
            </w:pPr>
            <w:r>
              <w:rPr>
                <w:rFonts w:eastAsia="宋体"/>
                <w:snapToGrid/>
                <w:kern w:val="2"/>
                <w:sz w:val="20"/>
                <w:szCs w:val="24"/>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08413EFE">
            <w:pPr>
              <w:widowControl/>
              <w:autoSpaceDE/>
              <w:autoSpaceDN/>
              <w:snapToGrid/>
              <w:spacing w:line="240" w:lineRule="auto"/>
              <w:ind w:firstLine="0"/>
              <w:jc w:val="center"/>
              <w:rPr>
                <w:rFonts w:eastAsia="宋体"/>
                <w:snapToGrid/>
                <w:kern w:val="2"/>
                <w:sz w:val="20"/>
                <w:szCs w:val="24"/>
              </w:rPr>
            </w:pPr>
            <w:r>
              <w:rPr>
                <w:rFonts w:eastAsia="宋体"/>
                <w:snapToGrid/>
                <w:kern w:val="2"/>
                <w:sz w:val="20"/>
                <w:szCs w:val="24"/>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1AD5BFA7">
            <w:pPr>
              <w:widowControl/>
              <w:autoSpaceDE/>
              <w:autoSpaceDN/>
              <w:snapToGrid/>
              <w:spacing w:line="240" w:lineRule="auto"/>
              <w:ind w:firstLine="0"/>
              <w:jc w:val="center"/>
              <w:rPr>
                <w:rFonts w:eastAsia="宋体"/>
                <w:snapToGrid/>
                <w:kern w:val="2"/>
                <w:sz w:val="20"/>
                <w:szCs w:val="24"/>
              </w:rPr>
            </w:pPr>
            <w:r>
              <w:rPr>
                <w:rFonts w:eastAsia="宋体"/>
                <w:snapToGrid/>
                <w:kern w:val="2"/>
                <w:sz w:val="20"/>
                <w:szCs w:val="24"/>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0CD678AF">
            <w:pPr>
              <w:widowControl/>
              <w:autoSpaceDE/>
              <w:autoSpaceDN/>
              <w:snapToGrid/>
              <w:spacing w:line="240" w:lineRule="auto"/>
              <w:ind w:firstLine="0"/>
              <w:jc w:val="center"/>
              <w:rPr>
                <w:rFonts w:eastAsia="宋体"/>
                <w:snapToGrid/>
                <w:kern w:val="2"/>
                <w:sz w:val="20"/>
                <w:szCs w:val="24"/>
              </w:rPr>
            </w:pPr>
            <w:r>
              <w:rPr>
                <w:rFonts w:eastAsia="宋体"/>
                <w:snapToGrid/>
                <w:kern w:val="2"/>
                <w:sz w:val="20"/>
                <w:szCs w:val="24"/>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291DC96C">
            <w:pPr>
              <w:widowControl/>
              <w:autoSpaceDE/>
              <w:autoSpaceDN/>
              <w:snapToGrid/>
              <w:spacing w:line="240" w:lineRule="auto"/>
              <w:ind w:firstLine="0"/>
              <w:jc w:val="center"/>
              <w:rPr>
                <w:rFonts w:eastAsia="宋体"/>
                <w:snapToGrid/>
                <w:kern w:val="2"/>
                <w:sz w:val="20"/>
                <w:szCs w:val="24"/>
              </w:rPr>
            </w:pPr>
            <w:r>
              <w:rPr>
                <w:rFonts w:eastAsia="宋体"/>
                <w:snapToGrid/>
                <w:kern w:val="2"/>
                <w:sz w:val="20"/>
                <w:szCs w:val="24"/>
              </w:rPr>
              <w:t>0</w:t>
            </w:r>
          </w:p>
        </w:tc>
      </w:tr>
      <w:tr w14:paraId="773FB592">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31C65AAE">
            <w:pPr>
              <w:widowControl/>
              <w:autoSpaceDE/>
              <w:autoSpaceDN/>
              <w:snapToGrid/>
              <w:spacing w:line="240" w:lineRule="auto"/>
              <w:ind w:firstLine="0"/>
              <w:jc w:val="left"/>
              <w:rPr>
                <w:rFonts w:eastAsia="宋体"/>
                <w:snapToGrid/>
                <w:kern w:val="2"/>
                <w:sz w:val="20"/>
                <w:szCs w:val="24"/>
              </w:rPr>
            </w:pPr>
          </w:p>
        </w:tc>
        <w:tc>
          <w:tcPr>
            <w:tcW w:w="943" w:type="dxa"/>
            <w:vMerge w:val="restart"/>
            <w:tcBorders>
              <w:top w:val="nil"/>
              <w:left w:val="nil"/>
              <w:bottom w:val="inset" w:color="auto" w:sz="8" w:space="0"/>
              <w:right w:val="single" w:color="auto" w:sz="8" w:space="0"/>
            </w:tcBorders>
            <w:tcMar>
              <w:top w:w="0" w:type="dxa"/>
              <w:left w:w="57" w:type="dxa"/>
              <w:bottom w:w="0" w:type="dxa"/>
              <w:right w:w="57" w:type="dxa"/>
            </w:tcMar>
            <w:vAlign w:val="center"/>
          </w:tcPr>
          <w:p w14:paraId="48531E2D">
            <w:pPr>
              <w:widowControl/>
              <w:autoSpaceDE/>
              <w:autoSpaceDN/>
              <w:snapToGrid/>
              <w:spacing w:line="240" w:lineRule="auto"/>
              <w:ind w:firstLine="0"/>
              <w:jc w:val="left"/>
              <w:rPr>
                <w:rFonts w:eastAsia="宋体"/>
                <w:snapToGrid/>
                <w:kern w:val="2"/>
                <w:sz w:val="20"/>
                <w:szCs w:val="24"/>
              </w:rPr>
            </w:pPr>
            <w:r>
              <w:rPr>
                <w:rFonts w:eastAsia="宋体"/>
                <w:snapToGrid/>
                <w:kern w:val="2"/>
                <w:sz w:val="20"/>
                <w:szCs w:val="24"/>
              </w:rPr>
              <w:t>（四）无法提供</w:t>
            </w: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0696076B">
            <w:pPr>
              <w:widowControl/>
              <w:autoSpaceDE/>
              <w:autoSpaceDN/>
              <w:snapToGrid/>
              <w:spacing w:line="240" w:lineRule="auto"/>
              <w:ind w:firstLine="0"/>
              <w:jc w:val="left"/>
              <w:rPr>
                <w:rFonts w:eastAsia="宋体"/>
                <w:snapToGrid/>
                <w:kern w:val="2"/>
                <w:sz w:val="20"/>
                <w:szCs w:val="24"/>
              </w:rPr>
            </w:pPr>
            <w:r>
              <w:rPr>
                <w:rFonts w:eastAsia="宋体"/>
                <w:snapToGrid/>
                <w:kern w:val="2"/>
                <w:sz w:val="20"/>
                <w:szCs w:val="24"/>
              </w:rPr>
              <w:t>1.本机关不掌握相关政府信息</w:t>
            </w:r>
          </w:p>
        </w:tc>
        <w:tc>
          <w:tcPr>
            <w:tcW w:w="850" w:type="dxa"/>
            <w:tcBorders>
              <w:top w:val="nil"/>
              <w:left w:val="nil"/>
              <w:bottom w:val="single" w:color="auto" w:sz="8" w:space="0"/>
              <w:right w:val="single" w:color="auto" w:sz="8" w:space="0"/>
            </w:tcBorders>
            <w:tcMar>
              <w:top w:w="0" w:type="dxa"/>
              <w:left w:w="57" w:type="dxa"/>
              <w:bottom w:w="0" w:type="dxa"/>
              <w:right w:w="57" w:type="dxa"/>
            </w:tcMar>
          </w:tcPr>
          <w:p w14:paraId="62850197">
            <w:pPr>
              <w:widowControl/>
              <w:autoSpaceDE/>
              <w:autoSpaceDN/>
              <w:snapToGrid/>
              <w:spacing w:line="240" w:lineRule="auto"/>
              <w:ind w:firstLine="0"/>
              <w:jc w:val="center"/>
              <w:rPr>
                <w:rFonts w:hint="eastAsia" w:eastAsia="宋体"/>
                <w:snapToGrid/>
                <w:kern w:val="2"/>
                <w:sz w:val="20"/>
                <w:szCs w:val="24"/>
                <w:lang w:eastAsia="zh-CN"/>
              </w:rPr>
            </w:pPr>
            <w:r>
              <w:rPr>
                <w:rFonts w:hint="eastAsia" w:eastAsia="宋体"/>
                <w:snapToGrid/>
                <w:kern w:val="2"/>
                <w:sz w:val="20"/>
                <w:szCs w:val="24"/>
                <w:lang w:val="en-US" w:eastAsia="zh-CN"/>
              </w:rPr>
              <w:t>5</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7C9F515C">
            <w:pPr>
              <w:widowControl/>
              <w:autoSpaceDE/>
              <w:autoSpaceDN/>
              <w:snapToGrid/>
              <w:spacing w:line="240" w:lineRule="auto"/>
              <w:ind w:firstLine="0"/>
              <w:jc w:val="center"/>
              <w:rPr>
                <w:rFonts w:eastAsia="宋体"/>
                <w:snapToGrid/>
                <w:kern w:val="2"/>
                <w:sz w:val="20"/>
                <w:szCs w:val="24"/>
              </w:rPr>
            </w:pPr>
            <w:r>
              <w:rPr>
                <w:rFonts w:eastAsia="宋体"/>
                <w:snapToGrid/>
                <w:kern w:val="2"/>
                <w:sz w:val="20"/>
                <w:szCs w:val="24"/>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17665A90">
            <w:pPr>
              <w:widowControl/>
              <w:autoSpaceDE/>
              <w:autoSpaceDN/>
              <w:snapToGrid/>
              <w:spacing w:line="240" w:lineRule="auto"/>
              <w:ind w:firstLine="0"/>
              <w:jc w:val="center"/>
              <w:rPr>
                <w:rFonts w:eastAsia="宋体"/>
                <w:snapToGrid/>
                <w:kern w:val="2"/>
                <w:sz w:val="20"/>
                <w:szCs w:val="24"/>
              </w:rPr>
            </w:pPr>
            <w:r>
              <w:rPr>
                <w:rFonts w:eastAsia="宋体"/>
                <w:snapToGrid/>
                <w:kern w:val="2"/>
                <w:sz w:val="20"/>
                <w:szCs w:val="24"/>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28DC2ABA">
            <w:pPr>
              <w:widowControl/>
              <w:autoSpaceDE/>
              <w:autoSpaceDN/>
              <w:snapToGrid/>
              <w:spacing w:line="240" w:lineRule="auto"/>
              <w:ind w:firstLine="0"/>
              <w:jc w:val="center"/>
              <w:rPr>
                <w:rFonts w:eastAsia="宋体"/>
                <w:snapToGrid/>
                <w:kern w:val="2"/>
                <w:sz w:val="20"/>
                <w:szCs w:val="24"/>
              </w:rPr>
            </w:pPr>
            <w:r>
              <w:rPr>
                <w:rFonts w:eastAsia="宋体"/>
                <w:snapToGrid/>
                <w:kern w:val="2"/>
                <w:sz w:val="20"/>
                <w:szCs w:val="24"/>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425878B2">
            <w:pPr>
              <w:widowControl/>
              <w:autoSpaceDE/>
              <w:autoSpaceDN/>
              <w:snapToGrid/>
              <w:spacing w:line="240" w:lineRule="auto"/>
              <w:ind w:firstLine="0"/>
              <w:jc w:val="center"/>
              <w:rPr>
                <w:rFonts w:eastAsia="宋体"/>
                <w:snapToGrid/>
                <w:kern w:val="2"/>
                <w:sz w:val="20"/>
                <w:szCs w:val="24"/>
              </w:rPr>
            </w:pPr>
            <w:r>
              <w:rPr>
                <w:rFonts w:eastAsia="宋体"/>
                <w:snapToGrid/>
                <w:kern w:val="2"/>
                <w:sz w:val="20"/>
                <w:szCs w:val="24"/>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0B2834F1">
            <w:pPr>
              <w:widowControl/>
              <w:autoSpaceDE/>
              <w:autoSpaceDN/>
              <w:snapToGrid/>
              <w:spacing w:line="240" w:lineRule="auto"/>
              <w:ind w:firstLine="0"/>
              <w:jc w:val="center"/>
              <w:rPr>
                <w:rFonts w:eastAsia="宋体"/>
                <w:snapToGrid/>
                <w:kern w:val="2"/>
                <w:sz w:val="20"/>
                <w:szCs w:val="24"/>
              </w:rPr>
            </w:pPr>
            <w:r>
              <w:rPr>
                <w:rFonts w:eastAsia="宋体"/>
                <w:snapToGrid/>
                <w:kern w:val="2"/>
                <w:sz w:val="20"/>
                <w:szCs w:val="24"/>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tcPr>
          <w:p w14:paraId="5F5DB903">
            <w:pPr>
              <w:widowControl/>
              <w:autoSpaceDE/>
              <w:autoSpaceDN/>
              <w:snapToGrid/>
              <w:spacing w:line="240" w:lineRule="auto"/>
              <w:ind w:firstLine="0"/>
              <w:jc w:val="center"/>
              <w:rPr>
                <w:rFonts w:hint="eastAsia" w:eastAsia="宋体"/>
                <w:snapToGrid/>
                <w:kern w:val="2"/>
                <w:sz w:val="20"/>
                <w:szCs w:val="24"/>
                <w:lang w:eastAsia="zh-CN"/>
              </w:rPr>
            </w:pPr>
            <w:r>
              <w:rPr>
                <w:rFonts w:hint="eastAsia" w:eastAsia="宋体"/>
                <w:snapToGrid/>
                <w:kern w:val="2"/>
                <w:sz w:val="20"/>
                <w:szCs w:val="24"/>
                <w:lang w:val="en-US" w:eastAsia="zh-CN"/>
              </w:rPr>
              <w:t>5</w:t>
            </w:r>
          </w:p>
        </w:tc>
      </w:tr>
      <w:tr w14:paraId="1E537E26">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460DE16A">
            <w:pPr>
              <w:widowControl/>
              <w:autoSpaceDE/>
              <w:autoSpaceDN/>
              <w:snapToGrid/>
              <w:spacing w:line="240" w:lineRule="auto"/>
              <w:ind w:firstLine="0"/>
              <w:jc w:val="left"/>
              <w:rPr>
                <w:rFonts w:eastAsia="宋体"/>
                <w:snapToGrid/>
                <w:kern w:val="2"/>
                <w:sz w:val="20"/>
                <w:szCs w:val="24"/>
              </w:rPr>
            </w:pPr>
          </w:p>
        </w:tc>
        <w:tc>
          <w:tcPr>
            <w:tcW w:w="0" w:type="auto"/>
            <w:vMerge w:val="continue"/>
            <w:tcBorders>
              <w:top w:val="nil"/>
              <w:left w:val="nil"/>
              <w:bottom w:val="inset" w:color="auto" w:sz="8" w:space="0"/>
              <w:right w:val="single" w:color="auto" w:sz="8" w:space="0"/>
            </w:tcBorders>
            <w:vAlign w:val="center"/>
          </w:tcPr>
          <w:p w14:paraId="7642C2E1">
            <w:pPr>
              <w:widowControl/>
              <w:autoSpaceDE/>
              <w:autoSpaceDN/>
              <w:snapToGrid/>
              <w:spacing w:line="240" w:lineRule="auto"/>
              <w:ind w:firstLine="0"/>
              <w:jc w:val="left"/>
              <w:rPr>
                <w:rFonts w:eastAsia="宋体"/>
                <w:snapToGrid/>
                <w:kern w:val="2"/>
                <w:sz w:val="20"/>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53C76155">
            <w:pPr>
              <w:widowControl/>
              <w:autoSpaceDE/>
              <w:autoSpaceDN/>
              <w:snapToGrid/>
              <w:spacing w:line="240" w:lineRule="auto"/>
              <w:ind w:firstLine="0"/>
              <w:jc w:val="left"/>
              <w:rPr>
                <w:rFonts w:eastAsia="宋体"/>
                <w:snapToGrid/>
                <w:kern w:val="2"/>
                <w:sz w:val="20"/>
                <w:szCs w:val="24"/>
              </w:rPr>
            </w:pPr>
            <w:r>
              <w:rPr>
                <w:rFonts w:eastAsia="宋体"/>
                <w:snapToGrid/>
                <w:kern w:val="2"/>
                <w:sz w:val="20"/>
                <w:szCs w:val="24"/>
              </w:rPr>
              <w:t>2.没有现成信息需要另行制作</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327C49B6">
            <w:pPr>
              <w:widowControl/>
              <w:autoSpaceDE/>
              <w:autoSpaceDN/>
              <w:snapToGrid/>
              <w:spacing w:line="240" w:lineRule="auto"/>
              <w:ind w:firstLine="0"/>
              <w:jc w:val="center"/>
              <w:rPr>
                <w:rFonts w:eastAsia="宋体"/>
                <w:snapToGrid/>
                <w:kern w:val="2"/>
                <w:sz w:val="20"/>
                <w:szCs w:val="24"/>
              </w:rPr>
            </w:pPr>
            <w:r>
              <w:rPr>
                <w:rFonts w:eastAsia="宋体"/>
                <w:snapToGrid/>
                <w:kern w:val="2"/>
                <w:sz w:val="20"/>
                <w:szCs w:val="24"/>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741DE141">
            <w:pPr>
              <w:widowControl/>
              <w:autoSpaceDE/>
              <w:autoSpaceDN/>
              <w:snapToGrid/>
              <w:spacing w:line="240" w:lineRule="auto"/>
              <w:ind w:firstLine="0"/>
              <w:jc w:val="center"/>
              <w:rPr>
                <w:rFonts w:eastAsia="宋体"/>
                <w:snapToGrid/>
                <w:kern w:val="2"/>
                <w:sz w:val="20"/>
                <w:szCs w:val="24"/>
              </w:rPr>
            </w:pPr>
            <w:r>
              <w:rPr>
                <w:rFonts w:eastAsia="宋体"/>
                <w:snapToGrid/>
                <w:kern w:val="2"/>
                <w:sz w:val="20"/>
                <w:szCs w:val="24"/>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345E3E70">
            <w:pPr>
              <w:widowControl/>
              <w:autoSpaceDE/>
              <w:autoSpaceDN/>
              <w:snapToGrid/>
              <w:spacing w:line="240" w:lineRule="auto"/>
              <w:ind w:firstLine="0"/>
              <w:jc w:val="center"/>
              <w:rPr>
                <w:rFonts w:eastAsia="宋体"/>
                <w:snapToGrid/>
                <w:kern w:val="2"/>
                <w:sz w:val="20"/>
                <w:szCs w:val="24"/>
              </w:rPr>
            </w:pPr>
            <w:r>
              <w:rPr>
                <w:rFonts w:eastAsia="宋体"/>
                <w:snapToGrid/>
                <w:kern w:val="2"/>
                <w:sz w:val="20"/>
                <w:szCs w:val="24"/>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5DFAB91E">
            <w:pPr>
              <w:widowControl/>
              <w:autoSpaceDE/>
              <w:autoSpaceDN/>
              <w:snapToGrid/>
              <w:spacing w:line="240" w:lineRule="auto"/>
              <w:ind w:firstLine="0"/>
              <w:jc w:val="center"/>
              <w:rPr>
                <w:rFonts w:eastAsia="宋体"/>
                <w:snapToGrid/>
                <w:kern w:val="2"/>
                <w:sz w:val="20"/>
                <w:szCs w:val="24"/>
              </w:rPr>
            </w:pPr>
            <w:r>
              <w:rPr>
                <w:rFonts w:eastAsia="宋体"/>
                <w:snapToGrid/>
                <w:kern w:val="2"/>
                <w:sz w:val="20"/>
                <w:szCs w:val="24"/>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49B0AA7D">
            <w:pPr>
              <w:widowControl/>
              <w:autoSpaceDE/>
              <w:autoSpaceDN/>
              <w:snapToGrid/>
              <w:spacing w:line="240" w:lineRule="auto"/>
              <w:ind w:firstLine="0"/>
              <w:jc w:val="center"/>
              <w:rPr>
                <w:rFonts w:eastAsia="宋体"/>
                <w:snapToGrid/>
                <w:kern w:val="2"/>
                <w:sz w:val="20"/>
                <w:szCs w:val="24"/>
              </w:rPr>
            </w:pPr>
            <w:r>
              <w:rPr>
                <w:rFonts w:eastAsia="宋体"/>
                <w:snapToGrid/>
                <w:kern w:val="2"/>
                <w:sz w:val="20"/>
                <w:szCs w:val="24"/>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46311AAC">
            <w:pPr>
              <w:widowControl/>
              <w:autoSpaceDE/>
              <w:autoSpaceDN/>
              <w:snapToGrid/>
              <w:spacing w:line="240" w:lineRule="auto"/>
              <w:ind w:firstLine="0"/>
              <w:jc w:val="center"/>
              <w:rPr>
                <w:rFonts w:eastAsia="宋体"/>
                <w:snapToGrid/>
                <w:kern w:val="2"/>
                <w:sz w:val="20"/>
                <w:szCs w:val="24"/>
              </w:rPr>
            </w:pPr>
            <w:r>
              <w:rPr>
                <w:rFonts w:eastAsia="宋体"/>
                <w:snapToGrid/>
                <w:kern w:val="2"/>
                <w:sz w:val="20"/>
                <w:szCs w:val="24"/>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3352B2BF">
            <w:pPr>
              <w:widowControl/>
              <w:autoSpaceDE/>
              <w:autoSpaceDN/>
              <w:snapToGrid/>
              <w:spacing w:line="240" w:lineRule="auto"/>
              <w:ind w:firstLine="0"/>
              <w:jc w:val="center"/>
              <w:rPr>
                <w:rFonts w:eastAsia="宋体"/>
                <w:snapToGrid/>
                <w:kern w:val="2"/>
                <w:sz w:val="20"/>
                <w:szCs w:val="24"/>
              </w:rPr>
            </w:pPr>
            <w:r>
              <w:rPr>
                <w:rFonts w:eastAsia="宋体"/>
                <w:snapToGrid/>
                <w:kern w:val="2"/>
                <w:sz w:val="20"/>
                <w:szCs w:val="24"/>
              </w:rPr>
              <w:t>0</w:t>
            </w:r>
          </w:p>
        </w:tc>
      </w:tr>
      <w:tr w14:paraId="57EB5181">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29CF8CEB">
            <w:pPr>
              <w:widowControl/>
              <w:autoSpaceDE/>
              <w:autoSpaceDN/>
              <w:snapToGrid/>
              <w:spacing w:line="240" w:lineRule="auto"/>
              <w:ind w:firstLine="0"/>
              <w:jc w:val="left"/>
              <w:rPr>
                <w:rFonts w:eastAsia="宋体"/>
                <w:snapToGrid/>
                <w:kern w:val="2"/>
                <w:sz w:val="20"/>
                <w:szCs w:val="24"/>
              </w:rPr>
            </w:pPr>
          </w:p>
        </w:tc>
        <w:tc>
          <w:tcPr>
            <w:tcW w:w="0" w:type="auto"/>
            <w:vMerge w:val="continue"/>
            <w:tcBorders>
              <w:top w:val="nil"/>
              <w:left w:val="nil"/>
              <w:bottom w:val="inset" w:color="auto" w:sz="8" w:space="0"/>
              <w:right w:val="single" w:color="auto" w:sz="8" w:space="0"/>
            </w:tcBorders>
            <w:vAlign w:val="center"/>
          </w:tcPr>
          <w:p w14:paraId="7D236809">
            <w:pPr>
              <w:widowControl/>
              <w:autoSpaceDE/>
              <w:autoSpaceDN/>
              <w:snapToGrid/>
              <w:spacing w:line="240" w:lineRule="auto"/>
              <w:ind w:firstLine="0"/>
              <w:jc w:val="left"/>
              <w:rPr>
                <w:rFonts w:eastAsia="宋体"/>
                <w:snapToGrid/>
                <w:kern w:val="2"/>
                <w:sz w:val="20"/>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33162A7D">
            <w:pPr>
              <w:widowControl/>
              <w:autoSpaceDE/>
              <w:autoSpaceDN/>
              <w:snapToGrid/>
              <w:spacing w:line="240" w:lineRule="auto"/>
              <w:ind w:firstLine="0"/>
              <w:jc w:val="left"/>
              <w:rPr>
                <w:rFonts w:eastAsia="宋体"/>
                <w:snapToGrid/>
                <w:kern w:val="2"/>
                <w:sz w:val="20"/>
                <w:szCs w:val="24"/>
              </w:rPr>
            </w:pPr>
            <w:r>
              <w:rPr>
                <w:rFonts w:eastAsia="宋体"/>
                <w:snapToGrid/>
                <w:kern w:val="2"/>
                <w:sz w:val="20"/>
                <w:szCs w:val="24"/>
              </w:rPr>
              <w:t>3.补正后申请内容仍不明确</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3C6BD76F">
            <w:pPr>
              <w:widowControl/>
              <w:autoSpaceDE/>
              <w:autoSpaceDN/>
              <w:snapToGrid/>
              <w:spacing w:line="240" w:lineRule="auto"/>
              <w:ind w:firstLine="0"/>
              <w:jc w:val="center"/>
              <w:rPr>
                <w:rFonts w:eastAsia="宋体"/>
                <w:snapToGrid/>
                <w:kern w:val="2"/>
                <w:sz w:val="20"/>
                <w:szCs w:val="24"/>
              </w:rPr>
            </w:pPr>
            <w:r>
              <w:rPr>
                <w:rFonts w:eastAsia="宋体"/>
                <w:snapToGrid/>
                <w:kern w:val="2"/>
                <w:sz w:val="20"/>
                <w:szCs w:val="24"/>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14:paraId="200086F7">
            <w:pPr>
              <w:widowControl/>
              <w:autoSpaceDE/>
              <w:autoSpaceDN/>
              <w:snapToGrid/>
              <w:spacing w:line="240" w:lineRule="auto"/>
              <w:ind w:firstLine="0"/>
              <w:jc w:val="center"/>
              <w:rPr>
                <w:rFonts w:eastAsia="宋体"/>
                <w:snapToGrid/>
                <w:kern w:val="2"/>
                <w:sz w:val="20"/>
                <w:szCs w:val="24"/>
              </w:rPr>
            </w:pPr>
            <w:r>
              <w:rPr>
                <w:rFonts w:eastAsia="宋体"/>
                <w:snapToGrid/>
                <w:kern w:val="2"/>
                <w:sz w:val="20"/>
                <w:szCs w:val="24"/>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14:paraId="1CA39B0E">
            <w:pPr>
              <w:widowControl/>
              <w:autoSpaceDE/>
              <w:autoSpaceDN/>
              <w:snapToGrid/>
              <w:spacing w:line="240" w:lineRule="auto"/>
              <w:ind w:firstLine="0"/>
              <w:jc w:val="center"/>
              <w:rPr>
                <w:rFonts w:eastAsia="宋体"/>
                <w:snapToGrid/>
                <w:kern w:val="2"/>
                <w:sz w:val="20"/>
                <w:szCs w:val="24"/>
              </w:rPr>
            </w:pPr>
            <w:r>
              <w:rPr>
                <w:rFonts w:eastAsia="宋体"/>
                <w:snapToGrid/>
                <w:kern w:val="2"/>
                <w:sz w:val="20"/>
                <w:szCs w:val="24"/>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tcPr>
          <w:p w14:paraId="15D21241">
            <w:pPr>
              <w:widowControl/>
              <w:autoSpaceDE/>
              <w:autoSpaceDN/>
              <w:snapToGrid/>
              <w:spacing w:line="240" w:lineRule="auto"/>
              <w:ind w:firstLine="0"/>
              <w:jc w:val="center"/>
              <w:rPr>
                <w:rFonts w:eastAsia="宋体"/>
                <w:snapToGrid/>
                <w:kern w:val="2"/>
                <w:sz w:val="20"/>
                <w:szCs w:val="24"/>
              </w:rPr>
            </w:pPr>
            <w:r>
              <w:rPr>
                <w:rFonts w:eastAsia="宋体"/>
                <w:snapToGrid/>
                <w:kern w:val="2"/>
                <w:sz w:val="20"/>
                <w:szCs w:val="24"/>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tcPr>
          <w:p w14:paraId="3E13A5E0">
            <w:pPr>
              <w:widowControl/>
              <w:autoSpaceDE/>
              <w:autoSpaceDN/>
              <w:snapToGrid/>
              <w:spacing w:line="240" w:lineRule="auto"/>
              <w:ind w:firstLine="0"/>
              <w:jc w:val="center"/>
              <w:rPr>
                <w:rFonts w:eastAsia="宋体"/>
                <w:snapToGrid/>
                <w:kern w:val="2"/>
                <w:sz w:val="20"/>
                <w:szCs w:val="24"/>
              </w:rPr>
            </w:pPr>
            <w:r>
              <w:rPr>
                <w:rFonts w:eastAsia="宋体"/>
                <w:snapToGrid/>
                <w:kern w:val="2"/>
                <w:sz w:val="20"/>
                <w:szCs w:val="24"/>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14:paraId="76A69127">
            <w:pPr>
              <w:widowControl/>
              <w:autoSpaceDE/>
              <w:autoSpaceDN/>
              <w:snapToGrid/>
              <w:spacing w:line="240" w:lineRule="auto"/>
              <w:ind w:firstLine="0"/>
              <w:jc w:val="center"/>
              <w:rPr>
                <w:rFonts w:eastAsia="宋体"/>
                <w:snapToGrid/>
                <w:kern w:val="2"/>
                <w:sz w:val="20"/>
                <w:szCs w:val="24"/>
              </w:rPr>
            </w:pPr>
            <w:r>
              <w:rPr>
                <w:rFonts w:eastAsia="宋体"/>
                <w:snapToGrid/>
                <w:kern w:val="2"/>
                <w:sz w:val="20"/>
                <w:szCs w:val="24"/>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1935AD7C">
            <w:pPr>
              <w:widowControl/>
              <w:autoSpaceDE/>
              <w:autoSpaceDN/>
              <w:snapToGrid/>
              <w:spacing w:line="240" w:lineRule="auto"/>
              <w:ind w:firstLine="0"/>
              <w:jc w:val="center"/>
              <w:rPr>
                <w:rFonts w:eastAsia="宋体"/>
                <w:snapToGrid/>
                <w:kern w:val="2"/>
                <w:sz w:val="20"/>
                <w:szCs w:val="24"/>
              </w:rPr>
            </w:pPr>
            <w:r>
              <w:rPr>
                <w:rFonts w:eastAsia="宋体"/>
                <w:snapToGrid/>
                <w:kern w:val="2"/>
                <w:sz w:val="20"/>
                <w:szCs w:val="24"/>
              </w:rPr>
              <w:t>0</w:t>
            </w:r>
          </w:p>
        </w:tc>
      </w:tr>
      <w:tr w14:paraId="48FC9E8C">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2B4A45FE">
            <w:pPr>
              <w:widowControl/>
              <w:autoSpaceDE/>
              <w:autoSpaceDN/>
              <w:snapToGrid/>
              <w:spacing w:line="240" w:lineRule="auto"/>
              <w:ind w:firstLine="0"/>
              <w:jc w:val="left"/>
              <w:rPr>
                <w:rFonts w:eastAsia="宋体"/>
                <w:snapToGrid/>
                <w:kern w:val="2"/>
                <w:sz w:val="20"/>
                <w:szCs w:val="24"/>
              </w:rPr>
            </w:pPr>
          </w:p>
        </w:tc>
        <w:tc>
          <w:tcPr>
            <w:tcW w:w="943" w:type="dxa"/>
            <w:vMerge w:val="restart"/>
            <w:tcBorders>
              <w:top w:val="nil"/>
              <w:left w:val="nil"/>
              <w:bottom w:val="inset" w:color="auto" w:sz="8" w:space="0"/>
              <w:right w:val="single" w:color="auto" w:sz="8" w:space="0"/>
            </w:tcBorders>
            <w:tcMar>
              <w:top w:w="0" w:type="dxa"/>
              <w:left w:w="57" w:type="dxa"/>
              <w:bottom w:w="0" w:type="dxa"/>
              <w:right w:w="57" w:type="dxa"/>
            </w:tcMar>
            <w:vAlign w:val="center"/>
          </w:tcPr>
          <w:p w14:paraId="73A24E00">
            <w:pPr>
              <w:widowControl/>
              <w:autoSpaceDE/>
              <w:autoSpaceDN/>
              <w:snapToGrid/>
              <w:spacing w:line="240" w:lineRule="auto"/>
              <w:ind w:firstLine="0"/>
              <w:jc w:val="left"/>
              <w:rPr>
                <w:rFonts w:eastAsia="宋体"/>
                <w:snapToGrid/>
                <w:kern w:val="2"/>
                <w:sz w:val="20"/>
                <w:szCs w:val="24"/>
              </w:rPr>
            </w:pPr>
            <w:r>
              <w:rPr>
                <w:rFonts w:eastAsia="宋体"/>
                <w:snapToGrid/>
                <w:kern w:val="2"/>
                <w:sz w:val="20"/>
                <w:szCs w:val="24"/>
              </w:rPr>
              <w:t>（五）不予处理</w:t>
            </w: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330940E0">
            <w:pPr>
              <w:widowControl/>
              <w:autoSpaceDE/>
              <w:autoSpaceDN/>
              <w:snapToGrid/>
              <w:spacing w:line="240" w:lineRule="auto"/>
              <w:ind w:firstLine="0"/>
              <w:jc w:val="left"/>
              <w:rPr>
                <w:rFonts w:eastAsia="宋体"/>
                <w:snapToGrid/>
                <w:kern w:val="2"/>
                <w:sz w:val="20"/>
                <w:szCs w:val="24"/>
              </w:rPr>
            </w:pPr>
            <w:r>
              <w:rPr>
                <w:rFonts w:eastAsia="宋体"/>
                <w:snapToGrid/>
                <w:kern w:val="2"/>
                <w:sz w:val="20"/>
                <w:szCs w:val="24"/>
              </w:rPr>
              <w:t>1.信访举报投诉类申请</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103E94E9">
            <w:pPr>
              <w:widowControl/>
              <w:autoSpaceDE/>
              <w:autoSpaceDN/>
              <w:snapToGrid/>
              <w:spacing w:line="240" w:lineRule="auto"/>
              <w:ind w:firstLine="0"/>
              <w:jc w:val="center"/>
              <w:rPr>
                <w:rFonts w:eastAsia="宋体"/>
                <w:snapToGrid/>
                <w:kern w:val="2"/>
                <w:sz w:val="20"/>
                <w:szCs w:val="24"/>
              </w:rPr>
            </w:pPr>
            <w:r>
              <w:rPr>
                <w:rFonts w:eastAsia="宋体"/>
                <w:snapToGrid/>
                <w:kern w:val="2"/>
                <w:sz w:val="20"/>
                <w:szCs w:val="24"/>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266C410E">
            <w:pPr>
              <w:widowControl/>
              <w:autoSpaceDE/>
              <w:autoSpaceDN/>
              <w:snapToGrid/>
              <w:spacing w:line="240" w:lineRule="auto"/>
              <w:ind w:firstLine="0"/>
              <w:jc w:val="center"/>
              <w:rPr>
                <w:rFonts w:eastAsia="宋体"/>
                <w:snapToGrid/>
                <w:kern w:val="2"/>
                <w:sz w:val="20"/>
                <w:szCs w:val="24"/>
              </w:rPr>
            </w:pPr>
            <w:r>
              <w:rPr>
                <w:rFonts w:eastAsia="宋体"/>
                <w:snapToGrid/>
                <w:kern w:val="2"/>
                <w:sz w:val="20"/>
                <w:szCs w:val="24"/>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67BC87FF">
            <w:pPr>
              <w:widowControl/>
              <w:autoSpaceDE/>
              <w:autoSpaceDN/>
              <w:snapToGrid/>
              <w:spacing w:line="240" w:lineRule="auto"/>
              <w:ind w:firstLine="0"/>
              <w:jc w:val="center"/>
              <w:rPr>
                <w:rFonts w:eastAsia="宋体"/>
                <w:snapToGrid/>
                <w:kern w:val="2"/>
                <w:sz w:val="20"/>
                <w:szCs w:val="24"/>
              </w:rPr>
            </w:pPr>
            <w:r>
              <w:rPr>
                <w:rFonts w:eastAsia="宋体"/>
                <w:snapToGrid/>
                <w:kern w:val="2"/>
                <w:sz w:val="20"/>
                <w:szCs w:val="24"/>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789076E6">
            <w:pPr>
              <w:widowControl/>
              <w:autoSpaceDE/>
              <w:autoSpaceDN/>
              <w:snapToGrid/>
              <w:spacing w:line="240" w:lineRule="auto"/>
              <w:ind w:firstLine="0"/>
              <w:jc w:val="center"/>
              <w:rPr>
                <w:rFonts w:eastAsia="宋体"/>
                <w:snapToGrid/>
                <w:kern w:val="2"/>
                <w:sz w:val="20"/>
                <w:szCs w:val="24"/>
              </w:rPr>
            </w:pPr>
            <w:r>
              <w:rPr>
                <w:rFonts w:eastAsia="宋体"/>
                <w:snapToGrid/>
                <w:kern w:val="2"/>
                <w:sz w:val="20"/>
                <w:szCs w:val="24"/>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2E27194C">
            <w:pPr>
              <w:widowControl/>
              <w:autoSpaceDE/>
              <w:autoSpaceDN/>
              <w:snapToGrid/>
              <w:spacing w:line="240" w:lineRule="auto"/>
              <w:ind w:firstLine="0"/>
              <w:jc w:val="center"/>
              <w:rPr>
                <w:rFonts w:eastAsia="宋体"/>
                <w:snapToGrid/>
                <w:kern w:val="2"/>
                <w:sz w:val="20"/>
                <w:szCs w:val="24"/>
              </w:rPr>
            </w:pPr>
            <w:r>
              <w:rPr>
                <w:rFonts w:eastAsia="宋体"/>
                <w:snapToGrid/>
                <w:kern w:val="2"/>
                <w:sz w:val="20"/>
                <w:szCs w:val="24"/>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05FCB68D">
            <w:pPr>
              <w:widowControl/>
              <w:autoSpaceDE/>
              <w:autoSpaceDN/>
              <w:snapToGrid/>
              <w:spacing w:line="240" w:lineRule="auto"/>
              <w:ind w:firstLine="0"/>
              <w:jc w:val="center"/>
              <w:rPr>
                <w:rFonts w:eastAsia="宋体"/>
                <w:snapToGrid/>
                <w:kern w:val="2"/>
                <w:sz w:val="20"/>
                <w:szCs w:val="24"/>
              </w:rPr>
            </w:pPr>
            <w:r>
              <w:rPr>
                <w:rFonts w:eastAsia="宋体"/>
                <w:snapToGrid/>
                <w:kern w:val="2"/>
                <w:sz w:val="20"/>
                <w:szCs w:val="24"/>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716AFFB8">
            <w:pPr>
              <w:widowControl/>
              <w:autoSpaceDE/>
              <w:autoSpaceDN/>
              <w:snapToGrid/>
              <w:spacing w:line="240" w:lineRule="auto"/>
              <w:ind w:firstLine="0"/>
              <w:jc w:val="center"/>
              <w:rPr>
                <w:rFonts w:eastAsia="宋体"/>
                <w:snapToGrid/>
                <w:kern w:val="2"/>
                <w:sz w:val="20"/>
                <w:szCs w:val="24"/>
              </w:rPr>
            </w:pPr>
            <w:r>
              <w:rPr>
                <w:rFonts w:eastAsia="宋体"/>
                <w:snapToGrid/>
                <w:kern w:val="2"/>
                <w:sz w:val="20"/>
                <w:szCs w:val="24"/>
              </w:rPr>
              <w:t>0</w:t>
            </w:r>
          </w:p>
        </w:tc>
      </w:tr>
      <w:tr w14:paraId="5F0F694C">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10E6A6F4">
            <w:pPr>
              <w:widowControl/>
              <w:autoSpaceDE/>
              <w:autoSpaceDN/>
              <w:snapToGrid/>
              <w:spacing w:line="240" w:lineRule="auto"/>
              <w:ind w:firstLine="0"/>
              <w:jc w:val="left"/>
              <w:rPr>
                <w:rFonts w:eastAsia="宋体"/>
                <w:snapToGrid/>
                <w:kern w:val="2"/>
                <w:sz w:val="20"/>
                <w:szCs w:val="24"/>
              </w:rPr>
            </w:pPr>
          </w:p>
        </w:tc>
        <w:tc>
          <w:tcPr>
            <w:tcW w:w="0" w:type="auto"/>
            <w:vMerge w:val="continue"/>
            <w:tcBorders>
              <w:top w:val="nil"/>
              <w:left w:val="nil"/>
              <w:bottom w:val="inset" w:color="auto" w:sz="8" w:space="0"/>
              <w:right w:val="single" w:color="auto" w:sz="8" w:space="0"/>
            </w:tcBorders>
            <w:vAlign w:val="center"/>
          </w:tcPr>
          <w:p w14:paraId="4000E400">
            <w:pPr>
              <w:widowControl/>
              <w:autoSpaceDE/>
              <w:autoSpaceDN/>
              <w:snapToGrid/>
              <w:spacing w:line="240" w:lineRule="auto"/>
              <w:ind w:firstLine="0"/>
              <w:jc w:val="left"/>
              <w:rPr>
                <w:rFonts w:eastAsia="宋体"/>
                <w:snapToGrid/>
                <w:kern w:val="2"/>
                <w:sz w:val="20"/>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674DE7F1">
            <w:pPr>
              <w:widowControl/>
              <w:autoSpaceDE/>
              <w:autoSpaceDN/>
              <w:snapToGrid/>
              <w:spacing w:line="240" w:lineRule="auto"/>
              <w:ind w:firstLine="0"/>
              <w:jc w:val="left"/>
              <w:rPr>
                <w:rFonts w:eastAsia="宋体"/>
                <w:snapToGrid/>
                <w:kern w:val="2"/>
                <w:sz w:val="20"/>
                <w:szCs w:val="24"/>
              </w:rPr>
            </w:pPr>
            <w:r>
              <w:rPr>
                <w:rFonts w:eastAsia="宋体"/>
                <w:snapToGrid/>
                <w:kern w:val="2"/>
                <w:sz w:val="20"/>
                <w:szCs w:val="24"/>
              </w:rPr>
              <w:t>2.重复申请</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0C256AE2">
            <w:pPr>
              <w:widowControl/>
              <w:autoSpaceDE/>
              <w:autoSpaceDN/>
              <w:snapToGrid/>
              <w:spacing w:line="240" w:lineRule="auto"/>
              <w:ind w:firstLine="0"/>
              <w:jc w:val="center"/>
              <w:rPr>
                <w:rFonts w:eastAsia="宋体"/>
                <w:snapToGrid/>
                <w:kern w:val="2"/>
                <w:sz w:val="20"/>
                <w:szCs w:val="24"/>
              </w:rPr>
            </w:pPr>
            <w:r>
              <w:rPr>
                <w:rFonts w:eastAsia="宋体"/>
                <w:snapToGrid/>
                <w:kern w:val="2"/>
                <w:sz w:val="20"/>
                <w:szCs w:val="24"/>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40A4139F">
            <w:pPr>
              <w:widowControl/>
              <w:autoSpaceDE/>
              <w:autoSpaceDN/>
              <w:snapToGrid/>
              <w:spacing w:line="240" w:lineRule="auto"/>
              <w:ind w:firstLine="0"/>
              <w:jc w:val="center"/>
              <w:rPr>
                <w:rFonts w:eastAsia="宋体"/>
                <w:snapToGrid/>
                <w:kern w:val="2"/>
                <w:sz w:val="20"/>
                <w:szCs w:val="24"/>
              </w:rPr>
            </w:pPr>
            <w:r>
              <w:rPr>
                <w:rFonts w:eastAsia="宋体"/>
                <w:snapToGrid/>
                <w:kern w:val="2"/>
                <w:sz w:val="20"/>
                <w:szCs w:val="24"/>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52603013">
            <w:pPr>
              <w:widowControl/>
              <w:autoSpaceDE/>
              <w:autoSpaceDN/>
              <w:snapToGrid/>
              <w:spacing w:line="240" w:lineRule="auto"/>
              <w:ind w:firstLine="0"/>
              <w:jc w:val="center"/>
              <w:rPr>
                <w:rFonts w:eastAsia="宋体"/>
                <w:snapToGrid/>
                <w:kern w:val="2"/>
                <w:sz w:val="20"/>
                <w:szCs w:val="24"/>
              </w:rPr>
            </w:pPr>
            <w:r>
              <w:rPr>
                <w:rFonts w:eastAsia="宋体"/>
                <w:snapToGrid/>
                <w:kern w:val="2"/>
                <w:sz w:val="20"/>
                <w:szCs w:val="24"/>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7F46D4B2">
            <w:pPr>
              <w:widowControl/>
              <w:autoSpaceDE/>
              <w:autoSpaceDN/>
              <w:snapToGrid/>
              <w:spacing w:line="240" w:lineRule="auto"/>
              <w:ind w:firstLine="0"/>
              <w:jc w:val="center"/>
              <w:rPr>
                <w:rFonts w:eastAsia="宋体"/>
                <w:snapToGrid/>
                <w:kern w:val="2"/>
                <w:sz w:val="20"/>
                <w:szCs w:val="24"/>
              </w:rPr>
            </w:pPr>
            <w:r>
              <w:rPr>
                <w:rFonts w:eastAsia="宋体"/>
                <w:snapToGrid/>
                <w:kern w:val="2"/>
                <w:sz w:val="20"/>
                <w:szCs w:val="24"/>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6F27409C">
            <w:pPr>
              <w:widowControl/>
              <w:autoSpaceDE/>
              <w:autoSpaceDN/>
              <w:snapToGrid/>
              <w:spacing w:line="240" w:lineRule="auto"/>
              <w:ind w:firstLine="0"/>
              <w:jc w:val="center"/>
              <w:rPr>
                <w:rFonts w:eastAsia="宋体"/>
                <w:snapToGrid/>
                <w:kern w:val="2"/>
                <w:sz w:val="20"/>
                <w:szCs w:val="24"/>
              </w:rPr>
            </w:pPr>
            <w:r>
              <w:rPr>
                <w:rFonts w:eastAsia="宋体"/>
                <w:snapToGrid/>
                <w:kern w:val="2"/>
                <w:sz w:val="20"/>
                <w:szCs w:val="24"/>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3506740F">
            <w:pPr>
              <w:widowControl/>
              <w:autoSpaceDE/>
              <w:autoSpaceDN/>
              <w:snapToGrid/>
              <w:spacing w:line="240" w:lineRule="auto"/>
              <w:ind w:firstLine="0"/>
              <w:jc w:val="center"/>
              <w:rPr>
                <w:rFonts w:eastAsia="宋体"/>
                <w:snapToGrid/>
                <w:kern w:val="2"/>
                <w:sz w:val="20"/>
                <w:szCs w:val="24"/>
              </w:rPr>
            </w:pPr>
            <w:r>
              <w:rPr>
                <w:rFonts w:eastAsia="宋体"/>
                <w:snapToGrid/>
                <w:kern w:val="2"/>
                <w:sz w:val="20"/>
                <w:szCs w:val="24"/>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4E5437EC">
            <w:pPr>
              <w:widowControl/>
              <w:autoSpaceDE/>
              <w:autoSpaceDN/>
              <w:snapToGrid/>
              <w:spacing w:line="240" w:lineRule="auto"/>
              <w:ind w:firstLine="0"/>
              <w:jc w:val="center"/>
              <w:rPr>
                <w:rFonts w:eastAsia="宋体"/>
                <w:snapToGrid/>
                <w:kern w:val="2"/>
                <w:sz w:val="20"/>
                <w:szCs w:val="24"/>
              </w:rPr>
            </w:pPr>
            <w:r>
              <w:rPr>
                <w:rFonts w:eastAsia="宋体"/>
                <w:snapToGrid/>
                <w:kern w:val="2"/>
                <w:sz w:val="20"/>
                <w:szCs w:val="24"/>
              </w:rPr>
              <w:t>0</w:t>
            </w:r>
          </w:p>
        </w:tc>
      </w:tr>
      <w:tr w14:paraId="112EAEAA">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7775FE8D">
            <w:pPr>
              <w:widowControl/>
              <w:autoSpaceDE/>
              <w:autoSpaceDN/>
              <w:snapToGrid/>
              <w:spacing w:line="240" w:lineRule="auto"/>
              <w:ind w:firstLine="0"/>
              <w:jc w:val="left"/>
              <w:rPr>
                <w:rFonts w:eastAsia="宋体"/>
                <w:snapToGrid/>
                <w:kern w:val="2"/>
                <w:sz w:val="20"/>
                <w:szCs w:val="24"/>
              </w:rPr>
            </w:pPr>
          </w:p>
        </w:tc>
        <w:tc>
          <w:tcPr>
            <w:tcW w:w="0" w:type="auto"/>
            <w:vMerge w:val="continue"/>
            <w:tcBorders>
              <w:top w:val="nil"/>
              <w:left w:val="nil"/>
              <w:bottom w:val="inset" w:color="auto" w:sz="8" w:space="0"/>
              <w:right w:val="single" w:color="auto" w:sz="8" w:space="0"/>
            </w:tcBorders>
            <w:vAlign w:val="center"/>
          </w:tcPr>
          <w:p w14:paraId="1BCEE1FF">
            <w:pPr>
              <w:widowControl/>
              <w:autoSpaceDE/>
              <w:autoSpaceDN/>
              <w:snapToGrid/>
              <w:spacing w:line="240" w:lineRule="auto"/>
              <w:ind w:firstLine="0"/>
              <w:jc w:val="left"/>
              <w:rPr>
                <w:rFonts w:eastAsia="宋体"/>
                <w:snapToGrid/>
                <w:kern w:val="2"/>
                <w:sz w:val="20"/>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20B7ADE0">
            <w:pPr>
              <w:widowControl/>
              <w:autoSpaceDE/>
              <w:autoSpaceDN/>
              <w:snapToGrid/>
              <w:spacing w:line="240" w:lineRule="auto"/>
              <w:ind w:firstLine="0"/>
              <w:jc w:val="left"/>
              <w:rPr>
                <w:rFonts w:eastAsia="宋体"/>
                <w:snapToGrid/>
                <w:kern w:val="2"/>
                <w:sz w:val="20"/>
                <w:szCs w:val="24"/>
              </w:rPr>
            </w:pPr>
            <w:r>
              <w:rPr>
                <w:rFonts w:eastAsia="宋体"/>
                <w:snapToGrid/>
                <w:kern w:val="2"/>
                <w:sz w:val="20"/>
                <w:szCs w:val="24"/>
              </w:rPr>
              <w:t>3.要求提供公开出版物</w:t>
            </w:r>
          </w:p>
        </w:tc>
        <w:tc>
          <w:tcPr>
            <w:tcW w:w="850" w:type="dxa"/>
            <w:tcBorders>
              <w:top w:val="nil"/>
              <w:left w:val="nil"/>
              <w:bottom w:val="single" w:color="auto" w:sz="8" w:space="0"/>
              <w:right w:val="single" w:color="auto" w:sz="8" w:space="0"/>
            </w:tcBorders>
            <w:tcMar>
              <w:top w:w="0" w:type="dxa"/>
              <w:left w:w="57" w:type="dxa"/>
              <w:bottom w:w="0" w:type="dxa"/>
              <w:right w:w="57" w:type="dxa"/>
            </w:tcMar>
          </w:tcPr>
          <w:p w14:paraId="3EBF4E7D">
            <w:pPr>
              <w:widowControl/>
              <w:autoSpaceDE/>
              <w:autoSpaceDN/>
              <w:snapToGrid/>
              <w:spacing w:line="240" w:lineRule="auto"/>
              <w:ind w:firstLine="0"/>
              <w:jc w:val="center"/>
              <w:rPr>
                <w:rFonts w:eastAsia="宋体"/>
                <w:snapToGrid/>
                <w:kern w:val="2"/>
                <w:sz w:val="20"/>
                <w:szCs w:val="24"/>
              </w:rPr>
            </w:pPr>
            <w:r>
              <w:rPr>
                <w:rFonts w:eastAsia="宋体"/>
                <w:snapToGrid/>
                <w:kern w:val="2"/>
                <w:sz w:val="20"/>
                <w:szCs w:val="24"/>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7D6735A7">
            <w:pPr>
              <w:widowControl/>
              <w:autoSpaceDE/>
              <w:autoSpaceDN/>
              <w:snapToGrid/>
              <w:spacing w:line="240" w:lineRule="auto"/>
              <w:ind w:firstLine="0"/>
              <w:jc w:val="center"/>
              <w:rPr>
                <w:rFonts w:eastAsia="宋体"/>
                <w:snapToGrid/>
                <w:kern w:val="2"/>
                <w:sz w:val="20"/>
                <w:szCs w:val="24"/>
              </w:rPr>
            </w:pPr>
            <w:r>
              <w:rPr>
                <w:rFonts w:eastAsia="宋体"/>
                <w:snapToGrid/>
                <w:kern w:val="2"/>
                <w:sz w:val="20"/>
                <w:szCs w:val="24"/>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6FABE38D">
            <w:pPr>
              <w:widowControl/>
              <w:autoSpaceDE/>
              <w:autoSpaceDN/>
              <w:snapToGrid/>
              <w:spacing w:line="240" w:lineRule="auto"/>
              <w:ind w:firstLine="0"/>
              <w:jc w:val="center"/>
              <w:rPr>
                <w:rFonts w:eastAsia="宋体"/>
                <w:snapToGrid/>
                <w:kern w:val="2"/>
                <w:sz w:val="20"/>
                <w:szCs w:val="24"/>
              </w:rPr>
            </w:pPr>
            <w:r>
              <w:rPr>
                <w:rFonts w:eastAsia="宋体"/>
                <w:snapToGrid/>
                <w:kern w:val="2"/>
                <w:sz w:val="20"/>
                <w:szCs w:val="24"/>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227398BE">
            <w:pPr>
              <w:widowControl/>
              <w:autoSpaceDE/>
              <w:autoSpaceDN/>
              <w:snapToGrid/>
              <w:spacing w:line="240" w:lineRule="auto"/>
              <w:ind w:firstLine="0"/>
              <w:jc w:val="center"/>
              <w:rPr>
                <w:rFonts w:eastAsia="宋体"/>
                <w:snapToGrid/>
                <w:kern w:val="2"/>
                <w:sz w:val="20"/>
                <w:szCs w:val="24"/>
              </w:rPr>
            </w:pPr>
            <w:r>
              <w:rPr>
                <w:rFonts w:eastAsia="宋体"/>
                <w:snapToGrid/>
                <w:kern w:val="2"/>
                <w:sz w:val="20"/>
                <w:szCs w:val="24"/>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52BC42AC">
            <w:pPr>
              <w:widowControl/>
              <w:autoSpaceDE/>
              <w:autoSpaceDN/>
              <w:snapToGrid/>
              <w:spacing w:line="240" w:lineRule="auto"/>
              <w:ind w:firstLine="0"/>
              <w:jc w:val="center"/>
              <w:rPr>
                <w:rFonts w:eastAsia="宋体"/>
                <w:snapToGrid/>
                <w:kern w:val="2"/>
                <w:sz w:val="20"/>
                <w:szCs w:val="24"/>
              </w:rPr>
            </w:pPr>
            <w:r>
              <w:rPr>
                <w:rFonts w:eastAsia="宋体"/>
                <w:snapToGrid/>
                <w:kern w:val="2"/>
                <w:sz w:val="20"/>
                <w:szCs w:val="24"/>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06FAD593">
            <w:pPr>
              <w:widowControl/>
              <w:autoSpaceDE/>
              <w:autoSpaceDN/>
              <w:snapToGrid/>
              <w:spacing w:line="240" w:lineRule="auto"/>
              <w:ind w:firstLine="0"/>
              <w:jc w:val="center"/>
              <w:rPr>
                <w:rFonts w:eastAsia="宋体"/>
                <w:snapToGrid/>
                <w:kern w:val="2"/>
                <w:sz w:val="20"/>
                <w:szCs w:val="24"/>
              </w:rPr>
            </w:pPr>
            <w:r>
              <w:rPr>
                <w:rFonts w:eastAsia="宋体"/>
                <w:snapToGrid/>
                <w:kern w:val="2"/>
                <w:sz w:val="20"/>
                <w:szCs w:val="24"/>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tcPr>
          <w:p w14:paraId="1466F7CF">
            <w:pPr>
              <w:widowControl/>
              <w:autoSpaceDE/>
              <w:autoSpaceDN/>
              <w:snapToGrid/>
              <w:spacing w:line="240" w:lineRule="auto"/>
              <w:ind w:firstLine="0"/>
              <w:jc w:val="center"/>
              <w:rPr>
                <w:rFonts w:eastAsia="宋体"/>
                <w:snapToGrid/>
                <w:kern w:val="2"/>
                <w:sz w:val="20"/>
                <w:szCs w:val="24"/>
              </w:rPr>
            </w:pPr>
            <w:r>
              <w:rPr>
                <w:rFonts w:eastAsia="宋体"/>
                <w:snapToGrid/>
                <w:kern w:val="2"/>
                <w:sz w:val="20"/>
                <w:szCs w:val="24"/>
              </w:rPr>
              <w:t>0</w:t>
            </w:r>
          </w:p>
        </w:tc>
      </w:tr>
      <w:tr w14:paraId="38D450EC">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35D0E7A5">
            <w:pPr>
              <w:widowControl/>
              <w:autoSpaceDE/>
              <w:autoSpaceDN/>
              <w:snapToGrid/>
              <w:spacing w:line="240" w:lineRule="auto"/>
              <w:ind w:firstLine="0"/>
              <w:jc w:val="left"/>
              <w:rPr>
                <w:rFonts w:eastAsia="宋体"/>
                <w:snapToGrid/>
                <w:kern w:val="2"/>
                <w:sz w:val="20"/>
                <w:szCs w:val="24"/>
              </w:rPr>
            </w:pPr>
          </w:p>
        </w:tc>
        <w:tc>
          <w:tcPr>
            <w:tcW w:w="0" w:type="auto"/>
            <w:vMerge w:val="continue"/>
            <w:tcBorders>
              <w:top w:val="nil"/>
              <w:left w:val="nil"/>
              <w:bottom w:val="inset" w:color="auto" w:sz="8" w:space="0"/>
              <w:right w:val="single" w:color="auto" w:sz="8" w:space="0"/>
            </w:tcBorders>
            <w:vAlign w:val="center"/>
          </w:tcPr>
          <w:p w14:paraId="42E3A5F0">
            <w:pPr>
              <w:widowControl/>
              <w:autoSpaceDE/>
              <w:autoSpaceDN/>
              <w:snapToGrid/>
              <w:spacing w:line="240" w:lineRule="auto"/>
              <w:ind w:firstLine="0"/>
              <w:jc w:val="left"/>
              <w:rPr>
                <w:rFonts w:eastAsia="宋体"/>
                <w:snapToGrid/>
                <w:kern w:val="2"/>
                <w:sz w:val="20"/>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47A5B059">
            <w:pPr>
              <w:widowControl/>
              <w:autoSpaceDE/>
              <w:autoSpaceDN/>
              <w:snapToGrid/>
              <w:spacing w:line="240" w:lineRule="auto"/>
              <w:ind w:firstLine="0"/>
              <w:jc w:val="left"/>
              <w:rPr>
                <w:rFonts w:eastAsia="宋体"/>
                <w:snapToGrid/>
                <w:kern w:val="2"/>
                <w:sz w:val="20"/>
                <w:szCs w:val="24"/>
              </w:rPr>
            </w:pPr>
            <w:r>
              <w:rPr>
                <w:rFonts w:eastAsia="宋体"/>
                <w:snapToGrid/>
                <w:kern w:val="2"/>
                <w:sz w:val="20"/>
                <w:szCs w:val="24"/>
              </w:rPr>
              <w:t>4.无正当理由大量反复申请</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6E17C348">
            <w:pPr>
              <w:widowControl/>
              <w:autoSpaceDE/>
              <w:autoSpaceDN/>
              <w:snapToGrid/>
              <w:spacing w:line="240" w:lineRule="auto"/>
              <w:ind w:firstLine="0"/>
              <w:jc w:val="center"/>
              <w:rPr>
                <w:rFonts w:eastAsia="宋体"/>
                <w:snapToGrid/>
                <w:kern w:val="2"/>
                <w:sz w:val="20"/>
                <w:szCs w:val="24"/>
              </w:rPr>
            </w:pPr>
            <w:r>
              <w:rPr>
                <w:rFonts w:eastAsia="宋体"/>
                <w:snapToGrid/>
                <w:kern w:val="2"/>
                <w:sz w:val="20"/>
                <w:szCs w:val="24"/>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10E7850E">
            <w:pPr>
              <w:widowControl/>
              <w:autoSpaceDE/>
              <w:autoSpaceDN/>
              <w:snapToGrid/>
              <w:spacing w:line="240" w:lineRule="auto"/>
              <w:ind w:firstLine="0"/>
              <w:jc w:val="center"/>
              <w:rPr>
                <w:rFonts w:eastAsia="宋体"/>
                <w:snapToGrid/>
                <w:kern w:val="2"/>
                <w:sz w:val="20"/>
                <w:szCs w:val="24"/>
              </w:rPr>
            </w:pPr>
            <w:r>
              <w:rPr>
                <w:rFonts w:eastAsia="宋体"/>
                <w:snapToGrid/>
                <w:kern w:val="2"/>
                <w:sz w:val="20"/>
                <w:szCs w:val="24"/>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7F30D525">
            <w:pPr>
              <w:widowControl/>
              <w:autoSpaceDE/>
              <w:autoSpaceDN/>
              <w:snapToGrid/>
              <w:spacing w:line="240" w:lineRule="auto"/>
              <w:ind w:firstLine="0"/>
              <w:jc w:val="center"/>
              <w:rPr>
                <w:rFonts w:eastAsia="宋体"/>
                <w:snapToGrid/>
                <w:kern w:val="2"/>
                <w:sz w:val="20"/>
                <w:szCs w:val="24"/>
              </w:rPr>
            </w:pPr>
            <w:r>
              <w:rPr>
                <w:rFonts w:eastAsia="宋体"/>
                <w:snapToGrid/>
                <w:kern w:val="2"/>
                <w:sz w:val="20"/>
                <w:szCs w:val="24"/>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07D65D5F">
            <w:pPr>
              <w:widowControl/>
              <w:autoSpaceDE/>
              <w:autoSpaceDN/>
              <w:snapToGrid/>
              <w:spacing w:line="240" w:lineRule="auto"/>
              <w:ind w:firstLine="0"/>
              <w:jc w:val="center"/>
              <w:rPr>
                <w:rFonts w:eastAsia="宋体"/>
                <w:snapToGrid/>
                <w:kern w:val="2"/>
                <w:sz w:val="20"/>
                <w:szCs w:val="24"/>
              </w:rPr>
            </w:pPr>
            <w:r>
              <w:rPr>
                <w:rFonts w:eastAsia="宋体"/>
                <w:snapToGrid/>
                <w:kern w:val="2"/>
                <w:sz w:val="20"/>
                <w:szCs w:val="24"/>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3689CBC4">
            <w:pPr>
              <w:widowControl/>
              <w:autoSpaceDE/>
              <w:autoSpaceDN/>
              <w:snapToGrid/>
              <w:spacing w:line="240" w:lineRule="auto"/>
              <w:ind w:firstLine="0"/>
              <w:jc w:val="center"/>
              <w:rPr>
                <w:rFonts w:eastAsia="宋体"/>
                <w:snapToGrid/>
                <w:kern w:val="2"/>
                <w:sz w:val="20"/>
                <w:szCs w:val="24"/>
              </w:rPr>
            </w:pPr>
            <w:r>
              <w:rPr>
                <w:rFonts w:eastAsia="宋体"/>
                <w:snapToGrid/>
                <w:kern w:val="2"/>
                <w:sz w:val="20"/>
                <w:szCs w:val="24"/>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6BE2015A">
            <w:pPr>
              <w:widowControl/>
              <w:autoSpaceDE/>
              <w:autoSpaceDN/>
              <w:snapToGrid/>
              <w:spacing w:line="240" w:lineRule="auto"/>
              <w:ind w:firstLine="0"/>
              <w:jc w:val="center"/>
              <w:rPr>
                <w:rFonts w:eastAsia="宋体"/>
                <w:snapToGrid/>
                <w:kern w:val="2"/>
                <w:sz w:val="20"/>
                <w:szCs w:val="24"/>
              </w:rPr>
            </w:pPr>
            <w:r>
              <w:rPr>
                <w:rFonts w:eastAsia="宋体"/>
                <w:snapToGrid/>
                <w:kern w:val="2"/>
                <w:sz w:val="20"/>
                <w:szCs w:val="24"/>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5A6C8F16">
            <w:pPr>
              <w:widowControl/>
              <w:autoSpaceDE/>
              <w:autoSpaceDN/>
              <w:snapToGrid/>
              <w:spacing w:line="240" w:lineRule="auto"/>
              <w:ind w:firstLine="0"/>
              <w:jc w:val="center"/>
              <w:rPr>
                <w:rFonts w:eastAsia="宋体"/>
                <w:snapToGrid/>
                <w:kern w:val="2"/>
                <w:sz w:val="20"/>
                <w:szCs w:val="24"/>
              </w:rPr>
            </w:pPr>
            <w:r>
              <w:rPr>
                <w:rFonts w:eastAsia="宋体"/>
                <w:snapToGrid/>
                <w:kern w:val="2"/>
                <w:sz w:val="20"/>
                <w:szCs w:val="24"/>
              </w:rPr>
              <w:t>0</w:t>
            </w:r>
          </w:p>
        </w:tc>
      </w:tr>
      <w:tr w14:paraId="65BC6DC0">
        <w:tblPrEx>
          <w:tblCellMar>
            <w:top w:w="0" w:type="dxa"/>
            <w:left w:w="0" w:type="dxa"/>
            <w:bottom w:w="0" w:type="dxa"/>
            <w:right w:w="0" w:type="dxa"/>
          </w:tblCellMar>
        </w:tblPrEx>
        <w:trPr>
          <w:trHeight w:val="779" w:hRule="atLeast"/>
          <w:jc w:val="center"/>
        </w:trPr>
        <w:tc>
          <w:tcPr>
            <w:tcW w:w="0" w:type="auto"/>
            <w:vMerge w:val="continue"/>
            <w:tcBorders>
              <w:top w:val="nil"/>
              <w:left w:val="single" w:color="auto" w:sz="8" w:space="0"/>
              <w:bottom w:val="inset" w:color="auto" w:sz="8" w:space="0"/>
              <w:right w:val="single" w:color="auto" w:sz="8" w:space="0"/>
            </w:tcBorders>
            <w:vAlign w:val="center"/>
          </w:tcPr>
          <w:p w14:paraId="6C62EE4F">
            <w:pPr>
              <w:widowControl/>
              <w:autoSpaceDE/>
              <w:autoSpaceDN/>
              <w:snapToGrid/>
              <w:spacing w:line="240" w:lineRule="auto"/>
              <w:ind w:firstLine="0"/>
              <w:jc w:val="left"/>
              <w:rPr>
                <w:rFonts w:eastAsia="宋体"/>
                <w:snapToGrid/>
                <w:kern w:val="2"/>
                <w:sz w:val="20"/>
                <w:szCs w:val="24"/>
              </w:rPr>
            </w:pPr>
          </w:p>
        </w:tc>
        <w:tc>
          <w:tcPr>
            <w:tcW w:w="0" w:type="auto"/>
            <w:vMerge w:val="continue"/>
            <w:tcBorders>
              <w:top w:val="nil"/>
              <w:left w:val="nil"/>
              <w:bottom w:val="inset" w:color="auto" w:sz="8" w:space="0"/>
              <w:right w:val="single" w:color="auto" w:sz="8" w:space="0"/>
            </w:tcBorders>
            <w:vAlign w:val="center"/>
          </w:tcPr>
          <w:p w14:paraId="173CD132">
            <w:pPr>
              <w:widowControl/>
              <w:autoSpaceDE/>
              <w:autoSpaceDN/>
              <w:snapToGrid/>
              <w:spacing w:line="240" w:lineRule="auto"/>
              <w:ind w:firstLine="0"/>
              <w:jc w:val="left"/>
              <w:rPr>
                <w:rFonts w:eastAsia="宋体"/>
                <w:snapToGrid/>
                <w:kern w:val="2"/>
                <w:sz w:val="20"/>
                <w:szCs w:val="24"/>
              </w:rPr>
            </w:pPr>
          </w:p>
        </w:tc>
        <w:tc>
          <w:tcPr>
            <w:tcW w:w="2838" w:type="dxa"/>
            <w:tcBorders>
              <w:top w:val="nil"/>
              <w:left w:val="nil"/>
              <w:bottom w:val="inset" w:color="auto" w:sz="8" w:space="0"/>
              <w:right w:val="single" w:color="auto" w:sz="8" w:space="0"/>
            </w:tcBorders>
            <w:tcMar>
              <w:top w:w="0" w:type="dxa"/>
              <w:left w:w="57" w:type="dxa"/>
              <w:bottom w:w="0" w:type="dxa"/>
              <w:right w:w="57" w:type="dxa"/>
            </w:tcMar>
            <w:vAlign w:val="center"/>
          </w:tcPr>
          <w:p w14:paraId="49219118">
            <w:pPr>
              <w:widowControl/>
              <w:autoSpaceDE/>
              <w:autoSpaceDN/>
              <w:snapToGrid/>
              <w:spacing w:line="240" w:lineRule="auto"/>
              <w:ind w:firstLine="0"/>
              <w:jc w:val="left"/>
              <w:rPr>
                <w:rFonts w:eastAsia="宋体"/>
                <w:snapToGrid/>
                <w:kern w:val="2"/>
                <w:sz w:val="20"/>
                <w:szCs w:val="24"/>
              </w:rPr>
            </w:pPr>
            <w:r>
              <w:rPr>
                <w:rFonts w:eastAsia="宋体"/>
                <w:snapToGrid/>
                <w:kern w:val="2"/>
                <w:sz w:val="20"/>
                <w:szCs w:val="24"/>
              </w:rPr>
              <w:t>5.要求行政机关确认或重新出具已获取信息</w:t>
            </w:r>
          </w:p>
        </w:tc>
        <w:tc>
          <w:tcPr>
            <w:tcW w:w="850" w:type="dxa"/>
            <w:tcBorders>
              <w:top w:val="nil"/>
              <w:left w:val="nil"/>
              <w:bottom w:val="inset" w:color="auto" w:sz="8" w:space="0"/>
              <w:right w:val="single" w:color="auto" w:sz="8" w:space="0"/>
            </w:tcBorders>
            <w:tcMar>
              <w:top w:w="0" w:type="dxa"/>
              <w:left w:w="57" w:type="dxa"/>
              <w:bottom w:w="0" w:type="dxa"/>
              <w:right w:w="57" w:type="dxa"/>
            </w:tcMar>
            <w:vAlign w:val="center"/>
          </w:tcPr>
          <w:p w14:paraId="3B8CED78">
            <w:pPr>
              <w:widowControl/>
              <w:autoSpaceDE/>
              <w:autoSpaceDN/>
              <w:snapToGrid/>
              <w:spacing w:line="240" w:lineRule="auto"/>
              <w:ind w:firstLine="0"/>
              <w:jc w:val="center"/>
              <w:rPr>
                <w:rFonts w:eastAsia="宋体"/>
                <w:snapToGrid/>
                <w:kern w:val="2"/>
                <w:sz w:val="20"/>
                <w:szCs w:val="24"/>
              </w:rPr>
            </w:pPr>
            <w:r>
              <w:rPr>
                <w:rFonts w:eastAsia="宋体"/>
                <w:snapToGrid/>
                <w:kern w:val="2"/>
                <w:sz w:val="20"/>
                <w:szCs w:val="24"/>
              </w:rPr>
              <w:t>0</w:t>
            </w:r>
          </w:p>
        </w:tc>
        <w:tc>
          <w:tcPr>
            <w:tcW w:w="709" w:type="dxa"/>
            <w:tcBorders>
              <w:top w:val="nil"/>
              <w:left w:val="nil"/>
              <w:bottom w:val="inset" w:color="auto" w:sz="8" w:space="0"/>
              <w:right w:val="single" w:color="auto" w:sz="8" w:space="0"/>
            </w:tcBorders>
            <w:tcMar>
              <w:top w:w="0" w:type="dxa"/>
              <w:left w:w="57" w:type="dxa"/>
              <w:bottom w:w="0" w:type="dxa"/>
              <w:right w:w="57" w:type="dxa"/>
            </w:tcMar>
            <w:vAlign w:val="center"/>
          </w:tcPr>
          <w:p w14:paraId="5D80DF2B">
            <w:pPr>
              <w:widowControl/>
              <w:autoSpaceDE/>
              <w:autoSpaceDN/>
              <w:snapToGrid/>
              <w:spacing w:line="240" w:lineRule="auto"/>
              <w:ind w:firstLine="0"/>
              <w:jc w:val="center"/>
              <w:rPr>
                <w:rFonts w:eastAsia="宋体"/>
                <w:snapToGrid/>
                <w:kern w:val="2"/>
                <w:sz w:val="20"/>
                <w:szCs w:val="24"/>
              </w:rPr>
            </w:pPr>
            <w:r>
              <w:rPr>
                <w:rFonts w:eastAsia="宋体"/>
                <w:snapToGrid/>
                <w:kern w:val="2"/>
                <w:sz w:val="20"/>
                <w:szCs w:val="24"/>
              </w:rPr>
              <w:t>0</w:t>
            </w:r>
          </w:p>
        </w:tc>
        <w:tc>
          <w:tcPr>
            <w:tcW w:w="709" w:type="dxa"/>
            <w:tcBorders>
              <w:top w:val="nil"/>
              <w:left w:val="nil"/>
              <w:bottom w:val="inset" w:color="auto" w:sz="8" w:space="0"/>
              <w:right w:val="single" w:color="auto" w:sz="8" w:space="0"/>
            </w:tcBorders>
            <w:tcMar>
              <w:top w:w="0" w:type="dxa"/>
              <w:left w:w="57" w:type="dxa"/>
              <w:bottom w:w="0" w:type="dxa"/>
              <w:right w:w="57" w:type="dxa"/>
            </w:tcMar>
            <w:vAlign w:val="center"/>
          </w:tcPr>
          <w:p w14:paraId="058997E0">
            <w:pPr>
              <w:widowControl/>
              <w:autoSpaceDE/>
              <w:autoSpaceDN/>
              <w:snapToGrid/>
              <w:spacing w:line="240" w:lineRule="auto"/>
              <w:ind w:firstLine="0"/>
              <w:jc w:val="center"/>
              <w:rPr>
                <w:rFonts w:eastAsia="宋体"/>
                <w:snapToGrid/>
                <w:kern w:val="2"/>
                <w:sz w:val="20"/>
                <w:szCs w:val="24"/>
              </w:rPr>
            </w:pPr>
            <w:r>
              <w:rPr>
                <w:rFonts w:eastAsia="宋体"/>
                <w:snapToGrid/>
                <w:kern w:val="2"/>
                <w:sz w:val="20"/>
                <w:szCs w:val="24"/>
              </w:rPr>
              <w:t>0</w:t>
            </w:r>
          </w:p>
        </w:tc>
        <w:tc>
          <w:tcPr>
            <w:tcW w:w="802" w:type="dxa"/>
            <w:tcBorders>
              <w:top w:val="nil"/>
              <w:left w:val="nil"/>
              <w:bottom w:val="inset" w:color="auto" w:sz="8" w:space="0"/>
              <w:right w:val="single" w:color="auto" w:sz="8" w:space="0"/>
            </w:tcBorders>
            <w:tcMar>
              <w:top w:w="0" w:type="dxa"/>
              <w:left w:w="57" w:type="dxa"/>
              <w:bottom w:w="0" w:type="dxa"/>
              <w:right w:w="57" w:type="dxa"/>
            </w:tcMar>
            <w:vAlign w:val="center"/>
          </w:tcPr>
          <w:p w14:paraId="467F2BCE">
            <w:pPr>
              <w:widowControl/>
              <w:autoSpaceDE/>
              <w:autoSpaceDN/>
              <w:snapToGrid/>
              <w:spacing w:line="240" w:lineRule="auto"/>
              <w:ind w:firstLine="0"/>
              <w:jc w:val="center"/>
              <w:rPr>
                <w:rFonts w:eastAsia="宋体"/>
                <w:snapToGrid/>
                <w:kern w:val="2"/>
                <w:sz w:val="20"/>
                <w:szCs w:val="24"/>
              </w:rPr>
            </w:pPr>
            <w:r>
              <w:rPr>
                <w:rFonts w:eastAsia="宋体"/>
                <w:snapToGrid/>
                <w:kern w:val="2"/>
                <w:sz w:val="20"/>
                <w:szCs w:val="24"/>
              </w:rPr>
              <w:t>0</w:t>
            </w:r>
          </w:p>
        </w:tc>
        <w:tc>
          <w:tcPr>
            <w:tcW w:w="851" w:type="dxa"/>
            <w:tcBorders>
              <w:top w:val="nil"/>
              <w:left w:val="nil"/>
              <w:bottom w:val="inset" w:color="auto" w:sz="8" w:space="0"/>
              <w:right w:val="single" w:color="auto" w:sz="8" w:space="0"/>
            </w:tcBorders>
            <w:tcMar>
              <w:top w:w="0" w:type="dxa"/>
              <w:left w:w="57" w:type="dxa"/>
              <w:bottom w:w="0" w:type="dxa"/>
              <w:right w:w="57" w:type="dxa"/>
            </w:tcMar>
            <w:vAlign w:val="center"/>
          </w:tcPr>
          <w:p w14:paraId="3AC6C7B9">
            <w:pPr>
              <w:widowControl/>
              <w:autoSpaceDE/>
              <w:autoSpaceDN/>
              <w:snapToGrid/>
              <w:spacing w:line="240" w:lineRule="auto"/>
              <w:ind w:firstLine="0"/>
              <w:jc w:val="center"/>
              <w:rPr>
                <w:rFonts w:eastAsia="宋体"/>
                <w:snapToGrid/>
                <w:kern w:val="2"/>
                <w:sz w:val="20"/>
                <w:szCs w:val="24"/>
              </w:rPr>
            </w:pPr>
            <w:r>
              <w:rPr>
                <w:rFonts w:eastAsia="宋体"/>
                <w:snapToGrid/>
                <w:kern w:val="2"/>
                <w:sz w:val="20"/>
                <w:szCs w:val="24"/>
              </w:rPr>
              <w:t>0</w:t>
            </w:r>
          </w:p>
        </w:tc>
        <w:tc>
          <w:tcPr>
            <w:tcW w:w="709" w:type="dxa"/>
            <w:tcBorders>
              <w:top w:val="nil"/>
              <w:left w:val="nil"/>
              <w:bottom w:val="inset" w:color="auto" w:sz="8" w:space="0"/>
              <w:right w:val="single" w:color="auto" w:sz="8" w:space="0"/>
            </w:tcBorders>
            <w:tcMar>
              <w:top w:w="0" w:type="dxa"/>
              <w:left w:w="57" w:type="dxa"/>
              <w:bottom w:w="0" w:type="dxa"/>
              <w:right w:w="57" w:type="dxa"/>
            </w:tcMar>
            <w:vAlign w:val="center"/>
          </w:tcPr>
          <w:p w14:paraId="54ED3E8E">
            <w:pPr>
              <w:widowControl/>
              <w:autoSpaceDE/>
              <w:autoSpaceDN/>
              <w:snapToGrid/>
              <w:spacing w:line="240" w:lineRule="auto"/>
              <w:ind w:firstLine="0"/>
              <w:jc w:val="center"/>
              <w:rPr>
                <w:rFonts w:eastAsia="宋体"/>
                <w:snapToGrid/>
                <w:kern w:val="2"/>
                <w:sz w:val="20"/>
                <w:szCs w:val="24"/>
              </w:rPr>
            </w:pPr>
            <w:r>
              <w:rPr>
                <w:rFonts w:eastAsia="宋体"/>
                <w:snapToGrid/>
                <w:kern w:val="2"/>
                <w:sz w:val="20"/>
                <w:szCs w:val="24"/>
              </w:rPr>
              <w:t>0</w:t>
            </w:r>
          </w:p>
        </w:tc>
        <w:tc>
          <w:tcPr>
            <w:tcW w:w="756" w:type="dxa"/>
            <w:tcBorders>
              <w:top w:val="nil"/>
              <w:left w:val="nil"/>
              <w:bottom w:val="inset" w:color="auto" w:sz="8" w:space="0"/>
              <w:right w:val="single" w:color="auto" w:sz="8" w:space="0"/>
            </w:tcBorders>
            <w:tcMar>
              <w:top w:w="0" w:type="dxa"/>
              <w:left w:w="57" w:type="dxa"/>
              <w:bottom w:w="0" w:type="dxa"/>
              <w:right w:w="57" w:type="dxa"/>
            </w:tcMar>
            <w:vAlign w:val="center"/>
          </w:tcPr>
          <w:p w14:paraId="3354E143">
            <w:pPr>
              <w:widowControl/>
              <w:autoSpaceDE/>
              <w:autoSpaceDN/>
              <w:snapToGrid/>
              <w:spacing w:line="240" w:lineRule="auto"/>
              <w:ind w:firstLine="0"/>
              <w:jc w:val="center"/>
              <w:rPr>
                <w:rFonts w:eastAsia="宋体"/>
                <w:snapToGrid/>
                <w:kern w:val="2"/>
                <w:sz w:val="20"/>
                <w:szCs w:val="24"/>
              </w:rPr>
            </w:pPr>
            <w:r>
              <w:rPr>
                <w:rFonts w:eastAsia="宋体"/>
                <w:snapToGrid/>
                <w:kern w:val="2"/>
                <w:sz w:val="20"/>
                <w:szCs w:val="24"/>
              </w:rPr>
              <w:t>0</w:t>
            </w:r>
          </w:p>
        </w:tc>
      </w:tr>
      <w:tr w14:paraId="4A494F9F">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16A17C26">
            <w:pPr>
              <w:widowControl/>
              <w:autoSpaceDE/>
              <w:autoSpaceDN/>
              <w:snapToGrid/>
              <w:spacing w:line="240" w:lineRule="auto"/>
              <w:ind w:firstLine="0"/>
              <w:jc w:val="left"/>
              <w:rPr>
                <w:rFonts w:eastAsia="宋体"/>
                <w:snapToGrid/>
                <w:kern w:val="2"/>
                <w:sz w:val="20"/>
                <w:szCs w:val="24"/>
              </w:rPr>
            </w:pPr>
          </w:p>
        </w:tc>
        <w:tc>
          <w:tcPr>
            <w:tcW w:w="943" w:type="dxa"/>
            <w:vMerge w:val="restart"/>
            <w:tcBorders>
              <w:top w:val="inset" w:color="auto" w:sz="8" w:space="0"/>
              <w:left w:val="nil"/>
              <w:bottom w:val="inset" w:color="auto" w:sz="8" w:space="0"/>
              <w:right w:val="single" w:color="auto" w:sz="8" w:space="0"/>
            </w:tcBorders>
            <w:tcMar>
              <w:top w:w="0" w:type="dxa"/>
              <w:left w:w="57" w:type="dxa"/>
              <w:bottom w:w="0" w:type="dxa"/>
              <w:right w:w="57" w:type="dxa"/>
            </w:tcMar>
            <w:vAlign w:val="center"/>
          </w:tcPr>
          <w:p w14:paraId="69AF6539">
            <w:pPr>
              <w:widowControl/>
              <w:autoSpaceDE/>
              <w:autoSpaceDN/>
              <w:snapToGrid/>
              <w:spacing w:line="240" w:lineRule="auto"/>
              <w:ind w:firstLine="0"/>
              <w:jc w:val="left"/>
              <w:rPr>
                <w:rFonts w:eastAsia="宋体"/>
                <w:snapToGrid/>
                <w:kern w:val="2"/>
                <w:sz w:val="20"/>
                <w:szCs w:val="24"/>
              </w:rPr>
            </w:pPr>
            <w:r>
              <w:rPr>
                <w:rFonts w:eastAsia="宋体"/>
                <w:snapToGrid/>
                <w:kern w:val="2"/>
                <w:sz w:val="20"/>
                <w:szCs w:val="24"/>
              </w:rPr>
              <w:t>（六）其他处理</w:t>
            </w:r>
          </w:p>
        </w:tc>
        <w:tc>
          <w:tcPr>
            <w:tcW w:w="2838" w:type="dxa"/>
            <w:tcBorders>
              <w:top w:val="nil"/>
              <w:left w:val="nil"/>
              <w:bottom w:val="single" w:color="auto" w:sz="8" w:space="0"/>
              <w:right w:val="single" w:color="auto" w:sz="8" w:space="0"/>
            </w:tcBorders>
            <w:tcMar>
              <w:top w:w="0" w:type="dxa"/>
              <w:left w:w="57" w:type="dxa"/>
              <w:bottom w:w="0" w:type="dxa"/>
              <w:right w:w="57" w:type="dxa"/>
            </w:tcMar>
            <w:vAlign w:val="center"/>
          </w:tcPr>
          <w:p w14:paraId="47F6325F">
            <w:pPr>
              <w:widowControl/>
              <w:autoSpaceDE/>
              <w:autoSpaceDN/>
              <w:snapToGrid/>
              <w:spacing w:line="240" w:lineRule="auto"/>
              <w:ind w:firstLine="0"/>
              <w:jc w:val="left"/>
              <w:rPr>
                <w:rFonts w:eastAsia="宋体"/>
                <w:snapToGrid/>
                <w:kern w:val="2"/>
                <w:sz w:val="20"/>
                <w:szCs w:val="24"/>
              </w:rPr>
            </w:pPr>
            <w:r>
              <w:rPr>
                <w:rFonts w:eastAsia="宋体"/>
                <w:snapToGrid/>
                <w:kern w:val="2"/>
                <w:sz w:val="20"/>
                <w:szCs w:val="24"/>
              </w:rPr>
              <w:t>1.申请人无正当理由逾期不补正、行政机关不再处理其政府信息公开申请</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547E2203">
            <w:pPr>
              <w:widowControl/>
              <w:autoSpaceDE/>
              <w:autoSpaceDN/>
              <w:snapToGrid/>
              <w:spacing w:line="240" w:lineRule="auto"/>
              <w:ind w:firstLine="0"/>
              <w:jc w:val="center"/>
              <w:rPr>
                <w:rFonts w:eastAsia="宋体"/>
                <w:snapToGrid/>
                <w:kern w:val="2"/>
                <w:sz w:val="20"/>
                <w:szCs w:val="24"/>
              </w:rPr>
            </w:pPr>
            <w:r>
              <w:rPr>
                <w:rFonts w:eastAsia="宋体"/>
                <w:snapToGrid/>
                <w:kern w:val="2"/>
                <w:sz w:val="20"/>
                <w:szCs w:val="24"/>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20DEBFD8">
            <w:pPr>
              <w:widowControl/>
              <w:autoSpaceDE/>
              <w:autoSpaceDN/>
              <w:snapToGrid/>
              <w:spacing w:line="240" w:lineRule="auto"/>
              <w:ind w:firstLine="0"/>
              <w:jc w:val="center"/>
              <w:rPr>
                <w:rFonts w:eastAsia="宋体"/>
                <w:snapToGrid/>
                <w:kern w:val="2"/>
                <w:sz w:val="20"/>
                <w:szCs w:val="24"/>
              </w:rPr>
            </w:pPr>
            <w:r>
              <w:rPr>
                <w:rFonts w:eastAsia="宋体"/>
                <w:snapToGrid/>
                <w:kern w:val="2"/>
                <w:sz w:val="20"/>
                <w:szCs w:val="24"/>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18B85627">
            <w:pPr>
              <w:widowControl/>
              <w:autoSpaceDE/>
              <w:autoSpaceDN/>
              <w:snapToGrid/>
              <w:spacing w:line="240" w:lineRule="auto"/>
              <w:ind w:firstLine="0"/>
              <w:jc w:val="center"/>
              <w:rPr>
                <w:rFonts w:eastAsia="宋体"/>
                <w:snapToGrid/>
                <w:kern w:val="2"/>
                <w:sz w:val="20"/>
                <w:szCs w:val="24"/>
              </w:rPr>
            </w:pPr>
            <w:r>
              <w:rPr>
                <w:rFonts w:eastAsia="宋体"/>
                <w:snapToGrid/>
                <w:kern w:val="2"/>
                <w:sz w:val="20"/>
                <w:szCs w:val="24"/>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6C0E811B">
            <w:pPr>
              <w:widowControl/>
              <w:autoSpaceDE/>
              <w:autoSpaceDN/>
              <w:snapToGrid/>
              <w:spacing w:line="240" w:lineRule="auto"/>
              <w:ind w:firstLine="0"/>
              <w:jc w:val="center"/>
              <w:rPr>
                <w:rFonts w:eastAsia="宋体"/>
                <w:snapToGrid/>
                <w:kern w:val="2"/>
                <w:sz w:val="20"/>
                <w:szCs w:val="24"/>
              </w:rPr>
            </w:pPr>
            <w:r>
              <w:rPr>
                <w:rFonts w:eastAsia="宋体"/>
                <w:snapToGrid/>
                <w:kern w:val="2"/>
                <w:sz w:val="20"/>
                <w:szCs w:val="24"/>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6CD7E56F">
            <w:pPr>
              <w:widowControl/>
              <w:autoSpaceDE/>
              <w:autoSpaceDN/>
              <w:snapToGrid/>
              <w:spacing w:line="240" w:lineRule="auto"/>
              <w:ind w:firstLine="0"/>
              <w:jc w:val="center"/>
              <w:rPr>
                <w:rFonts w:eastAsia="宋体"/>
                <w:snapToGrid/>
                <w:kern w:val="2"/>
                <w:sz w:val="20"/>
                <w:szCs w:val="24"/>
              </w:rPr>
            </w:pPr>
            <w:r>
              <w:rPr>
                <w:rFonts w:eastAsia="宋体"/>
                <w:snapToGrid/>
                <w:kern w:val="2"/>
                <w:sz w:val="20"/>
                <w:szCs w:val="24"/>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088CFB8F">
            <w:pPr>
              <w:widowControl/>
              <w:autoSpaceDE/>
              <w:autoSpaceDN/>
              <w:snapToGrid/>
              <w:spacing w:line="240" w:lineRule="auto"/>
              <w:ind w:firstLine="0"/>
              <w:jc w:val="center"/>
              <w:rPr>
                <w:rFonts w:eastAsia="宋体"/>
                <w:snapToGrid/>
                <w:kern w:val="2"/>
                <w:sz w:val="20"/>
                <w:szCs w:val="24"/>
              </w:rPr>
            </w:pPr>
            <w:r>
              <w:rPr>
                <w:rFonts w:eastAsia="宋体"/>
                <w:snapToGrid/>
                <w:kern w:val="2"/>
                <w:sz w:val="20"/>
                <w:szCs w:val="24"/>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6C9E6C4A">
            <w:pPr>
              <w:widowControl/>
              <w:autoSpaceDE/>
              <w:autoSpaceDN/>
              <w:snapToGrid/>
              <w:spacing w:line="240" w:lineRule="auto"/>
              <w:ind w:firstLine="0"/>
              <w:jc w:val="center"/>
              <w:rPr>
                <w:rFonts w:eastAsia="宋体"/>
                <w:snapToGrid/>
                <w:kern w:val="2"/>
                <w:sz w:val="20"/>
                <w:szCs w:val="24"/>
              </w:rPr>
            </w:pPr>
            <w:r>
              <w:rPr>
                <w:rFonts w:eastAsia="宋体"/>
                <w:snapToGrid/>
                <w:kern w:val="2"/>
                <w:sz w:val="20"/>
                <w:szCs w:val="24"/>
              </w:rPr>
              <w:t>0</w:t>
            </w:r>
          </w:p>
        </w:tc>
      </w:tr>
      <w:tr w14:paraId="520036F4">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2C1944DA">
            <w:pPr>
              <w:widowControl/>
              <w:autoSpaceDE/>
              <w:autoSpaceDN/>
              <w:snapToGrid/>
              <w:spacing w:line="240" w:lineRule="auto"/>
              <w:ind w:firstLine="0"/>
              <w:jc w:val="left"/>
              <w:rPr>
                <w:rFonts w:eastAsia="宋体"/>
                <w:snapToGrid/>
                <w:kern w:val="2"/>
                <w:sz w:val="20"/>
                <w:szCs w:val="24"/>
              </w:rPr>
            </w:pPr>
          </w:p>
        </w:tc>
        <w:tc>
          <w:tcPr>
            <w:tcW w:w="0" w:type="auto"/>
            <w:vMerge w:val="continue"/>
            <w:tcBorders>
              <w:top w:val="inset" w:color="auto" w:sz="8" w:space="0"/>
              <w:left w:val="nil"/>
              <w:bottom w:val="inset" w:color="auto" w:sz="8" w:space="0"/>
              <w:right w:val="single" w:color="auto" w:sz="8" w:space="0"/>
            </w:tcBorders>
            <w:vAlign w:val="center"/>
          </w:tcPr>
          <w:p w14:paraId="3F98E998">
            <w:pPr>
              <w:widowControl/>
              <w:autoSpaceDE/>
              <w:autoSpaceDN/>
              <w:snapToGrid/>
              <w:spacing w:line="240" w:lineRule="auto"/>
              <w:ind w:firstLine="0"/>
              <w:jc w:val="left"/>
              <w:rPr>
                <w:rFonts w:eastAsia="宋体"/>
                <w:snapToGrid/>
                <w:kern w:val="2"/>
                <w:sz w:val="20"/>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vAlign w:val="center"/>
          </w:tcPr>
          <w:p w14:paraId="3FE062E0">
            <w:pPr>
              <w:widowControl/>
              <w:autoSpaceDE/>
              <w:autoSpaceDN/>
              <w:snapToGrid/>
              <w:spacing w:line="240" w:lineRule="auto"/>
              <w:ind w:firstLine="0"/>
              <w:jc w:val="left"/>
              <w:rPr>
                <w:rFonts w:eastAsia="宋体"/>
                <w:snapToGrid/>
                <w:kern w:val="2"/>
                <w:sz w:val="20"/>
                <w:szCs w:val="24"/>
              </w:rPr>
            </w:pPr>
            <w:r>
              <w:rPr>
                <w:rFonts w:eastAsia="宋体"/>
                <w:snapToGrid/>
                <w:kern w:val="2"/>
                <w:sz w:val="20"/>
                <w:szCs w:val="24"/>
              </w:rPr>
              <w:t>2.申请人逾期未按收费通知要求缴纳费用、行政机关不再处理其政府信息公开申请</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0000C2EB">
            <w:pPr>
              <w:widowControl/>
              <w:autoSpaceDE/>
              <w:autoSpaceDN/>
              <w:snapToGrid/>
              <w:spacing w:line="240" w:lineRule="auto"/>
              <w:ind w:firstLine="0"/>
              <w:jc w:val="center"/>
              <w:rPr>
                <w:rFonts w:eastAsia="宋体"/>
                <w:snapToGrid/>
                <w:kern w:val="2"/>
                <w:sz w:val="20"/>
                <w:szCs w:val="24"/>
              </w:rPr>
            </w:pPr>
            <w:r>
              <w:rPr>
                <w:rFonts w:eastAsia="宋体"/>
                <w:snapToGrid/>
                <w:kern w:val="2"/>
                <w:sz w:val="20"/>
                <w:szCs w:val="24"/>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2A3AF61B">
            <w:pPr>
              <w:widowControl/>
              <w:autoSpaceDE/>
              <w:autoSpaceDN/>
              <w:snapToGrid/>
              <w:spacing w:line="240" w:lineRule="auto"/>
              <w:ind w:firstLine="0"/>
              <w:jc w:val="center"/>
              <w:rPr>
                <w:rFonts w:eastAsia="宋体"/>
                <w:snapToGrid/>
                <w:kern w:val="2"/>
                <w:sz w:val="20"/>
                <w:szCs w:val="24"/>
              </w:rPr>
            </w:pPr>
            <w:r>
              <w:rPr>
                <w:rFonts w:eastAsia="宋体"/>
                <w:snapToGrid/>
                <w:kern w:val="2"/>
                <w:sz w:val="20"/>
                <w:szCs w:val="24"/>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13D99083">
            <w:pPr>
              <w:widowControl/>
              <w:autoSpaceDE/>
              <w:autoSpaceDN/>
              <w:snapToGrid/>
              <w:spacing w:line="240" w:lineRule="auto"/>
              <w:ind w:firstLine="0"/>
              <w:jc w:val="center"/>
              <w:rPr>
                <w:rFonts w:eastAsia="宋体"/>
                <w:snapToGrid/>
                <w:kern w:val="2"/>
                <w:sz w:val="20"/>
                <w:szCs w:val="24"/>
              </w:rPr>
            </w:pPr>
            <w:r>
              <w:rPr>
                <w:rFonts w:eastAsia="宋体"/>
                <w:snapToGrid/>
                <w:kern w:val="2"/>
                <w:sz w:val="20"/>
                <w:szCs w:val="24"/>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415CB95A">
            <w:pPr>
              <w:widowControl/>
              <w:autoSpaceDE/>
              <w:autoSpaceDN/>
              <w:snapToGrid/>
              <w:spacing w:line="240" w:lineRule="auto"/>
              <w:ind w:firstLine="0"/>
              <w:jc w:val="center"/>
              <w:rPr>
                <w:rFonts w:eastAsia="宋体"/>
                <w:snapToGrid/>
                <w:kern w:val="2"/>
                <w:sz w:val="20"/>
                <w:szCs w:val="24"/>
              </w:rPr>
            </w:pPr>
            <w:r>
              <w:rPr>
                <w:rFonts w:eastAsia="宋体"/>
                <w:snapToGrid/>
                <w:kern w:val="2"/>
                <w:sz w:val="20"/>
                <w:szCs w:val="24"/>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04FD580C">
            <w:pPr>
              <w:widowControl/>
              <w:autoSpaceDE/>
              <w:autoSpaceDN/>
              <w:snapToGrid/>
              <w:spacing w:line="240" w:lineRule="auto"/>
              <w:ind w:firstLine="0"/>
              <w:jc w:val="center"/>
              <w:rPr>
                <w:rFonts w:eastAsia="宋体"/>
                <w:snapToGrid/>
                <w:kern w:val="2"/>
                <w:sz w:val="20"/>
                <w:szCs w:val="24"/>
              </w:rPr>
            </w:pPr>
            <w:r>
              <w:rPr>
                <w:rFonts w:eastAsia="宋体"/>
                <w:snapToGrid/>
                <w:kern w:val="2"/>
                <w:sz w:val="20"/>
                <w:szCs w:val="24"/>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2202A111">
            <w:pPr>
              <w:widowControl/>
              <w:autoSpaceDE/>
              <w:autoSpaceDN/>
              <w:snapToGrid/>
              <w:spacing w:line="240" w:lineRule="auto"/>
              <w:ind w:firstLine="0"/>
              <w:jc w:val="center"/>
              <w:rPr>
                <w:rFonts w:eastAsia="宋体"/>
                <w:snapToGrid/>
                <w:kern w:val="2"/>
                <w:sz w:val="20"/>
                <w:szCs w:val="24"/>
              </w:rPr>
            </w:pPr>
            <w:r>
              <w:rPr>
                <w:rFonts w:eastAsia="宋体"/>
                <w:snapToGrid/>
                <w:kern w:val="2"/>
                <w:sz w:val="20"/>
                <w:szCs w:val="24"/>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601E3187">
            <w:pPr>
              <w:widowControl/>
              <w:autoSpaceDE/>
              <w:autoSpaceDN/>
              <w:snapToGrid/>
              <w:spacing w:line="240" w:lineRule="auto"/>
              <w:ind w:firstLine="0"/>
              <w:jc w:val="center"/>
              <w:rPr>
                <w:rFonts w:eastAsia="宋体"/>
                <w:snapToGrid/>
                <w:kern w:val="2"/>
                <w:sz w:val="20"/>
                <w:szCs w:val="24"/>
              </w:rPr>
            </w:pPr>
            <w:r>
              <w:rPr>
                <w:rFonts w:eastAsia="宋体"/>
                <w:snapToGrid/>
                <w:kern w:val="2"/>
                <w:sz w:val="20"/>
                <w:szCs w:val="24"/>
              </w:rPr>
              <w:t>0</w:t>
            </w:r>
          </w:p>
        </w:tc>
      </w:tr>
      <w:tr w14:paraId="615A9904">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124BC9B5">
            <w:pPr>
              <w:widowControl/>
              <w:autoSpaceDE/>
              <w:autoSpaceDN/>
              <w:snapToGrid/>
              <w:spacing w:line="240" w:lineRule="auto"/>
              <w:ind w:firstLine="0"/>
              <w:jc w:val="left"/>
              <w:rPr>
                <w:rFonts w:eastAsia="宋体"/>
                <w:snapToGrid/>
                <w:kern w:val="2"/>
                <w:sz w:val="20"/>
                <w:szCs w:val="24"/>
              </w:rPr>
            </w:pPr>
          </w:p>
        </w:tc>
        <w:tc>
          <w:tcPr>
            <w:tcW w:w="0" w:type="auto"/>
            <w:vMerge w:val="continue"/>
            <w:tcBorders>
              <w:top w:val="inset" w:color="auto" w:sz="8" w:space="0"/>
              <w:left w:val="nil"/>
              <w:bottom w:val="inset" w:color="auto" w:sz="8" w:space="0"/>
              <w:right w:val="single" w:color="auto" w:sz="8" w:space="0"/>
            </w:tcBorders>
            <w:vAlign w:val="center"/>
          </w:tcPr>
          <w:p w14:paraId="2FF40CAF">
            <w:pPr>
              <w:widowControl/>
              <w:autoSpaceDE/>
              <w:autoSpaceDN/>
              <w:snapToGrid/>
              <w:spacing w:line="240" w:lineRule="auto"/>
              <w:ind w:firstLine="0"/>
              <w:jc w:val="left"/>
              <w:rPr>
                <w:rFonts w:eastAsia="宋体"/>
                <w:snapToGrid/>
                <w:kern w:val="2"/>
                <w:sz w:val="20"/>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vAlign w:val="center"/>
          </w:tcPr>
          <w:p w14:paraId="24F5B952">
            <w:pPr>
              <w:widowControl/>
              <w:autoSpaceDE/>
              <w:autoSpaceDN/>
              <w:snapToGrid/>
              <w:spacing w:line="240" w:lineRule="auto"/>
              <w:ind w:firstLine="0"/>
              <w:jc w:val="left"/>
              <w:rPr>
                <w:rFonts w:eastAsia="宋体"/>
                <w:snapToGrid/>
                <w:kern w:val="2"/>
                <w:sz w:val="20"/>
                <w:szCs w:val="24"/>
              </w:rPr>
            </w:pPr>
            <w:r>
              <w:rPr>
                <w:rFonts w:eastAsia="宋体"/>
                <w:snapToGrid/>
                <w:kern w:val="2"/>
                <w:sz w:val="20"/>
                <w:szCs w:val="24"/>
              </w:rPr>
              <w:t>3.其他</w:t>
            </w:r>
          </w:p>
        </w:tc>
        <w:tc>
          <w:tcPr>
            <w:tcW w:w="850" w:type="dxa"/>
            <w:tcBorders>
              <w:top w:val="nil"/>
              <w:left w:val="nil"/>
              <w:bottom w:val="single" w:color="auto" w:sz="8" w:space="0"/>
              <w:right w:val="single" w:color="auto" w:sz="8" w:space="0"/>
            </w:tcBorders>
            <w:tcMar>
              <w:top w:w="0" w:type="dxa"/>
              <w:left w:w="57" w:type="dxa"/>
              <w:bottom w:w="0" w:type="dxa"/>
              <w:right w:w="57" w:type="dxa"/>
            </w:tcMar>
          </w:tcPr>
          <w:p w14:paraId="26FB6DC6">
            <w:pPr>
              <w:widowControl/>
              <w:autoSpaceDE/>
              <w:autoSpaceDN/>
              <w:snapToGrid/>
              <w:spacing w:line="240" w:lineRule="auto"/>
              <w:ind w:firstLine="0"/>
              <w:jc w:val="center"/>
              <w:rPr>
                <w:rFonts w:eastAsia="宋体"/>
                <w:snapToGrid/>
                <w:kern w:val="2"/>
                <w:sz w:val="20"/>
                <w:szCs w:val="24"/>
              </w:rPr>
            </w:pPr>
            <w:r>
              <w:rPr>
                <w:rFonts w:eastAsia="宋体"/>
                <w:snapToGrid/>
                <w:kern w:val="2"/>
                <w:sz w:val="20"/>
                <w:szCs w:val="24"/>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345EC1C7">
            <w:pPr>
              <w:widowControl/>
              <w:autoSpaceDE/>
              <w:autoSpaceDN/>
              <w:snapToGrid/>
              <w:spacing w:line="240" w:lineRule="auto"/>
              <w:ind w:firstLine="0"/>
              <w:jc w:val="center"/>
              <w:rPr>
                <w:rFonts w:eastAsia="宋体"/>
                <w:snapToGrid/>
                <w:kern w:val="2"/>
                <w:sz w:val="20"/>
                <w:szCs w:val="24"/>
              </w:rPr>
            </w:pPr>
            <w:r>
              <w:rPr>
                <w:rFonts w:eastAsia="宋体"/>
                <w:snapToGrid/>
                <w:kern w:val="2"/>
                <w:sz w:val="20"/>
                <w:szCs w:val="24"/>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2CA40DD4">
            <w:pPr>
              <w:widowControl/>
              <w:autoSpaceDE/>
              <w:autoSpaceDN/>
              <w:snapToGrid/>
              <w:spacing w:line="240" w:lineRule="auto"/>
              <w:ind w:firstLine="0"/>
              <w:jc w:val="center"/>
              <w:rPr>
                <w:rFonts w:eastAsia="宋体"/>
                <w:snapToGrid/>
                <w:kern w:val="2"/>
                <w:sz w:val="20"/>
                <w:szCs w:val="24"/>
              </w:rPr>
            </w:pPr>
            <w:r>
              <w:rPr>
                <w:rFonts w:eastAsia="宋体"/>
                <w:snapToGrid/>
                <w:kern w:val="2"/>
                <w:sz w:val="20"/>
                <w:szCs w:val="24"/>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5D661477">
            <w:pPr>
              <w:widowControl/>
              <w:autoSpaceDE/>
              <w:autoSpaceDN/>
              <w:snapToGrid/>
              <w:spacing w:line="240" w:lineRule="auto"/>
              <w:ind w:firstLine="0"/>
              <w:jc w:val="center"/>
              <w:rPr>
                <w:rFonts w:eastAsia="宋体"/>
                <w:snapToGrid/>
                <w:kern w:val="2"/>
                <w:sz w:val="20"/>
                <w:szCs w:val="24"/>
              </w:rPr>
            </w:pPr>
            <w:r>
              <w:rPr>
                <w:rFonts w:eastAsia="宋体"/>
                <w:snapToGrid/>
                <w:kern w:val="2"/>
                <w:sz w:val="20"/>
                <w:szCs w:val="24"/>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69CABE7A">
            <w:pPr>
              <w:widowControl/>
              <w:autoSpaceDE/>
              <w:autoSpaceDN/>
              <w:snapToGrid/>
              <w:spacing w:line="240" w:lineRule="auto"/>
              <w:ind w:firstLine="0"/>
              <w:jc w:val="center"/>
              <w:rPr>
                <w:rFonts w:eastAsia="宋体"/>
                <w:snapToGrid/>
                <w:kern w:val="2"/>
                <w:sz w:val="20"/>
                <w:szCs w:val="24"/>
              </w:rPr>
            </w:pPr>
            <w:r>
              <w:rPr>
                <w:rFonts w:eastAsia="宋体"/>
                <w:snapToGrid/>
                <w:kern w:val="2"/>
                <w:sz w:val="20"/>
                <w:szCs w:val="24"/>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329480CD">
            <w:pPr>
              <w:widowControl/>
              <w:autoSpaceDE/>
              <w:autoSpaceDN/>
              <w:snapToGrid/>
              <w:spacing w:line="240" w:lineRule="auto"/>
              <w:ind w:firstLine="0"/>
              <w:jc w:val="center"/>
              <w:rPr>
                <w:rFonts w:eastAsia="宋体"/>
                <w:snapToGrid/>
                <w:kern w:val="2"/>
                <w:sz w:val="20"/>
                <w:szCs w:val="24"/>
              </w:rPr>
            </w:pPr>
            <w:r>
              <w:rPr>
                <w:rFonts w:eastAsia="宋体"/>
                <w:snapToGrid/>
                <w:kern w:val="2"/>
                <w:sz w:val="20"/>
                <w:szCs w:val="24"/>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tcPr>
          <w:p w14:paraId="1B1221ED">
            <w:pPr>
              <w:widowControl/>
              <w:autoSpaceDE/>
              <w:autoSpaceDN/>
              <w:snapToGrid/>
              <w:spacing w:line="240" w:lineRule="auto"/>
              <w:ind w:firstLine="0"/>
              <w:jc w:val="center"/>
              <w:rPr>
                <w:rFonts w:eastAsia="宋体"/>
                <w:snapToGrid/>
                <w:kern w:val="2"/>
                <w:sz w:val="20"/>
                <w:szCs w:val="24"/>
              </w:rPr>
            </w:pPr>
            <w:r>
              <w:rPr>
                <w:rFonts w:eastAsia="宋体"/>
                <w:snapToGrid/>
                <w:kern w:val="2"/>
                <w:sz w:val="20"/>
                <w:szCs w:val="24"/>
              </w:rPr>
              <w:t>0</w:t>
            </w:r>
          </w:p>
        </w:tc>
      </w:tr>
      <w:tr w14:paraId="13221135">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732E9ED1">
            <w:pPr>
              <w:widowControl/>
              <w:autoSpaceDE/>
              <w:autoSpaceDN/>
              <w:snapToGrid/>
              <w:spacing w:line="240" w:lineRule="auto"/>
              <w:ind w:firstLine="0"/>
              <w:jc w:val="left"/>
              <w:rPr>
                <w:rFonts w:eastAsia="宋体"/>
                <w:snapToGrid/>
                <w:kern w:val="2"/>
                <w:sz w:val="20"/>
                <w:szCs w:val="24"/>
              </w:rPr>
            </w:pPr>
          </w:p>
        </w:tc>
        <w:tc>
          <w:tcPr>
            <w:tcW w:w="3781" w:type="dxa"/>
            <w:gridSpan w:val="2"/>
            <w:tcBorders>
              <w:top w:val="nil"/>
              <w:left w:val="nil"/>
              <w:bottom w:val="single" w:color="auto" w:sz="8" w:space="0"/>
              <w:right w:val="single" w:color="auto" w:sz="8" w:space="0"/>
            </w:tcBorders>
            <w:tcMar>
              <w:top w:w="0" w:type="dxa"/>
              <w:left w:w="57" w:type="dxa"/>
              <w:bottom w:w="0" w:type="dxa"/>
              <w:right w:w="57" w:type="dxa"/>
            </w:tcMar>
            <w:vAlign w:val="center"/>
          </w:tcPr>
          <w:p w14:paraId="390FE30B">
            <w:pPr>
              <w:widowControl/>
              <w:autoSpaceDE/>
              <w:autoSpaceDN/>
              <w:snapToGrid/>
              <w:spacing w:line="240" w:lineRule="auto"/>
              <w:ind w:firstLine="0"/>
              <w:jc w:val="left"/>
              <w:rPr>
                <w:rFonts w:eastAsia="宋体"/>
                <w:snapToGrid/>
                <w:kern w:val="2"/>
                <w:sz w:val="20"/>
                <w:szCs w:val="24"/>
              </w:rPr>
            </w:pPr>
            <w:r>
              <w:rPr>
                <w:rFonts w:eastAsia="宋体"/>
                <w:snapToGrid/>
                <w:kern w:val="2"/>
                <w:sz w:val="20"/>
                <w:szCs w:val="24"/>
              </w:rPr>
              <w:t>（七）总计</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496D89E1">
            <w:pPr>
              <w:widowControl/>
              <w:autoSpaceDE/>
              <w:autoSpaceDN/>
              <w:snapToGrid/>
              <w:spacing w:line="240" w:lineRule="auto"/>
              <w:ind w:firstLine="0"/>
              <w:jc w:val="center"/>
              <w:rPr>
                <w:rFonts w:hint="eastAsia" w:eastAsia="宋体"/>
                <w:snapToGrid/>
                <w:kern w:val="2"/>
                <w:sz w:val="20"/>
                <w:szCs w:val="24"/>
                <w:lang w:eastAsia="zh-CN"/>
              </w:rPr>
            </w:pPr>
            <w:r>
              <w:rPr>
                <w:rFonts w:hint="eastAsia" w:eastAsia="宋体"/>
                <w:snapToGrid/>
                <w:kern w:val="2"/>
                <w:sz w:val="20"/>
                <w:szCs w:val="24"/>
                <w:lang w:val="en-US" w:eastAsia="zh-CN"/>
              </w:rPr>
              <w:t>5</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761D4D9A">
            <w:pPr>
              <w:widowControl/>
              <w:autoSpaceDE/>
              <w:autoSpaceDN/>
              <w:snapToGrid/>
              <w:spacing w:line="240" w:lineRule="auto"/>
              <w:ind w:firstLine="0"/>
              <w:jc w:val="center"/>
              <w:rPr>
                <w:rFonts w:eastAsia="宋体"/>
                <w:snapToGrid/>
                <w:kern w:val="2"/>
                <w:sz w:val="20"/>
                <w:szCs w:val="24"/>
              </w:rPr>
            </w:pPr>
            <w:r>
              <w:rPr>
                <w:rFonts w:eastAsia="宋体"/>
                <w:snapToGrid/>
                <w:kern w:val="2"/>
                <w:sz w:val="20"/>
                <w:szCs w:val="24"/>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52B72937">
            <w:pPr>
              <w:widowControl/>
              <w:autoSpaceDE/>
              <w:autoSpaceDN/>
              <w:snapToGrid/>
              <w:spacing w:line="240" w:lineRule="auto"/>
              <w:ind w:firstLine="0"/>
              <w:jc w:val="center"/>
              <w:rPr>
                <w:rFonts w:eastAsia="宋体"/>
                <w:snapToGrid/>
                <w:kern w:val="2"/>
                <w:sz w:val="20"/>
                <w:szCs w:val="24"/>
              </w:rPr>
            </w:pPr>
            <w:r>
              <w:rPr>
                <w:rFonts w:eastAsia="宋体"/>
                <w:snapToGrid/>
                <w:kern w:val="2"/>
                <w:sz w:val="20"/>
                <w:szCs w:val="24"/>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510C1578">
            <w:pPr>
              <w:widowControl/>
              <w:autoSpaceDE/>
              <w:autoSpaceDN/>
              <w:snapToGrid/>
              <w:spacing w:line="240" w:lineRule="auto"/>
              <w:ind w:firstLine="0"/>
              <w:jc w:val="center"/>
              <w:rPr>
                <w:rFonts w:eastAsia="宋体"/>
                <w:snapToGrid/>
                <w:kern w:val="2"/>
                <w:sz w:val="20"/>
                <w:szCs w:val="24"/>
              </w:rPr>
            </w:pPr>
            <w:r>
              <w:rPr>
                <w:rFonts w:eastAsia="宋体"/>
                <w:snapToGrid/>
                <w:kern w:val="2"/>
                <w:sz w:val="20"/>
                <w:szCs w:val="24"/>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25B716B6">
            <w:pPr>
              <w:widowControl/>
              <w:autoSpaceDE/>
              <w:autoSpaceDN/>
              <w:snapToGrid/>
              <w:spacing w:line="240" w:lineRule="auto"/>
              <w:ind w:firstLine="0"/>
              <w:jc w:val="center"/>
              <w:rPr>
                <w:rFonts w:eastAsia="宋体"/>
                <w:snapToGrid/>
                <w:kern w:val="2"/>
                <w:sz w:val="20"/>
                <w:szCs w:val="24"/>
              </w:rPr>
            </w:pPr>
            <w:r>
              <w:rPr>
                <w:rFonts w:eastAsia="宋体"/>
                <w:snapToGrid/>
                <w:kern w:val="2"/>
                <w:sz w:val="20"/>
                <w:szCs w:val="24"/>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4B586357">
            <w:pPr>
              <w:widowControl/>
              <w:autoSpaceDE/>
              <w:autoSpaceDN/>
              <w:snapToGrid/>
              <w:spacing w:line="240" w:lineRule="auto"/>
              <w:ind w:firstLine="0"/>
              <w:jc w:val="center"/>
              <w:rPr>
                <w:rFonts w:eastAsia="宋体"/>
                <w:snapToGrid/>
                <w:kern w:val="2"/>
                <w:sz w:val="20"/>
                <w:szCs w:val="24"/>
              </w:rPr>
            </w:pPr>
            <w:r>
              <w:rPr>
                <w:rFonts w:eastAsia="宋体"/>
                <w:snapToGrid/>
                <w:kern w:val="2"/>
                <w:sz w:val="20"/>
                <w:szCs w:val="24"/>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2355216C">
            <w:pPr>
              <w:widowControl/>
              <w:autoSpaceDE/>
              <w:autoSpaceDN/>
              <w:snapToGrid/>
              <w:spacing w:line="240" w:lineRule="auto"/>
              <w:ind w:firstLine="0"/>
              <w:jc w:val="center"/>
              <w:rPr>
                <w:rFonts w:hint="eastAsia" w:eastAsia="宋体"/>
                <w:snapToGrid/>
                <w:kern w:val="2"/>
                <w:sz w:val="20"/>
                <w:szCs w:val="24"/>
                <w:lang w:eastAsia="zh-CN"/>
              </w:rPr>
            </w:pPr>
            <w:r>
              <w:rPr>
                <w:rFonts w:hint="eastAsia" w:eastAsia="宋体"/>
                <w:snapToGrid/>
                <w:kern w:val="2"/>
                <w:sz w:val="20"/>
                <w:szCs w:val="24"/>
                <w:lang w:val="en-US" w:eastAsia="zh-CN"/>
              </w:rPr>
              <w:t>5</w:t>
            </w:r>
          </w:p>
        </w:tc>
      </w:tr>
      <w:tr w14:paraId="17933A4F">
        <w:tblPrEx>
          <w:tblCellMar>
            <w:top w:w="0" w:type="dxa"/>
            <w:left w:w="0" w:type="dxa"/>
            <w:bottom w:w="0" w:type="dxa"/>
            <w:right w:w="0" w:type="dxa"/>
          </w:tblCellMar>
        </w:tblPrEx>
        <w:trPr>
          <w:jc w:val="center"/>
        </w:trPr>
        <w:tc>
          <w:tcPr>
            <w:tcW w:w="4549" w:type="dxa"/>
            <w:gridSpan w:val="3"/>
            <w:tcBorders>
              <w:top w:val="nil"/>
              <w:left w:val="single" w:color="auto" w:sz="8" w:space="0"/>
              <w:bottom w:val="single" w:color="auto" w:sz="8" w:space="0"/>
              <w:right w:val="single" w:color="auto" w:sz="8" w:space="0"/>
            </w:tcBorders>
            <w:tcMar>
              <w:top w:w="0" w:type="dxa"/>
              <w:left w:w="57" w:type="dxa"/>
              <w:bottom w:w="0" w:type="dxa"/>
              <w:right w:w="57" w:type="dxa"/>
            </w:tcMar>
            <w:vAlign w:val="center"/>
          </w:tcPr>
          <w:p w14:paraId="08839A86">
            <w:pPr>
              <w:widowControl/>
              <w:autoSpaceDE/>
              <w:autoSpaceDN/>
              <w:snapToGrid/>
              <w:spacing w:line="240" w:lineRule="auto"/>
              <w:ind w:firstLine="0"/>
              <w:jc w:val="left"/>
              <w:rPr>
                <w:rFonts w:eastAsia="宋体"/>
                <w:snapToGrid/>
                <w:kern w:val="2"/>
                <w:sz w:val="20"/>
                <w:szCs w:val="24"/>
              </w:rPr>
            </w:pPr>
            <w:r>
              <w:rPr>
                <w:rFonts w:eastAsia="宋体"/>
                <w:snapToGrid/>
                <w:kern w:val="2"/>
                <w:sz w:val="20"/>
                <w:szCs w:val="24"/>
              </w:rPr>
              <w:t>四、结转下年度继续办理</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7BFF9C0E">
            <w:pPr>
              <w:widowControl/>
              <w:autoSpaceDE/>
              <w:autoSpaceDN/>
              <w:snapToGrid/>
              <w:spacing w:line="240" w:lineRule="auto"/>
              <w:ind w:firstLine="0"/>
              <w:jc w:val="center"/>
              <w:rPr>
                <w:rFonts w:hint="eastAsia" w:eastAsia="宋体"/>
                <w:snapToGrid/>
                <w:kern w:val="2"/>
                <w:sz w:val="20"/>
                <w:szCs w:val="24"/>
                <w:lang w:eastAsia="zh-CN"/>
              </w:rPr>
            </w:pPr>
            <w:r>
              <w:rPr>
                <w:rFonts w:hint="eastAsia" w:eastAsia="宋体"/>
                <w:snapToGrid/>
                <w:kern w:val="2"/>
                <w:sz w:val="20"/>
                <w:szCs w:val="24"/>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14:paraId="6D4E1C6F">
            <w:pPr>
              <w:widowControl/>
              <w:autoSpaceDE/>
              <w:autoSpaceDN/>
              <w:snapToGrid/>
              <w:spacing w:line="240" w:lineRule="auto"/>
              <w:ind w:firstLine="0"/>
              <w:jc w:val="center"/>
              <w:rPr>
                <w:rFonts w:eastAsia="宋体"/>
                <w:snapToGrid/>
                <w:kern w:val="2"/>
                <w:sz w:val="20"/>
                <w:szCs w:val="24"/>
              </w:rPr>
            </w:pPr>
            <w:r>
              <w:rPr>
                <w:rFonts w:eastAsia="宋体"/>
                <w:snapToGrid/>
                <w:kern w:val="2"/>
                <w:sz w:val="20"/>
                <w:szCs w:val="24"/>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14:paraId="4BAEFD9C">
            <w:pPr>
              <w:widowControl/>
              <w:autoSpaceDE/>
              <w:autoSpaceDN/>
              <w:snapToGrid/>
              <w:spacing w:line="240" w:lineRule="auto"/>
              <w:ind w:firstLine="0"/>
              <w:jc w:val="center"/>
              <w:rPr>
                <w:rFonts w:eastAsia="宋体"/>
                <w:snapToGrid/>
                <w:kern w:val="2"/>
                <w:sz w:val="20"/>
                <w:szCs w:val="24"/>
              </w:rPr>
            </w:pPr>
            <w:r>
              <w:rPr>
                <w:rFonts w:eastAsia="宋体"/>
                <w:snapToGrid/>
                <w:kern w:val="2"/>
                <w:sz w:val="20"/>
                <w:szCs w:val="24"/>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tcPr>
          <w:p w14:paraId="475325BD">
            <w:pPr>
              <w:widowControl/>
              <w:autoSpaceDE/>
              <w:autoSpaceDN/>
              <w:snapToGrid/>
              <w:spacing w:line="240" w:lineRule="auto"/>
              <w:ind w:firstLine="0"/>
              <w:jc w:val="center"/>
              <w:rPr>
                <w:rFonts w:eastAsia="宋体"/>
                <w:snapToGrid/>
                <w:kern w:val="2"/>
                <w:sz w:val="20"/>
                <w:szCs w:val="24"/>
              </w:rPr>
            </w:pPr>
            <w:r>
              <w:rPr>
                <w:rFonts w:eastAsia="宋体"/>
                <w:snapToGrid/>
                <w:kern w:val="2"/>
                <w:sz w:val="20"/>
                <w:szCs w:val="24"/>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tcPr>
          <w:p w14:paraId="0F112CCC">
            <w:pPr>
              <w:widowControl/>
              <w:autoSpaceDE/>
              <w:autoSpaceDN/>
              <w:snapToGrid/>
              <w:spacing w:line="240" w:lineRule="auto"/>
              <w:ind w:firstLine="0"/>
              <w:jc w:val="center"/>
              <w:rPr>
                <w:rFonts w:eastAsia="宋体"/>
                <w:snapToGrid/>
                <w:kern w:val="2"/>
                <w:sz w:val="20"/>
                <w:szCs w:val="24"/>
              </w:rPr>
            </w:pPr>
            <w:r>
              <w:rPr>
                <w:rFonts w:eastAsia="宋体"/>
                <w:snapToGrid/>
                <w:kern w:val="2"/>
                <w:sz w:val="20"/>
                <w:szCs w:val="24"/>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14:paraId="0535BEA0">
            <w:pPr>
              <w:widowControl/>
              <w:autoSpaceDE/>
              <w:autoSpaceDN/>
              <w:snapToGrid/>
              <w:spacing w:line="240" w:lineRule="auto"/>
              <w:ind w:firstLine="0"/>
              <w:jc w:val="center"/>
              <w:rPr>
                <w:rFonts w:eastAsia="宋体"/>
                <w:snapToGrid/>
                <w:kern w:val="2"/>
                <w:sz w:val="20"/>
                <w:szCs w:val="24"/>
              </w:rPr>
            </w:pPr>
            <w:r>
              <w:rPr>
                <w:rFonts w:eastAsia="宋体"/>
                <w:snapToGrid/>
                <w:kern w:val="2"/>
                <w:sz w:val="20"/>
                <w:szCs w:val="24"/>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3F57793F">
            <w:pPr>
              <w:widowControl/>
              <w:autoSpaceDE/>
              <w:autoSpaceDN/>
              <w:snapToGrid/>
              <w:spacing w:line="240" w:lineRule="auto"/>
              <w:ind w:firstLine="0"/>
              <w:jc w:val="center"/>
              <w:rPr>
                <w:rFonts w:hint="eastAsia" w:eastAsia="宋体"/>
                <w:snapToGrid/>
                <w:kern w:val="2"/>
                <w:sz w:val="20"/>
                <w:szCs w:val="24"/>
                <w:lang w:eastAsia="zh-CN"/>
              </w:rPr>
            </w:pPr>
            <w:r>
              <w:rPr>
                <w:rFonts w:hint="eastAsia" w:eastAsia="宋体"/>
                <w:snapToGrid/>
                <w:kern w:val="2"/>
                <w:sz w:val="20"/>
                <w:szCs w:val="24"/>
                <w:lang w:val="en-US" w:eastAsia="zh-CN"/>
              </w:rPr>
              <w:t>0</w:t>
            </w:r>
          </w:p>
        </w:tc>
      </w:tr>
    </w:tbl>
    <w:p w14:paraId="383098D5">
      <w:pPr>
        <w:spacing w:after="156" w:afterLines="50" w:line="600" w:lineRule="exact"/>
        <w:ind w:firstLine="640" w:firstLineChars="200"/>
        <w:rPr>
          <w:rFonts w:eastAsia="黑体"/>
          <w:sz w:val="30"/>
          <w:szCs w:val="30"/>
        </w:rPr>
      </w:pPr>
      <w:r>
        <w:rPr>
          <w:rFonts w:eastAsia="黑体"/>
          <w:szCs w:val="32"/>
        </w:rPr>
        <w:t>四、政府信息公开行政复议、行政诉讼情况</w:t>
      </w:r>
    </w:p>
    <w:tbl>
      <w:tblPr>
        <w:tblStyle w:val="6"/>
        <w:tblW w:w="9748" w:type="dxa"/>
        <w:jc w:val="center"/>
        <w:tblLayout w:type="autofit"/>
        <w:tblCellMar>
          <w:top w:w="0" w:type="dxa"/>
          <w:left w:w="0" w:type="dxa"/>
          <w:bottom w:w="0" w:type="dxa"/>
          <w:right w:w="0" w:type="dxa"/>
        </w:tblCellMar>
      </w:tblPr>
      <w:tblGrid>
        <w:gridCol w:w="649"/>
        <w:gridCol w:w="649"/>
        <w:gridCol w:w="649"/>
        <w:gridCol w:w="649"/>
        <w:gridCol w:w="649"/>
        <w:gridCol w:w="649"/>
        <w:gridCol w:w="649"/>
        <w:gridCol w:w="650"/>
        <w:gridCol w:w="650"/>
        <w:gridCol w:w="650"/>
        <w:gridCol w:w="651"/>
        <w:gridCol w:w="651"/>
        <w:gridCol w:w="651"/>
        <w:gridCol w:w="651"/>
        <w:gridCol w:w="651"/>
      </w:tblGrid>
      <w:tr w14:paraId="07B8F83F">
        <w:tblPrEx>
          <w:tblCellMar>
            <w:top w:w="0" w:type="dxa"/>
            <w:left w:w="0" w:type="dxa"/>
            <w:bottom w:w="0" w:type="dxa"/>
            <w:right w:w="0" w:type="dxa"/>
          </w:tblCellMar>
        </w:tblPrEx>
        <w:trPr>
          <w:jc w:val="center"/>
        </w:trPr>
        <w:tc>
          <w:tcPr>
            <w:tcW w:w="3210" w:type="dxa"/>
            <w:gridSpan w:val="5"/>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690F02C3">
            <w:pPr>
              <w:autoSpaceDE/>
              <w:autoSpaceDN/>
              <w:snapToGrid/>
              <w:spacing w:line="240" w:lineRule="auto"/>
              <w:ind w:firstLine="0"/>
              <w:jc w:val="center"/>
              <w:rPr>
                <w:rFonts w:eastAsia="宋体"/>
                <w:snapToGrid/>
                <w:kern w:val="2"/>
                <w:sz w:val="20"/>
                <w:szCs w:val="24"/>
              </w:rPr>
            </w:pPr>
            <w:r>
              <w:rPr>
                <w:rFonts w:eastAsia="宋体"/>
                <w:snapToGrid/>
                <w:kern w:val="2"/>
                <w:sz w:val="20"/>
                <w:szCs w:val="24"/>
              </w:rPr>
              <w:t>行政复议</w:t>
            </w:r>
          </w:p>
        </w:tc>
        <w:tc>
          <w:tcPr>
            <w:tcW w:w="6428" w:type="dxa"/>
            <w:gridSpan w:val="10"/>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28B3C37E">
            <w:pPr>
              <w:autoSpaceDE/>
              <w:autoSpaceDN/>
              <w:snapToGrid/>
              <w:spacing w:line="240" w:lineRule="auto"/>
              <w:ind w:firstLine="0"/>
              <w:jc w:val="center"/>
              <w:rPr>
                <w:rFonts w:eastAsia="宋体"/>
                <w:snapToGrid/>
                <w:kern w:val="2"/>
                <w:sz w:val="20"/>
                <w:szCs w:val="24"/>
              </w:rPr>
            </w:pPr>
            <w:r>
              <w:rPr>
                <w:rFonts w:eastAsia="宋体"/>
                <w:snapToGrid/>
                <w:kern w:val="2"/>
                <w:sz w:val="20"/>
                <w:szCs w:val="24"/>
              </w:rPr>
              <w:t>行政诉讼</w:t>
            </w:r>
          </w:p>
        </w:tc>
      </w:tr>
      <w:tr w14:paraId="1C4E572D">
        <w:tblPrEx>
          <w:tblCellMar>
            <w:top w:w="0" w:type="dxa"/>
            <w:left w:w="0" w:type="dxa"/>
            <w:bottom w:w="0" w:type="dxa"/>
            <w:right w:w="0" w:type="dxa"/>
          </w:tblCellMar>
        </w:tblPrEx>
        <w:trPr>
          <w:jc w:val="center"/>
        </w:trPr>
        <w:tc>
          <w:tcPr>
            <w:tcW w:w="642" w:type="dxa"/>
            <w:vMerge w:val="restart"/>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25B4B990">
            <w:pPr>
              <w:autoSpaceDE/>
              <w:autoSpaceDN/>
              <w:snapToGrid/>
              <w:spacing w:line="240" w:lineRule="auto"/>
              <w:ind w:firstLine="0"/>
              <w:jc w:val="center"/>
              <w:rPr>
                <w:rFonts w:eastAsia="宋体"/>
                <w:snapToGrid/>
                <w:kern w:val="2"/>
                <w:sz w:val="20"/>
                <w:szCs w:val="24"/>
              </w:rPr>
            </w:pPr>
            <w:r>
              <w:rPr>
                <w:rFonts w:eastAsia="宋体"/>
                <w:snapToGrid/>
                <w:kern w:val="2"/>
                <w:sz w:val="20"/>
                <w:szCs w:val="24"/>
              </w:rPr>
              <w:t>结果维持</w:t>
            </w:r>
          </w:p>
        </w:tc>
        <w:tc>
          <w:tcPr>
            <w:tcW w:w="642" w:type="dxa"/>
            <w:vMerge w:val="restart"/>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7F460FF7">
            <w:pPr>
              <w:autoSpaceDE/>
              <w:autoSpaceDN/>
              <w:snapToGrid/>
              <w:spacing w:line="240" w:lineRule="auto"/>
              <w:ind w:firstLine="0"/>
              <w:jc w:val="center"/>
              <w:rPr>
                <w:rFonts w:eastAsia="宋体"/>
                <w:snapToGrid/>
                <w:kern w:val="2"/>
                <w:sz w:val="20"/>
                <w:szCs w:val="24"/>
              </w:rPr>
            </w:pPr>
            <w:r>
              <w:rPr>
                <w:rFonts w:eastAsia="宋体"/>
                <w:snapToGrid/>
                <w:kern w:val="2"/>
                <w:sz w:val="20"/>
                <w:szCs w:val="24"/>
              </w:rPr>
              <w:t>结果</w:t>
            </w:r>
            <w:r>
              <w:rPr>
                <w:rFonts w:eastAsia="宋体"/>
                <w:snapToGrid/>
                <w:kern w:val="2"/>
                <w:sz w:val="20"/>
                <w:szCs w:val="24"/>
              </w:rPr>
              <w:br w:type="textWrapping"/>
            </w:r>
            <w:r>
              <w:rPr>
                <w:rFonts w:eastAsia="宋体"/>
                <w:snapToGrid/>
                <w:kern w:val="2"/>
                <w:sz w:val="20"/>
                <w:szCs w:val="24"/>
              </w:rPr>
              <w:t>纠正</w:t>
            </w:r>
          </w:p>
        </w:tc>
        <w:tc>
          <w:tcPr>
            <w:tcW w:w="642" w:type="dxa"/>
            <w:vMerge w:val="restart"/>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4DBB3D12">
            <w:pPr>
              <w:autoSpaceDE/>
              <w:autoSpaceDN/>
              <w:snapToGrid/>
              <w:spacing w:line="240" w:lineRule="auto"/>
              <w:ind w:firstLine="0"/>
              <w:jc w:val="center"/>
              <w:rPr>
                <w:rFonts w:eastAsia="宋体"/>
                <w:snapToGrid/>
                <w:kern w:val="2"/>
                <w:sz w:val="20"/>
                <w:szCs w:val="24"/>
              </w:rPr>
            </w:pPr>
            <w:r>
              <w:rPr>
                <w:rFonts w:eastAsia="宋体"/>
                <w:snapToGrid/>
                <w:kern w:val="2"/>
                <w:sz w:val="20"/>
                <w:szCs w:val="24"/>
              </w:rPr>
              <w:t>其他</w:t>
            </w:r>
            <w:r>
              <w:rPr>
                <w:rFonts w:eastAsia="宋体"/>
                <w:snapToGrid/>
                <w:kern w:val="2"/>
                <w:sz w:val="20"/>
                <w:szCs w:val="24"/>
              </w:rPr>
              <w:br w:type="textWrapping"/>
            </w:r>
            <w:r>
              <w:rPr>
                <w:rFonts w:eastAsia="宋体"/>
                <w:snapToGrid/>
                <w:kern w:val="2"/>
                <w:sz w:val="20"/>
                <w:szCs w:val="24"/>
              </w:rPr>
              <w:t>结果</w:t>
            </w:r>
          </w:p>
        </w:tc>
        <w:tc>
          <w:tcPr>
            <w:tcW w:w="642" w:type="dxa"/>
            <w:vMerge w:val="restart"/>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13F4F85B">
            <w:pPr>
              <w:autoSpaceDE/>
              <w:autoSpaceDN/>
              <w:snapToGrid/>
              <w:spacing w:line="240" w:lineRule="auto"/>
              <w:ind w:firstLine="0"/>
              <w:jc w:val="center"/>
              <w:rPr>
                <w:rFonts w:eastAsia="宋体"/>
                <w:snapToGrid/>
                <w:kern w:val="2"/>
                <w:sz w:val="20"/>
                <w:szCs w:val="24"/>
              </w:rPr>
            </w:pPr>
            <w:r>
              <w:rPr>
                <w:rFonts w:eastAsia="宋体"/>
                <w:snapToGrid/>
                <w:kern w:val="2"/>
                <w:sz w:val="20"/>
                <w:szCs w:val="24"/>
              </w:rPr>
              <w:t>尚未</w:t>
            </w:r>
            <w:r>
              <w:rPr>
                <w:rFonts w:eastAsia="宋体"/>
                <w:snapToGrid/>
                <w:kern w:val="2"/>
                <w:sz w:val="20"/>
                <w:szCs w:val="24"/>
              </w:rPr>
              <w:br w:type="textWrapping"/>
            </w:r>
            <w:r>
              <w:rPr>
                <w:rFonts w:eastAsia="宋体"/>
                <w:snapToGrid/>
                <w:kern w:val="2"/>
                <w:sz w:val="20"/>
                <w:szCs w:val="24"/>
              </w:rPr>
              <w:t>审结</w:t>
            </w:r>
          </w:p>
        </w:tc>
        <w:tc>
          <w:tcPr>
            <w:tcW w:w="642" w:type="dxa"/>
            <w:vMerge w:val="restart"/>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3E78ECDD">
            <w:pPr>
              <w:autoSpaceDE/>
              <w:autoSpaceDN/>
              <w:snapToGrid/>
              <w:spacing w:line="240" w:lineRule="auto"/>
              <w:ind w:firstLine="0"/>
              <w:jc w:val="center"/>
              <w:rPr>
                <w:rFonts w:eastAsia="宋体"/>
                <w:snapToGrid/>
                <w:kern w:val="2"/>
                <w:sz w:val="20"/>
                <w:szCs w:val="24"/>
              </w:rPr>
            </w:pPr>
            <w:r>
              <w:rPr>
                <w:rFonts w:eastAsia="宋体"/>
                <w:snapToGrid/>
                <w:kern w:val="2"/>
                <w:sz w:val="20"/>
                <w:szCs w:val="24"/>
              </w:rPr>
              <w:t>总计</w:t>
            </w:r>
          </w:p>
        </w:tc>
        <w:tc>
          <w:tcPr>
            <w:tcW w:w="3213" w:type="dxa"/>
            <w:gridSpan w:val="5"/>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2A3FB0F8">
            <w:pPr>
              <w:autoSpaceDE/>
              <w:autoSpaceDN/>
              <w:snapToGrid/>
              <w:spacing w:line="240" w:lineRule="auto"/>
              <w:ind w:firstLine="0"/>
              <w:jc w:val="center"/>
              <w:rPr>
                <w:rFonts w:eastAsia="宋体"/>
                <w:snapToGrid/>
                <w:kern w:val="2"/>
                <w:sz w:val="20"/>
                <w:szCs w:val="24"/>
              </w:rPr>
            </w:pPr>
            <w:r>
              <w:rPr>
                <w:rFonts w:eastAsia="宋体"/>
                <w:snapToGrid/>
                <w:kern w:val="2"/>
                <w:sz w:val="20"/>
                <w:szCs w:val="24"/>
              </w:rPr>
              <w:t>未经复议直接起诉</w:t>
            </w:r>
          </w:p>
        </w:tc>
        <w:tc>
          <w:tcPr>
            <w:tcW w:w="3215" w:type="dxa"/>
            <w:gridSpan w:val="5"/>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334245F4">
            <w:pPr>
              <w:autoSpaceDE/>
              <w:autoSpaceDN/>
              <w:snapToGrid/>
              <w:spacing w:line="240" w:lineRule="auto"/>
              <w:ind w:firstLine="0"/>
              <w:jc w:val="center"/>
              <w:rPr>
                <w:rFonts w:eastAsia="宋体"/>
                <w:snapToGrid/>
                <w:kern w:val="2"/>
                <w:sz w:val="20"/>
                <w:szCs w:val="24"/>
              </w:rPr>
            </w:pPr>
            <w:r>
              <w:rPr>
                <w:rFonts w:eastAsia="宋体"/>
                <w:snapToGrid/>
                <w:kern w:val="2"/>
                <w:sz w:val="20"/>
                <w:szCs w:val="24"/>
              </w:rPr>
              <w:t>复议后起诉</w:t>
            </w:r>
          </w:p>
        </w:tc>
      </w:tr>
      <w:tr w14:paraId="0CC68039">
        <w:tblPrEx>
          <w:tblCellMar>
            <w:top w:w="0" w:type="dxa"/>
            <w:left w:w="0" w:type="dxa"/>
            <w:bottom w:w="0" w:type="dxa"/>
            <w:right w:w="0" w:type="dxa"/>
          </w:tblCellMar>
        </w:tblPrEx>
        <w:trPr>
          <w:jc w:val="center"/>
        </w:trPr>
        <w:tc>
          <w:tcPr>
            <w:tcW w:w="0" w:type="auto"/>
            <w:vMerge w:val="continue"/>
            <w:tcBorders>
              <w:top w:val="nil"/>
              <w:left w:val="single" w:color="auto" w:sz="8" w:space="0"/>
              <w:bottom w:val="single" w:color="auto" w:sz="8" w:space="0"/>
              <w:right w:val="single" w:color="auto" w:sz="8" w:space="0"/>
            </w:tcBorders>
            <w:vAlign w:val="center"/>
          </w:tcPr>
          <w:p w14:paraId="2F979959">
            <w:pPr>
              <w:autoSpaceDE/>
              <w:autoSpaceDN/>
              <w:snapToGrid/>
              <w:spacing w:line="240" w:lineRule="auto"/>
              <w:ind w:firstLine="0"/>
              <w:jc w:val="center"/>
              <w:rPr>
                <w:rFonts w:eastAsia="宋体"/>
                <w:snapToGrid/>
                <w:kern w:val="2"/>
                <w:sz w:val="20"/>
                <w:szCs w:val="24"/>
              </w:rPr>
            </w:pPr>
          </w:p>
        </w:tc>
        <w:tc>
          <w:tcPr>
            <w:tcW w:w="0" w:type="auto"/>
            <w:vMerge w:val="continue"/>
            <w:tcBorders>
              <w:top w:val="nil"/>
              <w:left w:val="single" w:color="auto" w:sz="8" w:space="0"/>
              <w:bottom w:val="single" w:color="auto" w:sz="8" w:space="0"/>
              <w:right w:val="single" w:color="auto" w:sz="8" w:space="0"/>
            </w:tcBorders>
            <w:vAlign w:val="center"/>
          </w:tcPr>
          <w:p w14:paraId="513E7173">
            <w:pPr>
              <w:autoSpaceDE/>
              <w:autoSpaceDN/>
              <w:snapToGrid/>
              <w:spacing w:line="240" w:lineRule="auto"/>
              <w:ind w:firstLine="0"/>
              <w:jc w:val="center"/>
              <w:rPr>
                <w:rFonts w:eastAsia="宋体"/>
                <w:snapToGrid/>
                <w:kern w:val="2"/>
                <w:sz w:val="20"/>
                <w:szCs w:val="24"/>
              </w:rPr>
            </w:pPr>
          </w:p>
        </w:tc>
        <w:tc>
          <w:tcPr>
            <w:tcW w:w="0" w:type="auto"/>
            <w:vMerge w:val="continue"/>
            <w:tcBorders>
              <w:top w:val="single" w:color="auto" w:sz="8" w:space="0"/>
              <w:left w:val="single" w:color="auto" w:sz="8" w:space="0"/>
              <w:bottom w:val="single" w:color="auto" w:sz="8" w:space="0"/>
              <w:right w:val="single" w:color="auto" w:sz="8" w:space="0"/>
            </w:tcBorders>
            <w:vAlign w:val="center"/>
          </w:tcPr>
          <w:p w14:paraId="713B95A7">
            <w:pPr>
              <w:autoSpaceDE/>
              <w:autoSpaceDN/>
              <w:snapToGrid/>
              <w:spacing w:line="240" w:lineRule="auto"/>
              <w:ind w:firstLine="0"/>
              <w:jc w:val="center"/>
              <w:rPr>
                <w:rFonts w:eastAsia="宋体"/>
                <w:snapToGrid/>
                <w:kern w:val="2"/>
                <w:sz w:val="20"/>
                <w:szCs w:val="24"/>
              </w:rPr>
            </w:pPr>
          </w:p>
        </w:tc>
        <w:tc>
          <w:tcPr>
            <w:tcW w:w="0" w:type="auto"/>
            <w:vMerge w:val="continue"/>
            <w:tcBorders>
              <w:top w:val="single" w:color="auto" w:sz="8" w:space="0"/>
              <w:left w:val="single" w:color="auto" w:sz="8" w:space="0"/>
              <w:bottom w:val="single" w:color="auto" w:sz="8" w:space="0"/>
              <w:right w:val="single" w:color="auto" w:sz="8" w:space="0"/>
            </w:tcBorders>
            <w:vAlign w:val="center"/>
          </w:tcPr>
          <w:p w14:paraId="5B2E2445">
            <w:pPr>
              <w:autoSpaceDE/>
              <w:autoSpaceDN/>
              <w:snapToGrid/>
              <w:spacing w:line="240" w:lineRule="auto"/>
              <w:ind w:firstLine="0"/>
              <w:jc w:val="center"/>
              <w:rPr>
                <w:rFonts w:eastAsia="宋体"/>
                <w:snapToGrid/>
                <w:kern w:val="2"/>
                <w:sz w:val="20"/>
                <w:szCs w:val="24"/>
              </w:rPr>
            </w:pPr>
          </w:p>
        </w:tc>
        <w:tc>
          <w:tcPr>
            <w:tcW w:w="0" w:type="auto"/>
            <w:vMerge w:val="continue"/>
            <w:tcBorders>
              <w:top w:val="single" w:color="auto" w:sz="8" w:space="0"/>
              <w:left w:val="single" w:color="auto" w:sz="8" w:space="0"/>
              <w:bottom w:val="single" w:color="auto" w:sz="8" w:space="0"/>
              <w:right w:val="single" w:color="auto" w:sz="8" w:space="0"/>
            </w:tcBorders>
            <w:vAlign w:val="center"/>
          </w:tcPr>
          <w:p w14:paraId="181A27DA">
            <w:pPr>
              <w:autoSpaceDE/>
              <w:autoSpaceDN/>
              <w:snapToGrid/>
              <w:spacing w:line="240" w:lineRule="auto"/>
              <w:ind w:firstLine="0"/>
              <w:jc w:val="center"/>
              <w:rPr>
                <w:rFonts w:eastAsia="宋体"/>
                <w:snapToGrid/>
                <w:kern w:val="2"/>
                <w:sz w:val="20"/>
                <w:szCs w:val="24"/>
              </w:rPr>
            </w:pPr>
          </w:p>
        </w:tc>
        <w:tc>
          <w:tcPr>
            <w:tcW w:w="64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32FDC0CC">
            <w:pPr>
              <w:autoSpaceDE/>
              <w:autoSpaceDN/>
              <w:snapToGrid/>
              <w:spacing w:line="240" w:lineRule="auto"/>
              <w:ind w:firstLine="0"/>
              <w:jc w:val="center"/>
              <w:rPr>
                <w:rFonts w:eastAsia="宋体"/>
                <w:snapToGrid/>
                <w:kern w:val="2"/>
                <w:sz w:val="20"/>
                <w:szCs w:val="24"/>
              </w:rPr>
            </w:pPr>
            <w:r>
              <w:rPr>
                <w:rFonts w:eastAsia="宋体"/>
                <w:snapToGrid/>
                <w:kern w:val="2"/>
                <w:sz w:val="20"/>
                <w:szCs w:val="24"/>
              </w:rPr>
              <w:t>结果</w:t>
            </w:r>
            <w:r>
              <w:rPr>
                <w:rFonts w:eastAsia="宋体"/>
                <w:snapToGrid/>
                <w:kern w:val="2"/>
                <w:sz w:val="20"/>
                <w:szCs w:val="24"/>
              </w:rPr>
              <w:br w:type="textWrapping"/>
            </w:r>
            <w:r>
              <w:rPr>
                <w:rFonts w:eastAsia="宋体"/>
                <w:snapToGrid/>
                <w:kern w:val="2"/>
                <w:sz w:val="20"/>
                <w:szCs w:val="24"/>
              </w:rPr>
              <w:t>维持</w:t>
            </w:r>
          </w:p>
        </w:tc>
        <w:tc>
          <w:tcPr>
            <w:tcW w:w="64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3AB95377">
            <w:pPr>
              <w:autoSpaceDE/>
              <w:autoSpaceDN/>
              <w:snapToGrid/>
              <w:spacing w:line="240" w:lineRule="auto"/>
              <w:ind w:firstLine="0"/>
              <w:jc w:val="center"/>
              <w:rPr>
                <w:rFonts w:eastAsia="宋体"/>
                <w:snapToGrid/>
                <w:kern w:val="2"/>
                <w:sz w:val="20"/>
                <w:szCs w:val="24"/>
              </w:rPr>
            </w:pPr>
            <w:r>
              <w:rPr>
                <w:rFonts w:eastAsia="宋体"/>
                <w:snapToGrid/>
                <w:kern w:val="2"/>
                <w:sz w:val="20"/>
                <w:szCs w:val="24"/>
              </w:rPr>
              <w:t>结果</w:t>
            </w:r>
            <w:r>
              <w:rPr>
                <w:rFonts w:eastAsia="宋体"/>
                <w:snapToGrid/>
                <w:kern w:val="2"/>
                <w:sz w:val="20"/>
                <w:szCs w:val="24"/>
              </w:rPr>
              <w:br w:type="textWrapping"/>
            </w:r>
            <w:r>
              <w:rPr>
                <w:rFonts w:eastAsia="宋体"/>
                <w:snapToGrid/>
                <w:kern w:val="2"/>
                <w:sz w:val="20"/>
                <w:szCs w:val="24"/>
              </w:rPr>
              <w:t>纠正</w:t>
            </w:r>
          </w:p>
        </w:tc>
        <w:tc>
          <w:tcPr>
            <w:tcW w:w="64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1113F82E">
            <w:pPr>
              <w:autoSpaceDE/>
              <w:autoSpaceDN/>
              <w:snapToGrid/>
              <w:spacing w:line="240" w:lineRule="auto"/>
              <w:ind w:firstLine="0"/>
              <w:jc w:val="center"/>
              <w:rPr>
                <w:rFonts w:eastAsia="宋体"/>
                <w:snapToGrid/>
                <w:kern w:val="2"/>
                <w:sz w:val="20"/>
                <w:szCs w:val="24"/>
              </w:rPr>
            </w:pPr>
            <w:r>
              <w:rPr>
                <w:rFonts w:eastAsia="宋体"/>
                <w:snapToGrid/>
                <w:kern w:val="2"/>
                <w:sz w:val="20"/>
                <w:szCs w:val="24"/>
              </w:rPr>
              <w:t>其他</w:t>
            </w:r>
            <w:r>
              <w:rPr>
                <w:rFonts w:eastAsia="宋体"/>
                <w:snapToGrid/>
                <w:kern w:val="2"/>
                <w:sz w:val="20"/>
                <w:szCs w:val="24"/>
              </w:rPr>
              <w:br w:type="textWrapping"/>
            </w:r>
            <w:r>
              <w:rPr>
                <w:rFonts w:eastAsia="宋体"/>
                <w:snapToGrid/>
                <w:kern w:val="2"/>
                <w:sz w:val="20"/>
                <w:szCs w:val="24"/>
              </w:rPr>
              <w:t>结果</w:t>
            </w:r>
          </w:p>
        </w:tc>
        <w:tc>
          <w:tcPr>
            <w:tcW w:w="64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388FADA1">
            <w:pPr>
              <w:autoSpaceDE/>
              <w:autoSpaceDN/>
              <w:snapToGrid/>
              <w:spacing w:line="240" w:lineRule="auto"/>
              <w:ind w:firstLine="0"/>
              <w:jc w:val="center"/>
              <w:rPr>
                <w:rFonts w:eastAsia="宋体"/>
                <w:snapToGrid/>
                <w:kern w:val="2"/>
                <w:sz w:val="20"/>
                <w:szCs w:val="24"/>
              </w:rPr>
            </w:pPr>
            <w:r>
              <w:rPr>
                <w:rFonts w:eastAsia="宋体"/>
                <w:snapToGrid/>
                <w:kern w:val="2"/>
                <w:sz w:val="20"/>
                <w:szCs w:val="24"/>
              </w:rPr>
              <w:t>尚未</w:t>
            </w:r>
            <w:r>
              <w:rPr>
                <w:rFonts w:eastAsia="宋体"/>
                <w:snapToGrid/>
                <w:kern w:val="2"/>
                <w:sz w:val="20"/>
                <w:szCs w:val="24"/>
              </w:rPr>
              <w:br w:type="textWrapping"/>
            </w:r>
            <w:r>
              <w:rPr>
                <w:rFonts w:eastAsia="宋体"/>
                <w:snapToGrid/>
                <w:kern w:val="2"/>
                <w:sz w:val="20"/>
                <w:szCs w:val="24"/>
              </w:rPr>
              <w:t>审结</w:t>
            </w:r>
          </w:p>
        </w:tc>
        <w:tc>
          <w:tcPr>
            <w:tcW w:w="64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710FF596">
            <w:pPr>
              <w:autoSpaceDE/>
              <w:autoSpaceDN/>
              <w:snapToGrid/>
              <w:spacing w:line="240" w:lineRule="auto"/>
              <w:ind w:firstLine="0"/>
              <w:jc w:val="center"/>
              <w:rPr>
                <w:rFonts w:eastAsia="宋体"/>
                <w:snapToGrid/>
                <w:kern w:val="2"/>
                <w:sz w:val="20"/>
                <w:szCs w:val="24"/>
              </w:rPr>
            </w:pPr>
            <w:r>
              <w:rPr>
                <w:rFonts w:eastAsia="宋体"/>
                <w:snapToGrid/>
                <w:kern w:val="2"/>
                <w:sz w:val="20"/>
                <w:szCs w:val="24"/>
              </w:rPr>
              <w:t>总计</w:t>
            </w:r>
          </w:p>
        </w:tc>
        <w:tc>
          <w:tcPr>
            <w:tcW w:w="64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1685F941">
            <w:pPr>
              <w:autoSpaceDE/>
              <w:autoSpaceDN/>
              <w:snapToGrid/>
              <w:spacing w:line="240" w:lineRule="auto"/>
              <w:ind w:firstLine="0"/>
              <w:jc w:val="center"/>
              <w:rPr>
                <w:rFonts w:eastAsia="宋体"/>
                <w:snapToGrid/>
                <w:kern w:val="2"/>
                <w:sz w:val="20"/>
                <w:szCs w:val="24"/>
              </w:rPr>
            </w:pPr>
            <w:r>
              <w:rPr>
                <w:rFonts w:eastAsia="宋体"/>
                <w:snapToGrid/>
                <w:kern w:val="2"/>
                <w:sz w:val="20"/>
                <w:szCs w:val="24"/>
              </w:rPr>
              <w:t>结果</w:t>
            </w:r>
            <w:r>
              <w:rPr>
                <w:rFonts w:eastAsia="宋体"/>
                <w:snapToGrid/>
                <w:kern w:val="2"/>
                <w:sz w:val="20"/>
                <w:szCs w:val="24"/>
              </w:rPr>
              <w:br w:type="textWrapping"/>
            </w:r>
            <w:r>
              <w:rPr>
                <w:rFonts w:eastAsia="宋体"/>
                <w:snapToGrid/>
                <w:kern w:val="2"/>
                <w:sz w:val="20"/>
                <w:szCs w:val="24"/>
              </w:rPr>
              <w:t>维持</w:t>
            </w:r>
          </w:p>
        </w:tc>
        <w:tc>
          <w:tcPr>
            <w:tcW w:w="64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5901AD7B">
            <w:pPr>
              <w:autoSpaceDE/>
              <w:autoSpaceDN/>
              <w:snapToGrid/>
              <w:spacing w:line="240" w:lineRule="auto"/>
              <w:ind w:firstLine="0"/>
              <w:jc w:val="center"/>
              <w:rPr>
                <w:rFonts w:eastAsia="宋体"/>
                <w:snapToGrid/>
                <w:kern w:val="2"/>
                <w:sz w:val="20"/>
                <w:szCs w:val="24"/>
              </w:rPr>
            </w:pPr>
            <w:r>
              <w:rPr>
                <w:rFonts w:eastAsia="宋体"/>
                <w:snapToGrid/>
                <w:kern w:val="2"/>
                <w:sz w:val="20"/>
                <w:szCs w:val="24"/>
              </w:rPr>
              <w:t>结果</w:t>
            </w:r>
            <w:r>
              <w:rPr>
                <w:rFonts w:eastAsia="宋体"/>
                <w:snapToGrid/>
                <w:kern w:val="2"/>
                <w:sz w:val="20"/>
                <w:szCs w:val="24"/>
              </w:rPr>
              <w:br w:type="textWrapping"/>
            </w:r>
            <w:r>
              <w:rPr>
                <w:rFonts w:eastAsia="宋体"/>
                <w:snapToGrid/>
                <w:kern w:val="2"/>
                <w:sz w:val="20"/>
                <w:szCs w:val="24"/>
              </w:rPr>
              <w:t>纠正</w:t>
            </w:r>
          </w:p>
        </w:tc>
        <w:tc>
          <w:tcPr>
            <w:tcW w:w="64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4EF90A31">
            <w:pPr>
              <w:autoSpaceDE/>
              <w:autoSpaceDN/>
              <w:snapToGrid/>
              <w:spacing w:line="240" w:lineRule="auto"/>
              <w:ind w:firstLine="0"/>
              <w:jc w:val="center"/>
              <w:rPr>
                <w:rFonts w:eastAsia="宋体"/>
                <w:snapToGrid/>
                <w:kern w:val="2"/>
                <w:sz w:val="20"/>
                <w:szCs w:val="24"/>
              </w:rPr>
            </w:pPr>
            <w:r>
              <w:rPr>
                <w:rFonts w:eastAsia="宋体"/>
                <w:snapToGrid/>
                <w:kern w:val="2"/>
                <w:sz w:val="20"/>
                <w:szCs w:val="24"/>
              </w:rPr>
              <w:t>其他</w:t>
            </w:r>
            <w:r>
              <w:rPr>
                <w:rFonts w:eastAsia="宋体"/>
                <w:snapToGrid/>
                <w:kern w:val="2"/>
                <w:sz w:val="20"/>
                <w:szCs w:val="24"/>
              </w:rPr>
              <w:br w:type="textWrapping"/>
            </w:r>
            <w:r>
              <w:rPr>
                <w:rFonts w:eastAsia="宋体"/>
                <w:snapToGrid/>
                <w:kern w:val="2"/>
                <w:sz w:val="20"/>
                <w:szCs w:val="24"/>
              </w:rPr>
              <w:t>结果</w:t>
            </w:r>
          </w:p>
        </w:tc>
        <w:tc>
          <w:tcPr>
            <w:tcW w:w="64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75C9056F">
            <w:pPr>
              <w:autoSpaceDE/>
              <w:autoSpaceDN/>
              <w:snapToGrid/>
              <w:spacing w:line="240" w:lineRule="auto"/>
              <w:ind w:firstLine="0"/>
              <w:jc w:val="center"/>
              <w:rPr>
                <w:rFonts w:eastAsia="宋体"/>
                <w:snapToGrid/>
                <w:kern w:val="2"/>
                <w:sz w:val="20"/>
                <w:szCs w:val="24"/>
              </w:rPr>
            </w:pPr>
            <w:r>
              <w:rPr>
                <w:rFonts w:eastAsia="宋体"/>
                <w:snapToGrid/>
                <w:kern w:val="2"/>
                <w:sz w:val="20"/>
                <w:szCs w:val="24"/>
              </w:rPr>
              <w:t>尚未</w:t>
            </w:r>
            <w:r>
              <w:rPr>
                <w:rFonts w:eastAsia="宋体"/>
                <w:snapToGrid/>
                <w:kern w:val="2"/>
                <w:sz w:val="20"/>
                <w:szCs w:val="24"/>
              </w:rPr>
              <w:br w:type="textWrapping"/>
            </w:r>
            <w:r>
              <w:rPr>
                <w:rFonts w:eastAsia="宋体"/>
                <w:snapToGrid/>
                <w:kern w:val="2"/>
                <w:sz w:val="20"/>
                <w:szCs w:val="24"/>
              </w:rPr>
              <w:t>审结</w:t>
            </w:r>
          </w:p>
        </w:tc>
        <w:tc>
          <w:tcPr>
            <w:tcW w:w="64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12CB5A59">
            <w:pPr>
              <w:autoSpaceDE/>
              <w:autoSpaceDN/>
              <w:snapToGrid/>
              <w:spacing w:line="240" w:lineRule="auto"/>
              <w:ind w:firstLine="0"/>
              <w:jc w:val="center"/>
              <w:rPr>
                <w:rFonts w:eastAsia="宋体"/>
                <w:snapToGrid/>
                <w:kern w:val="2"/>
                <w:sz w:val="20"/>
                <w:szCs w:val="24"/>
              </w:rPr>
            </w:pPr>
            <w:r>
              <w:rPr>
                <w:rFonts w:eastAsia="宋体"/>
                <w:snapToGrid/>
                <w:kern w:val="2"/>
                <w:sz w:val="20"/>
                <w:szCs w:val="24"/>
              </w:rPr>
              <w:t>总计</w:t>
            </w:r>
          </w:p>
        </w:tc>
      </w:tr>
      <w:tr w14:paraId="7A90179B">
        <w:tblPrEx>
          <w:tblCellMar>
            <w:top w:w="0" w:type="dxa"/>
            <w:left w:w="0" w:type="dxa"/>
            <w:bottom w:w="0" w:type="dxa"/>
            <w:right w:w="0" w:type="dxa"/>
          </w:tblCellMar>
        </w:tblPrEx>
        <w:trPr>
          <w:trHeight w:val="672" w:hRule="atLeast"/>
          <w:jc w:val="center"/>
        </w:trPr>
        <w:tc>
          <w:tcPr>
            <w:tcW w:w="64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60B92923">
            <w:pPr>
              <w:autoSpaceDE/>
              <w:autoSpaceDN/>
              <w:snapToGrid/>
              <w:spacing w:line="240" w:lineRule="auto"/>
              <w:ind w:firstLine="0"/>
              <w:jc w:val="center"/>
              <w:rPr>
                <w:rFonts w:eastAsia="宋体"/>
                <w:snapToGrid/>
                <w:kern w:val="2"/>
                <w:sz w:val="20"/>
                <w:szCs w:val="24"/>
              </w:rPr>
            </w:pPr>
            <w:r>
              <w:rPr>
                <w:rFonts w:eastAsia="宋体"/>
                <w:snapToGrid/>
                <w:kern w:val="2"/>
                <w:sz w:val="20"/>
                <w:szCs w:val="24"/>
              </w:rPr>
              <w:t>0</w:t>
            </w:r>
          </w:p>
        </w:tc>
        <w:tc>
          <w:tcPr>
            <w:tcW w:w="64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699F68E6">
            <w:pPr>
              <w:autoSpaceDE/>
              <w:autoSpaceDN/>
              <w:snapToGrid/>
              <w:spacing w:line="240" w:lineRule="auto"/>
              <w:ind w:firstLine="0"/>
              <w:jc w:val="center"/>
              <w:rPr>
                <w:rFonts w:eastAsia="宋体"/>
                <w:snapToGrid/>
                <w:kern w:val="2"/>
                <w:sz w:val="20"/>
                <w:szCs w:val="24"/>
              </w:rPr>
            </w:pPr>
            <w:r>
              <w:rPr>
                <w:rFonts w:eastAsia="宋体"/>
                <w:snapToGrid/>
                <w:kern w:val="2"/>
                <w:sz w:val="20"/>
                <w:szCs w:val="24"/>
              </w:rPr>
              <w:t>0</w:t>
            </w:r>
          </w:p>
        </w:tc>
        <w:tc>
          <w:tcPr>
            <w:tcW w:w="64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7B8F9179">
            <w:pPr>
              <w:autoSpaceDE/>
              <w:autoSpaceDN/>
              <w:snapToGrid/>
              <w:spacing w:line="240" w:lineRule="auto"/>
              <w:ind w:firstLine="0"/>
              <w:jc w:val="center"/>
              <w:rPr>
                <w:rFonts w:eastAsia="宋体"/>
                <w:snapToGrid/>
                <w:kern w:val="2"/>
                <w:sz w:val="20"/>
                <w:szCs w:val="24"/>
              </w:rPr>
            </w:pPr>
            <w:r>
              <w:rPr>
                <w:rFonts w:eastAsia="宋体"/>
                <w:snapToGrid/>
                <w:kern w:val="2"/>
                <w:sz w:val="20"/>
                <w:szCs w:val="24"/>
              </w:rPr>
              <w:t>0</w:t>
            </w:r>
          </w:p>
        </w:tc>
        <w:tc>
          <w:tcPr>
            <w:tcW w:w="64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64F92365">
            <w:pPr>
              <w:autoSpaceDE/>
              <w:autoSpaceDN/>
              <w:snapToGrid/>
              <w:spacing w:line="240" w:lineRule="auto"/>
              <w:ind w:firstLine="0"/>
              <w:jc w:val="center"/>
              <w:rPr>
                <w:rFonts w:eastAsia="宋体"/>
                <w:snapToGrid/>
                <w:kern w:val="2"/>
                <w:sz w:val="20"/>
                <w:szCs w:val="24"/>
              </w:rPr>
            </w:pPr>
            <w:r>
              <w:rPr>
                <w:rFonts w:eastAsia="宋体"/>
                <w:snapToGrid/>
                <w:kern w:val="2"/>
                <w:sz w:val="20"/>
                <w:szCs w:val="24"/>
              </w:rPr>
              <w:t>0</w:t>
            </w:r>
          </w:p>
        </w:tc>
        <w:tc>
          <w:tcPr>
            <w:tcW w:w="64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46FD2BE3">
            <w:pPr>
              <w:autoSpaceDE/>
              <w:autoSpaceDN/>
              <w:snapToGrid/>
              <w:spacing w:line="240" w:lineRule="auto"/>
              <w:ind w:firstLine="0"/>
              <w:jc w:val="center"/>
              <w:rPr>
                <w:rFonts w:eastAsia="宋体"/>
                <w:snapToGrid/>
                <w:kern w:val="2"/>
                <w:sz w:val="20"/>
                <w:szCs w:val="24"/>
              </w:rPr>
            </w:pPr>
            <w:r>
              <w:rPr>
                <w:rFonts w:eastAsia="宋体"/>
                <w:snapToGrid/>
                <w:kern w:val="2"/>
                <w:sz w:val="20"/>
                <w:szCs w:val="24"/>
              </w:rPr>
              <w:t>0</w:t>
            </w:r>
          </w:p>
        </w:tc>
        <w:tc>
          <w:tcPr>
            <w:tcW w:w="64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17127E6A">
            <w:pPr>
              <w:autoSpaceDE/>
              <w:autoSpaceDN/>
              <w:snapToGrid/>
              <w:spacing w:line="240" w:lineRule="auto"/>
              <w:ind w:firstLine="0"/>
              <w:jc w:val="center"/>
              <w:rPr>
                <w:rFonts w:hint="default" w:eastAsia="宋体"/>
                <w:snapToGrid/>
                <w:kern w:val="2"/>
                <w:sz w:val="20"/>
                <w:szCs w:val="24"/>
                <w:lang w:val="en-US" w:eastAsia="zh-CN"/>
              </w:rPr>
            </w:pPr>
            <w:r>
              <w:rPr>
                <w:rFonts w:hint="eastAsia" w:eastAsia="宋体"/>
                <w:snapToGrid/>
                <w:kern w:val="2"/>
                <w:sz w:val="20"/>
                <w:szCs w:val="24"/>
                <w:lang w:val="en-US" w:eastAsia="zh-CN"/>
              </w:rPr>
              <w:t>1</w:t>
            </w:r>
          </w:p>
        </w:tc>
        <w:tc>
          <w:tcPr>
            <w:tcW w:w="64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7AF3DFC6">
            <w:pPr>
              <w:autoSpaceDE/>
              <w:autoSpaceDN/>
              <w:snapToGrid/>
              <w:spacing w:line="240" w:lineRule="auto"/>
              <w:ind w:firstLine="0"/>
              <w:jc w:val="center"/>
              <w:rPr>
                <w:rFonts w:hint="eastAsia" w:eastAsia="宋体"/>
                <w:snapToGrid/>
                <w:kern w:val="2"/>
                <w:sz w:val="20"/>
                <w:szCs w:val="24"/>
                <w:lang w:val="en-US" w:eastAsia="zh-CN"/>
              </w:rPr>
            </w:pPr>
            <w:r>
              <w:rPr>
                <w:rFonts w:hint="eastAsia" w:eastAsia="宋体"/>
                <w:snapToGrid/>
                <w:kern w:val="2"/>
                <w:sz w:val="20"/>
                <w:szCs w:val="24"/>
                <w:lang w:val="en-US" w:eastAsia="zh-CN"/>
              </w:rPr>
              <w:t>1</w:t>
            </w:r>
          </w:p>
        </w:tc>
        <w:tc>
          <w:tcPr>
            <w:tcW w:w="64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568F93CA">
            <w:pPr>
              <w:autoSpaceDE/>
              <w:autoSpaceDN/>
              <w:snapToGrid/>
              <w:spacing w:line="240" w:lineRule="auto"/>
              <w:ind w:firstLine="0"/>
              <w:jc w:val="center"/>
              <w:rPr>
                <w:rFonts w:eastAsia="宋体"/>
                <w:snapToGrid/>
                <w:kern w:val="2"/>
                <w:sz w:val="20"/>
                <w:szCs w:val="24"/>
              </w:rPr>
            </w:pPr>
            <w:r>
              <w:rPr>
                <w:rFonts w:eastAsia="宋体"/>
                <w:snapToGrid/>
                <w:kern w:val="2"/>
                <w:sz w:val="20"/>
                <w:szCs w:val="24"/>
              </w:rPr>
              <w:t>0</w:t>
            </w:r>
          </w:p>
        </w:tc>
        <w:tc>
          <w:tcPr>
            <w:tcW w:w="64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411B5406">
            <w:pPr>
              <w:autoSpaceDE/>
              <w:autoSpaceDN/>
              <w:snapToGrid/>
              <w:spacing w:line="240" w:lineRule="auto"/>
              <w:ind w:firstLine="0"/>
              <w:jc w:val="center"/>
              <w:rPr>
                <w:rFonts w:hint="eastAsia" w:eastAsia="宋体"/>
                <w:snapToGrid/>
                <w:kern w:val="2"/>
                <w:sz w:val="20"/>
                <w:szCs w:val="24"/>
                <w:lang w:eastAsia="zh-CN"/>
              </w:rPr>
            </w:pPr>
            <w:r>
              <w:rPr>
                <w:rFonts w:hint="eastAsia" w:eastAsia="宋体"/>
                <w:snapToGrid/>
                <w:kern w:val="2"/>
                <w:sz w:val="20"/>
                <w:szCs w:val="24"/>
                <w:lang w:val="en-US" w:eastAsia="zh-CN"/>
              </w:rPr>
              <w:t>0</w:t>
            </w:r>
          </w:p>
        </w:tc>
        <w:tc>
          <w:tcPr>
            <w:tcW w:w="64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5090296F">
            <w:pPr>
              <w:autoSpaceDE/>
              <w:autoSpaceDN/>
              <w:snapToGrid/>
              <w:spacing w:line="240" w:lineRule="auto"/>
              <w:ind w:firstLine="0"/>
              <w:jc w:val="center"/>
              <w:rPr>
                <w:rFonts w:hint="eastAsia" w:eastAsia="宋体"/>
                <w:snapToGrid/>
                <w:kern w:val="2"/>
                <w:sz w:val="20"/>
                <w:szCs w:val="24"/>
                <w:lang w:eastAsia="zh-CN"/>
              </w:rPr>
            </w:pPr>
            <w:r>
              <w:rPr>
                <w:rFonts w:hint="eastAsia" w:eastAsia="宋体"/>
                <w:snapToGrid/>
                <w:kern w:val="2"/>
                <w:sz w:val="20"/>
                <w:szCs w:val="24"/>
                <w:lang w:val="en-US" w:eastAsia="zh-CN"/>
              </w:rPr>
              <w:t>2</w:t>
            </w:r>
          </w:p>
        </w:tc>
        <w:tc>
          <w:tcPr>
            <w:tcW w:w="64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52B556D2">
            <w:pPr>
              <w:autoSpaceDE/>
              <w:autoSpaceDN/>
              <w:snapToGrid/>
              <w:spacing w:line="240" w:lineRule="auto"/>
              <w:ind w:firstLine="0"/>
              <w:jc w:val="center"/>
              <w:rPr>
                <w:rFonts w:eastAsia="宋体"/>
                <w:snapToGrid/>
                <w:kern w:val="2"/>
                <w:sz w:val="20"/>
                <w:szCs w:val="24"/>
              </w:rPr>
            </w:pPr>
            <w:r>
              <w:rPr>
                <w:rFonts w:eastAsia="宋体"/>
                <w:snapToGrid/>
                <w:kern w:val="2"/>
                <w:sz w:val="20"/>
                <w:szCs w:val="24"/>
              </w:rPr>
              <w:t>0</w:t>
            </w:r>
          </w:p>
        </w:tc>
        <w:tc>
          <w:tcPr>
            <w:tcW w:w="64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16A25121">
            <w:pPr>
              <w:autoSpaceDE/>
              <w:autoSpaceDN/>
              <w:snapToGrid/>
              <w:spacing w:line="240" w:lineRule="auto"/>
              <w:ind w:firstLine="0"/>
              <w:jc w:val="center"/>
              <w:rPr>
                <w:rFonts w:eastAsia="宋体"/>
                <w:snapToGrid/>
                <w:kern w:val="2"/>
                <w:sz w:val="20"/>
                <w:szCs w:val="24"/>
              </w:rPr>
            </w:pPr>
            <w:r>
              <w:rPr>
                <w:rFonts w:eastAsia="宋体"/>
                <w:snapToGrid/>
                <w:kern w:val="2"/>
                <w:sz w:val="20"/>
                <w:szCs w:val="24"/>
              </w:rPr>
              <w:t>0</w:t>
            </w:r>
          </w:p>
        </w:tc>
        <w:tc>
          <w:tcPr>
            <w:tcW w:w="64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13CD17E9">
            <w:pPr>
              <w:autoSpaceDE/>
              <w:autoSpaceDN/>
              <w:snapToGrid/>
              <w:spacing w:line="240" w:lineRule="auto"/>
              <w:ind w:firstLine="0"/>
              <w:jc w:val="center"/>
              <w:rPr>
                <w:rFonts w:eastAsia="宋体"/>
                <w:snapToGrid/>
                <w:kern w:val="2"/>
                <w:sz w:val="20"/>
                <w:szCs w:val="24"/>
              </w:rPr>
            </w:pPr>
            <w:r>
              <w:rPr>
                <w:rFonts w:eastAsia="宋体"/>
                <w:snapToGrid/>
                <w:kern w:val="2"/>
                <w:sz w:val="20"/>
                <w:szCs w:val="24"/>
              </w:rPr>
              <w:t>0</w:t>
            </w:r>
          </w:p>
        </w:tc>
        <w:tc>
          <w:tcPr>
            <w:tcW w:w="64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74F24AAD">
            <w:pPr>
              <w:autoSpaceDE/>
              <w:autoSpaceDN/>
              <w:snapToGrid/>
              <w:spacing w:line="240" w:lineRule="auto"/>
              <w:ind w:firstLine="0"/>
              <w:jc w:val="center"/>
              <w:rPr>
                <w:rFonts w:eastAsia="宋体"/>
                <w:snapToGrid/>
                <w:kern w:val="2"/>
                <w:sz w:val="20"/>
                <w:szCs w:val="24"/>
              </w:rPr>
            </w:pPr>
            <w:r>
              <w:rPr>
                <w:rFonts w:eastAsia="宋体"/>
                <w:snapToGrid/>
                <w:kern w:val="2"/>
                <w:sz w:val="20"/>
                <w:szCs w:val="24"/>
              </w:rPr>
              <w:t>0</w:t>
            </w:r>
          </w:p>
        </w:tc>
        <w:tc>
          <w:tcPr>
            <w:tcW w:w="64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555174AB">
            <w:pPr>
              <w:autoSpaceDE/>
              <w:autoSpaceDN/>
              <w:snapToGrid/>
              <w:spacing w:line="240" w:lineRule="auto"/>
              <w:ind w:firstLine="0"/>
              <w:jc w:val="center"/>
              <w:rPr>
                <w:rFonts w:eastAsia="宋体"/>
                <w:snapToGrid/>
                <w:kern w:val="2"/>
                <w:sz w:val="20"/>
                <w:szCs w:val="24"/>
              </w:rPr>
            </w:pPr>
            <w:r>
              <w:rPr>
                <w:rFonts w:eastAsia="宋体"/>
                <w:snapToGrid/>
                <w:kern w:val="2"/>
                <w:sz w:val="20"/>
                <w:szCs w:val="24"/>
              </w:rPr>
              <w:t>0</w:t>
            </w:r>
          </w:p>
        </w:tc>
      </w:tr>
    </w:tbl>
    <w:p w14:paraId="6A502CC6">
      <w:pPr>
        <w:spacing w:line="560" w:lineRule="exact"/>
        <w:ind w:firstLine="640" w:firstLineChars="200"/>
        <w:rPr>
          <w:rFonts w:eastAsia="黑体"/>
          <w:szCs w:val="32"/>
        </w:rPr>
      </w:pPr>
      <w:r>
        <w:rPr>
          <w:rFonts w:eastAsia="黑体"/>
          <w:szCs w:val="32"/>
        </w:rPr>
        <w:t>五、存在的主要问题及改进情况</w:t>
      </w:r>
    </w:p>
    <w:p w14:paraId="50248C62">
      <w:pPr>
        <w:spacing w:line="560" w:lineRule="exact"/>
        <w:jc w:val="left"/>
        <w:rPr>
          <w:rFonts w:eastAsia="楷体_GB2312"/>
        </w:rPr>
      </w:pPr>
      <w:r>
        <w:rPr>
          <w:rFonts w:eastAsia="楷体_GB2312"/>
        </w:rPr>
        <w:t>（一）存在问题</w:t>
      </w:r>
    </w:p>
    <w:p w14:paraId="0F8342A4">
      <w:pPr>
        <w:spacing w:line="560" w:lineRule="exact"/>
        <w:ind w:firstLine="640" w:firstLineChars="200"/>
        <w:rPr>
          <w:rFonts w:hint="eastAsia" w:eastAsia="仿宋_GB2312"/>
          <w:szCs w:val="32"/>
          <w:lang w:val="en-US" w:eastAsia="zh-CN"/>
        </w:rPr>
      </w:pPr>
      <w:r>
        <w:rPr>
          <w:rFonts w:eastAsia="仿宋_GB2312"/>
          <w:szCs w:val="32"/>
        </w:rPr>
        <w:t>一是</w:t>
      </w:r>
      <w:r>
        <w:rPr>
          <w:rFonts w:hint="eastAsia" w:eastAsia="仿宋_GB2312"/>
          <w:szCs w:val="32"/>
          <w:lang w:eastAsia="zh-CN"/>
        </w:rPr>
        <w:t>工作</w:t>
      </w:r>
      <w:r>
        <w:rPr>
          <w:rFonts w:hint="eastAsia" w:eastAsia="仿宋_GB2312"/>
          <w:szCs w:val="32"/>
          <w:lang w:val="en-US" w:eastAsia="zh-CN"/>
        </w:rPr>
        <w:t>人员</w:t>
      </w:r>
      <w:r>
        <w:rPr>
          <w:rFonts w:hint="eastAsia" w:eastAsia="仿宋_GB2312"/>
          <w:szCs w:val="32"/>
        </w:rPr>
        <w:t>信息公开能力薄弱，</w:t>
      </w:r>
      <w:r>
        <w:rPr>
          <w:rFonts w:hint="eastAsia" w:eastAsia="仿宋_GB2312"/>
          <w:szCs w:val="32"/>
          <w:lang w:val="en-US" w:eastAsia="zh-CN"/>
        </w:rPr>
        <w:t>从事政务公开工作的人员以兼职为主，人员流动性大，</w:t>
      </w:r>
      <w:r>
        <w:rPr>
          <w:rFonts w:hint="eastAsia" w:eastAsia="仿宋_GB2312"/>
          <w:szCs w:val="32"/>
        </w:rPr>
        <w:t>业务水平参差不齐</w:t>
      </w:r>
      <w:r>
        <w:rPr>
          <w:rFonts w:hint="eastAsia" w:eastAsia="仿宋_GB2312"/>
          <w:szCs w:val="32"/>
          <w:lang w:eastAsia="zh-CN"/>
        </w:rPr>
        <w:t>，</w:t>
      </w:r>
      <w:r>
        <w:rPr>
          <w:rFonts w:hint="eastAsia" w:eastAsia="仿宋_GB2312"/>
          <w:szCs w:val="32"/>
          <w:lang w:val="en-US" w:eastAsia="zh-CN"/>
        </w:rPr>
        <w:t>容易出现工作脱节。</w:t>
      </w:r>
    </w:p>
    <w:p w14:paraId="199E0ABF">
      <w:pPr>
        <w:spacing w:line="560" w:lineRule="exact"/>
        <w:ind w:firstLine="640" w:firstLineChars="200"/>
        <w:rPr>
          <w:rFonts w:hint="eastAsia" w:eastAsia="仿宋_GB2312"/>
          <w:szCs w:val="32"/>
          <w:lang w:eastAsia="zh-CN"/>
        </w:rPr>
      </w:pPr>
      <w:r>
        <w:rPr>
          <w:rFonts w:eastAsia="仿宋_GB2312"/>
          <w:szCs w:val="32"/>
        </w:rPr>
        <w:t>二是</w:t>
      </w:r>
      <w:r>
        <w:rPr>
          <w:rFonts w:hint="eastAsia" w:eastAsia="仿宋_GB2312"/>
          <w:szCs w:val="32"/>
        </w:rPr>
        <w:t>政务公开宣传推广力度不足，</w:t>
      </w:r>
      <w:r>
        <w:rPr>
          <w:rFonts w:hint="eastAsia" w:eastAsia="仿宋_GB2312"/>
          <w:szCs w:val="32"/>
          <w:lang w:eastAsia="zh-CN"/>
        </w:rPr>
        <w:t>导致</w:t>
      </w:r>
      <w:r>
        <w:rPr>
          <w:rFonts w:hint="eastAsia" w:eastAsia="仿宋_GB2312"/>
          <w:szCs w:val="32"/>
        </w:rPr>
        <w:t>群众</w:t>
      </w:r>
      <w:r>
        <w:rPr>
          <w:rFonts w:hint="eastAsia" w:eastAsia="仿宋_GB2312"/>
          <w:szCs w:val="32"/>
          <w:lang w:val="en-US" w:eastAsia="zh-CN"/>
        </w:rPr>
        <w:t>对政务公开工作的认可度</w:t>
      </w:r>
      <w:r>
        <w:rPr>
          <w:rFonts w:hint="eastAsia" w:eastAsia="仿宋_GB2312"/>
          <w:szCs w:val="32"/>
        </w:rPr>
        <w:t>不高</w:t>
      </w:r>
      <w:r>
        <w:rPr>
          <w:rFonts w:hint="eastAsia" w:eastAsia="仿宋_GB2312"/>
          <w:szCs w:val="32"/>
          <w:lang w:eastAsia="zh-CN"/>
        </w:rPr>
        <w:t>。</w:t>
      </w:r>
    </w:p>
    <w:p w14:paraId="4805F444">
      <w:pPr>
        <w:spacing w:line="560" w:lineRule="exact"/>
        <w:jc w:val="left"/>
        <w:rPr>
          <w:rFonts w:eastAsia="楷体_GB2312"/>
        </w:rPr>
      </w:pPr>
      <w:r>
        <w:rPr>
          <w:rFonts w:eastAsia="楷体_GB2312"/>
        </w:rPr>
        <w:t>（二）改进情况</w:t>
      </w:r>
    </w:p>
    <w:p w14:paraId="36594682">
      <w:pPr>
        <w:spacing w:line="560" w:lineRule="exact"/>
        <w:ind w:firstLine="640" w:firstLineChars="200"/>
        <w:rPr>
          <w:rFonts w:hint="eastAsia" w:eastAsia="仿宋_GB2312"/>
          <w:szCs w:val="32"/>
          <w:lang w:eastAsia="zh-CN"/>
        </w:rPr>
      </w:pPr>
      <w:r>
        <w:rPr>
          <w:rFonts w:eastAsia="仿宋_GB2312"/>
          <w:szCs w:val="32"/>
        </w:rPr>
        <w:t>一是</w:t>
      </w:r>
      <w:r>
        <w:rPr>
          <w:rFonts w:hint="eastAsia" w:eastAsia="仿宋_GB2312"/>
          <w:szCs w:val="32"/>
        </w:rPr>
        <w:t>强化基层</w:t>
      </w:r>
      <w:r>
        <w:rPr>
          <w:rFonts w:hint="eastAsia" w:eastAsia="仿宋_GB2312"/>
          <w:szCs w:val="32"/>
          <w:lang w:eastAsia="zh-CN"/>
        </w:rPr>
        <w:t>政务</w:t>
      </w:r>
      <w:r>
        <w:rPr>
          <w:rFonts w:hint="eastAsia" w:eastAsia="仿宋_GB2312"/>
          <w:szCs w:val="32"/>
        </w:rPr>
        <w:t>公开能力建设，制定《芦湖街道办事处2025年度政务公开工作培训计划》</w:t>
      </w:r>
      <w:r>
        <w:rPr>
          <w:rFonts w:hint="eastAsia" w:eastAsia="仿宋_GB2312"/>
          <w:szCs w:val="32"/>
          <w:lang w:eastAsia="zh-CN"/>
        </w:rPr>
        <w:t>，</w:t>
      </w:r>
      <w:r>
        <w:rPr>
          <w:rFonts w:hint="eastAsia" w:eastAsia="仿宋_GB2312"/>
          <w:szCs w:val="32"/>
        </w:rPr>
        <w:t>组织开展专题培训</w:t>
      </w:r>
      <w:r>
        <w:rPr>
          <w:rFonts w:hint="eastAsia" w:eastAsia="仿宋_GB2312"/>
          <w:szCs w:val="32"/>
          <w:lang w:eastAsia="zh-CN"/>
        </w:rPr>
        <w:t>，</w:t>
      </w:r>
      <w:r>
        <w:rPr>
          <w:rFonts w:hint="eastAsia" w:eastAsia="仿宋_GB2312"/>
          <w:szCs w:val="32"/>
          <w:lang w:val="en-US" w:eastAsia="zh-CN"/>
        </w:rPr>
        <w:t>实现街道全体政务公开</w:t>
      </w:r>
      <w:r>
        <w:rPr>
          <w:rFonts w:hint="eastAsia" w:eastAsia="仿宋_GB2312"/>
          <w:szCs w:val="32"/>
        </w:rPr>
        <w:t>工作人员</w:t>
      </w:r>
      <w:r>
        <w:rPr>
          <w:rFonts w:hint="eastAsia" w:eastAsia="仿宋_GB2312"/>
          <w:szCs w:val="32"/>
          <w:lang w:val="en-US" w:eastAsia="zh-CN"/>
        </w:rPr>
        <w:t>全覆盖</w:t>
      </w:r>
      <w:r>
        <w:rPr>
          <w:rFonts w:hint="eastAsia" w:eastAsia="仿宋_GB2312"/>
          <w:szCs w:val="32"/>
          <w:lang w:eastAsia="zh-CN"/>
        </w:rPr>
        <w:t>。</w:t>
      </w:r>
      <w:r>
        <w:rPr>
          <w:rFonts w:hint="eastAsia" w:eastAsia="仿宋_GB2312"/>
          <w:szCs w:val="32"/>
        </w:rPr>
        <w:t>建立</w:t>
      </w:r>
      <w:r>
        <w:rPr>
          <w:rFonts w:hint="eastAsia" w:eastAsia="仿宋_GB2312"/>
          <w:szCs w:val="32"/>
          <w:lang w:eastAsia="zh-CN"/>
        </w:rPr>
        <w:t>“</w:t>
      </w:r>
      <w:r>
        <w:rPr>
          <w:rFonts w:hint="eastAsia" w:eastAsia="仿宋_GB2312"/>
          <w:szCs w:val="32"/>
          <w:lang w:val="en-US" w:eastAsia="zh-CN"/>
        </w:rPr>
        <w:t>老带新”</w:t>
      </w:r>
      <w:r>
        <w:rPr>
          <w:rFonts w:hint="eastAsia" w:eastAsia="仿宋_GB2312"/>
          <w:szCs w:val="32"/>
        </w:rPr>
        <w:t>帮扶机制，由业务骨干</w:t>
      </w:r>
      <w:r>
        <w:rPr>
          <w:rFonts w:hint="eastAsia" w:eastAsia="仿宋_GB2312"/>
          <w:szCs w:val="32"/>
          <w:lang w:val="en-US" w:eastAsia="zh-CN"/>
        </w:rPr>
        <w:t>指导新人开展政务公开</w:t>
      </w:r>
      <w:r>
        <w:rPr>
          <w:rFonts w:hint="eastAsia" w:eastAsia="仿宋_GB2312"/>
          <w:szCs w:val="32"/>
        </w:rPr>
        <w:t>工作</w:t>
      </w:r>
      <w:r>
        <w:rPr>
          <w:rFonts w:hint="eastAsia" w:eastAsia="仿宋_GB2312"/>
          <w:szCs w:val="32"/>
          <w:lang w:eastAsia="zh-CN"/>
        </w:rPr>
        <w:t>，</w:t>
      </w:r>
      <w:r>
        <w:rPr>
          <w:rFonts w:hint="eastAsia" w:eastAsia="仿宋_GB2312"/>
          <w:szCs w:val="32"/>
          <w:lang w:val="en-US" w:eastAsia="zh-CN"/>
        </w:rPr>
        <w:t>推动政务公开工作稳步提升。</w:t>
      </w:r>
    </w:p>
    <w:p w14:paraId="3EF2A47C">
      <w:pPr>
        <w:spacing w:line="560" w:lineRule="exact"/>
        <w:ind w:firstLine="640" w:firstLineChars="200"/>
        <w:rPr>
          <w:rFonts w:hint="eastAsia" w:eastAsia="仿宋_GB2312"/>
          <w:szCs w:val="32"/>
        </w:rPr>
      </w:pPr>
      <w:r>
        <w:rPr>
          <w:rFonts w:eastAsia="仿宋_GB2312"/>
          <w:szCs w:val="32"/>
        </w:rPr>
        <w:t>二是</w:t>
      </w:r>
      <w:r>
        <w:rPr>
          <w:rFonts w:hint="eastAsia" w:eastAsia="仿宋_GB2312"/>
          <w:szCs w:val="32"/>
        </w:rPr>
        <w:t>加大政务公开宣传推广力度，通过社区宣传栏、政务</w:t>
      </w:r>
      <w:r>
        <w:rPr>
          <w:rFonts w:hint="eastAsia" w:eastAsia="仿宋_GB2312"/>
          <w:szCs w:val="32"/>
          <w:lang w:val="en-US" w:eastAsia="zh-CN"/>
        </w:rPr>
        <w:t>公开专区</w:t>
      </w:r>
      <w:r>
        <w:rPr>
          <w:rFonts w:hint="eastAsia" w:eastAsia="仿宋_GB2312"/>
          <w:szCs w:val="32"/>
        </w:rPr>
        <w:t>等渠道</w:t>
      </w:r>
      <w:r>
        <w:rPr>
          <w:rFonts w:hint="eastAsia" w:eastAsia="仿宋_GB2312"/>
          <w:szCs w:val="32"/>
          <w:lang w:val="en-US" w:eastAsia="zh-CN"/>
        </w:rPr>
        <w:t>对政府信息进行宣传，</w:t>
      </w:r>
      <w:r>
        <w:rPr>
          <w:rFonts w:hint="eastAsia" w:eastAsia="仿宋_GB2312"/>
          <w:szCs w:val="32"/>
        </w:rPr>
        <w:t>提升群众的</w:t>
      </w:r>
      <w:r>
        <w:rPr>
          <w:rFonts w:hint="eastAsia" w:eastAsia="仿宋_GB2312"/>
          <w:szCs w:val="32"/>
          <w:lang w:val="en-US" w:eastAsia="zh-CN"/>
        </w:rPr>
        <w:t>认可度</w:t>
      </w:r>
      <w:r>
        <w:rPr>
          <w:rFonts w:hint="eastAsia" w:eastAsia="仿宋_GB2312"/>
          <w:szCs w:val="32"/>
        </w:rPr>
        <w:t>和满意度。</w:t>
      </w:r>
    </w:p>
    <w:p w14:paraId="5452109C">
      <w:pPr>
        <w:spacing w:line="560" w:lineRule="exact"/>
        <w:ind w:firstLine="640" w:firstLineChars="200"/>
        <w:rPr>
          <w:rFonts w:eastAsia="黑体"/>
          <w:szCs w:val="32"/>
        </w:rPr>
      </w:pPr>
      <w:r>
        <w:rPr>
          <w:rFonts w:eastAsia="黑体"/>
          <w:szCs w:val="32"/>
        </w:rPr>
        <w:t>六、其他需要报告的事项</w:t>
      </w:r>
    </w:p>
    <w:p w14:paraId="0ED15EED">
      <w:pPr>
        <w:spacing w:line="560" w:lineRule="exact"/>
        <w:jc w:val="left"/>
        <w:rPr>
          <w:rFonts w:eastAsia="楷体_GB2312"/>
        </w:rPr>
      </w:pPr>
      <w:r>
        <w:rPr>
          <w:rFonts w:eastAsia="楷体_GB2312"/>
        </w:rPr>
        <w:t>（一）政府信息公开信息处理费收取情况</w:t>
      </w:r>
    </w:p>
    <w:p w14:paraId="3CBAC9FA">
      <w:pPr>
        <w:spacing w:line="560" w:lineRule="exact"/>
        <w:ind w:firstLine="640" w:firstLineChars="200"/>
        <w:rPr>
          <w:rFonts w:hint="eastAsia" w:eastAsia="仿宋_GB2312"/>
          <w:szCs w:val="32"/>
        </w:rPr>
      </w:pPr>
      <w:r>
        <w:rPr>
          <w:rFonts w:hint="eastAsia" w:eastAsia="仿宋_GB2312"/>
          <w:szCs w:val="32"/>
        </w:rPr>
        <w:t>本机关依申请提供政府信息，根据《国务院办公厅关于印发&lt;政府信息公开信息处理费管理办法&gt;的通知》（国办函〔2020〕109号）和《山东省人民政府办公厅关于做好政府信息公开信息处理费管理工作有关事项的通知》（鲁政办字〔2020〕179号）收取信息处理费。2025年本机关依申请公开政府信息未收取</w:t>
      </w:r>
      <w:r>
        <w:rPr>
          <w:rFonts w:hint="eastAsia" w:eastAsia="仿宋_GB2312"/>
          <w:szCs w:val="32"/>
          <w:lang w:eastAsia="zh-CN"/>
        </w:rPr>
        <w:t>信息处理</w:t>
      </w:r>
      <w:r>
        <w:rPr>
          <w:rFonts w:hint="eastAsia" w:eastAsia="仿宋_GB2312"/>
          <w:szCs w:val="32"/>
        </w:rPr>
        <w:t>费。</w:t>
      </w:r>
    </w:p>
    <w:p w14:paraId="740707C2">
      <w:pPr>
        <w:spacing w:line="560" w:lineRule="exact"/>
        <w:jc w:val="left"/>
        <w:rPr>
          <w:rFonts w:eastAsia="楷体_GB2312"/>
        </w:rPr>
      </w:pPr>
      <w:r>
        <w:rPr>
          <w:rFonts w:eastAsia="楷体_GB2312"/>
        </w:rPr>
        <w:t>（二）落实上级年度政务公开工作要点情况</w:t>
      </w:r>
    </w:p>
    <w:p w14:paraId="4ABA92F8">
      <w:pPr>
        <w:spacing w:line="560" w:lineRule="exact"/>
        <w:ind w:firstLine="640" w:firstLineChars="200"/>
        <w:rPr>
          <w:rFonts w:hint="eastAsia" w:eastAsia="仿宋_GB2312"/>
          <w:szCs w:val="32"/>
          <w:lang w:val="en-US" w:eastAsia="zh-CN"/>
        </w:rPr>
      </w:pPr>
      <w:r>
        <w:rPr>
          <w:rFonts w:hint="eastAsia" w:eastAsia="仿宋_GB2312"/>
          <w:szCs w:val="32"/>
        </w:rPr>
        <w:t>严格落实国家和省市县政务公开工作要点，并根据《高青县人民政府办公室关于印发2025年高青县政务公开工作方案的通知》要求，制定了《高青县</w:t>
      </w:r>
      <w:r>
        <w:rPr>
          <w:rFonts w:hint="eastAsia" w:eastAsia="仿宋_GB2312"/>
          <w:szCs w:val="32"/>
          <w:lang w:val="en-US" w:eastAsia="zh-CN"/>
        </w:rPr>
        <w:t>芦湖街道</w:t>
      </w:r>
      <w:r>
        <w:rPr>
          <w:rFonts w:hint="eastAsia" w:eastAsia="仿宋_GB2312"/>
          <w:szCs w:val="32"/>
        </w:rPr>
        <w:t>政务公开工作方案》，明确了重点任务、工作标准和完成时限。</w:t>
      </w:r>
      <w:r>
        <w:rPr>
          <w:rFonts w:hint="eastAsia" w:eastAsia="仿宋_GB2312"/>
          <w:szCs w:val="32"/>
          <w:lang w:val="en-US" w:eastAsia="zh-CN"/>
        </w:rPr>
        <w:t>一是打造</w:t>
      </w:r>
      <w:r>
        <w:rPr>
          <w:rFonts w:hint="default" w:eastAsia="仿宋_GB2312"/>
          <w:szCs w:val="32"/>
        </w:rPr>
        <w:t>便捷高效的政务公开</w:t>
      </w:r>
      <w:r>
        <w:rPr>
          <w:rFonts w:hint="eastAsia" w:eastAsia="仿宋_GB2312"/>
          <w:szCs w:val="32"/>
          <w:lang w:eastAsia="zh-CN"/>
        </w:rPr>
        <w:t>平台，线下</w:t>
      </w:r>
      <w:r>
        <w:rPr>
          <w:rFonts w:hint="default" w:eastAsia="仿宋_GB2312"/>
          <w:szCs w:val="32"/>
        </w:rPr>
        <w:t>依托便民服务中心，配置自助查询终端，安排专人全程引导，为群众提供信息查阅、政策咨询、公开申请、事项办理“一站式”服务，精准满足群众信息获取需求</w:t>
      </w:r>
      <w:r>
        <w:rPr>
          <w:rFonts w:hint="default" w:eastAsia="仿宋_GB2312"/>
          <w:szCs w:val="32"/>
          <w:lang w:eastAsia="zh-CN"/>
        </w:rPr>
        <w:t>。</w:t>
      </w:r>
      <w:r>
        <w:rPr>
          <w:rFonts w:hint="default" w:eastAsia="仿宋_GB2312"/>
          <w:szCs w:val="32"/>
        </w:rPr>
        <w:t>线上依托政府网站平台，主动破除信息壁垒，让政务公开信息直达“枝干末梢”。</w:t>
      </w:r>
      <w:r>
        <w:rPr>
          <w:rFonts w:hint="eastAsia" w:eastAsia="仿宋_GB2312"/>
          <w:szCs w:val="32"/>
          <w:lang w:val="en-US" w:eastAsia="zh-CN"/>
        </w:rPr>
        <w:t>二是</w:t>
      </w:r>
      <w:r>
        <w:rPr>
          <w:rFonts w:hint="default" w:eastAsia="仿宋_GB2312"/>
          <w:szCs w:val="32"/>
        </w:rPr>
        <w:t>建强骨干队伍，提升政务公开质效</w:t>
      </w:r>
      <w:r>
        <w:rPr>
          <w:rFonts w:hint="default" w:eastAsia="仿宋_GB2312"/>
          <w:szCs w:val="32"/>
          <w:lang w:eastAsia="zh-CN"/>
        </w:rPr>
        <w:t>。</w:t>
      </w:r>
      <w:r>
        <w:rPr>
          <w:rFonts w:hint="default" w:eastAsia="仿宋_GB2312"/>
          <w:szCs w:val="32"/>
          <w:lang w:val="en-US" w:eastAsia="zh-CN"/>
        </w:rPr>
        <w:t>定期组织开展</w:t>
      </w:r>
      <w:r>
        <w:rPr>
          <w:rFonts w:hint="default" w:eastAsia="仿宋_GB2312"/>
          <w:szCs w:val="32"/>
        </w:rPr>
        <w:t>政务公开业务培训，围绕《中华人民共和国政府信息公开条例》、重点领域信息公开标准、政策解读技巧等内容进行</w:t>
      </w:r>
      <w:r>
        <w:rPr>
          <w:rFonts w:hint="default" w:eastAsia="仿宋_GB2312"/>
          <w:szCs w:val="32"/>
          <w:lang w:val="en-US" w:eastAsia="zh-CN"/>
        </w:rPr>
        <w:t>集中学习</w:t>
      </w:r>
      <w:r>
        <w:rPr>
          <w:rFonts w:hint="default" w:eastAsia="仿宋_GB2312"/>
          <w:szCs w:val="32"/>
        </w:rPr>
        <w:t>，帮助工作人员精准把握政策要求、提升业务能力</w:t>
      </w:r>
      <w:r>
        <w:rPr>
          <w:rFonts w:hint="default" w:eastAsia="仿宋_GB2312"/>
          <w:szCs w:val="32"/>
          <w:lang w:eastAsia="zh-CN"/>
        </w:rPr>
        <w:t>，</w:t>
      </w:r>
      <w:r>
        <w:rPr>
          <w:rFonts w:hint="default" w:eastAsia="仿宋_GB2312"/>
          <w:szCs w:val="32"/>
        </w:rPr>
        <w:t>推动各项公开任务常态化推进、长效化落实</w:t>
      </w:r>
      <w:r>
        <w:rPr>
          <w:rFonts w:hint="eastAsia" w:eastAsia="仿宋_GB2312"/>
          <w:szCs w:val="32"/>
          <w:lang w:eastAsia="zh-CN"/>
        </w:rPr>
        <w:t>。</w:t>
      </w:r>
      <w:r>
        <w:rPr>
          <w:rFonts w:hint="eastAsia" w:eastAsia="仿宋_GB2312"/>
          <w:szCs w:val="32"/>
          <w:lang w:val="en-US" w:eastAsia="zh-CN"/>
        </w:rPr>
        <w:t>三是</w:t>
      </w:r>
      <w:r>
        <w:rPr>
          <w:rFonts w:hint="default" w:eastAsia="仿宋_GB2312"/>
          <w:szCs w:val="32"/>
        </w:rPr>
        <w:t>创新公开形式，精准对接群众需求</w:t>
      </w:r>
      <w:r>
        <w:rPr>
          <w:rFonts w:hint="default" w:eastAsia="仿宋_GB2312"/>
          <w:szCs w:val="32"/>
          <w:lang w:eastAsia="zh-CN"/>
        </w:rPr>
        <w:t>。</w:t>
      </w:r>
      <w:r>
        <w:rPr>
          <w:rFonts w:hint="default" w:eastAsia="仿宋_GB2312"/>
          <w:szCs w:val="32"/>
        </w:rPr>
        <w:t>引导</w:t>
      </w:r>
      <w:r>
        <w:rPr>
          <w:rFonts w:hint="default" w:eastAsia="仿宋_GB2312"/>
          <w:szCs w:val="32"/>
          <w:lang w:val="en-US" w:eastAsia="zh-CN"/>
        </w:rPr>
        <w:t>党员</w:t>
      </w:r>
      <w:r>
        <w:rPr>
          <w:rFonts w:hint="default" w:eastAsia="仿宋_GB2312"/>
          <w:szCs w:val="32"/>
        </w:rPr>
        <w:t>干部主动下沉一线，针对群众关心的居住环境、看病就医、教育养老等热点难点问题，以面对面“拉家常”的方式，用“大白话”解读最新政策、传递政务信息，让群众听得懂、能领会、享实惠</w:t>
      </w:r>
      <w:r>
        <w:rPr>
          <w:rFonts w:hint="default" w:eastAsia="仿宋_GB2312"/>
          <w:szCs w:val="32"/>
          <w:lang w:eastAsia="zh-CN"/>
        </w:rPr>
        <w:t>。</w:t>
      </w:r>
      <w:r>
        <w:rPr>
          <w:rFonts w:hint="default" w:eastAsia="仿宋_GB2312"/>
          <w:szCs w:val="32"/>
          <w:lang w:val="en-US" w:eastAsia="zh-CN"/>
        </w:rPr>
        <w:t>同时，健全政务公开实效反馈机制，收集群众对于政务公开工作的意见建议，</w:t>
      </w:r>
      <w:r>
        <w:rPr>
          <w:rFonts w:hint="default" w:eastAsia="仿宋_GB2312"/>
          <w:szCs w:val="32"/>
        </w:rPr>
        <w:t>切实提升群众的获得感和满意度</w:t>
      </w:r>
      <w:r>
        <w:rPr>
          <w:rFonts w:hint="eastAsia" w:eastAsia="仿宋_GB2312"/>
          <w:szCs w:val="32"/>
          <w:lang w:eastAsia="zh-CN"/>
        </w:rPr>
        <w:t>。</w:t>
      </w:r>
    </w:p>
    <w:p w14:paraId="60CB2CD4">
      <w:pPr>
        <w:spacing w:line="560" w:lineRule="exact"/>
        <w:jc w:val="left"/>
        <w:rPr>
          <w:rFonts w:eastAsia="楷体_GB2312"/>
        </w:rPr>
      </w:pPr>
      <w:r>
        <w:rPr>
          <w:rFonts w:eastAsia="楷体_GB2312"/>
        </w:rPr>
        <w:t>（三）人大代表建议和政协委员提案办理结果公开情况</w:t>
      </w:r>
    </w:p>
    <w:p w14:paraId="6F683FFB">
      <w:pPr>
        <w:spacing w:line="560" w:lineRule="exact"/>
        <w:ind w:firstLine="640" w:firstLineChars="200"/>
        <w:rPr>
          <w:rFonts w:hint="eastAsia" w:eastAsia="仿宋_GB2312"/>
          <w:szCs w:val="32"/>
          <w:lang w:eastAsia="zh-CN"/>
        </w:rPr>
      </w:pPr>
      <w:r>
        <w:rPr>
          <w:rFonts w:hint="eastAsia" w:eastAsia="仿宋_GB2312"/>
          <w:szCs w:val="32"/>
          <w:lang w:eastAsia="zh-CN"/>
        </w:rPr>
        <w:t>2025年共承办县十八届人大四次会议建议</w:t>
      </w:r>
      <w:r>
        <w:rPr>
          <w:rFonts w:hint="eastAsia" w:eastAsia="仿宋_GB2312"/>
          <w:szCs w:val="32"/>
          <w:lang w:val="en-US" w:eastAsia="zh-CN"/>
        </w:rPr>
        <w:t>2</w:t>
      </w:r>
      <w:r>
        <w:rPr>
          <w:rFonts w:hint="eastAsia" w:eastAsia="仿宋_GB2312"/>
          <w:szCs w:val="32"/>
          <w:lang w:eastAsia="zh-CN"/>
        </w:rPr>
        <w:t>件，承办县政协十五届四次会议提案</w:t>
      </w:r>
      <w:r>
        <w:rPr>
          <w:rFonts w:hint="eastAsia" w:eastAsia="仿宋_GB2312"/>
          <w:szCs w:val="32"/>
          <w:lang w:val="en-US" w:eastAsia="zh-CN"/>
        </w:rPr>
        <w:t>4</w:t>
      </w:r>
      <w:r>
        <w:rPr>
          <w:rFonts w:hint="eastAsia" w:eastAsia="仿宋_GB2312"/>
          <w:szCs w:val="32"/>
          <w:lang w:eastAsia="zh-CN"/>
        </w:rPr>
        <w:t>件，办复率均为100%。除涉及国家秘密、工作秘密的，所有建议提案办理复文或摘要以及办理总体情况均在县政府门户网站建议提案办理专题中予以公开。</w:t>
      </w:r>
    </w:p>
    <w:p w14:paraId="0DD5C21E">
      <w:pPr>
        <w:spacing w:line="560" w:lineRule="exact"/>
        <w:jc w:val="left"/>
        <w:rPr>
          <w:rFonts w:eastAsia="楷体_GB2312"/>
        </w:rPr>
      </w:pPr>
      <w:r>
        <w:rPr>
          <w:rFonts w:eastAsia="楷体_GB2312"/>
        </w:rPr>
        <w:t>（四）政务公开工作创新情况</w:t>
      </w:r>
    </w:p>
    <w:p w14:paraId="7483FDF2">
      <w:pPr>
        <w:spacing w:line="560" w:lineRule="exact"/>
        <w:ind w:firstLine="640" w:firstLineChars="200"/>
        <w:rPr>
          <w:rFonts w:eastAsia="仿宋_GB2312"/>
          <w:szCs w:val="32"/>
        </w:rPr>
      </w:pPr>
      <w:r>
        <w:rPr>
          <w:rFonts w:hint="eastAsia" w:eastAsia="仿宋_GB2312"/>
          <w:szCs w:val="32"/>
          <w:lang w:val="en-US" w:eastAsia="zh-CN"/>
        </w:rPr>
        <w:t>建立</w:t>
      </w:r>
      <w:r>
        <w:rPr>
          <w:rFonts w:hint="default" w:eastAsia="仿宋_GB2312"/>
          <w:szCs w:val="32"/>
        </w:rPr>
        <w:t>主动公开与公众参与融合机制。将“直面问、现场议、分类解”工作机制深度融入主动公开全过程，推动政务公开从“单向发布”向“双向互动”转变。引导党员干部主动下沉一线，聚焦群众关心热点难点问题，以“拉家常”式面对面交流</w:t>
      </w:r>
      <w:r>
        <w:rPr>
          <w:rFonts w:hint="eastAsia" w:eastAsia="仿宋_GB2312"/>
          <w:szCs w:val="32"/>
          <w:lang w:val="en-US" w:eastAsia="zh-CN"/>
        </w:rPr>
        <w:t>形式</w:t>
      </w:r>
      <w:r>
        <w:rPr>
          <w:rFonts w:hint="default" w:eastAsia="仿宋_GB2312"/>
          <w:szCs w:val="32"/>
        </w:rPr>
        <w:t>，主动公开相关</w:t>
      </w:r>
      <w:r>
        <w:rPr>
          <w:rFonts w:hint="eastAsia" w:eastAsia="仿宋_GB2312"/>
          <w:szCs w:val="32"/>
          <w:lang w:eastAsia="zh-CN"/>
        </w:rPr>
        <w:t>政府</w:t>
      </w:r>
      <w:r>
        <w:rPr>
          <w:rFonts w:hint="default" w:eastAsia="仿宋_GB2312"/>
          <w:szCs w:val="32"/>
        </w:rPr>
        <w:t>信息，同步收集群众诉求，实现公开内容与群众需求精准匹配。</w:t>
      </w:r>
    </w:p>
    <w:p w14:paraId="25002730">
      <w:pPr>
        <w:spacing w:line="560" w:lineRule="exact"/>
        <w:jc w:val="left"/>
        <w:rPr>
          <w:rFonts w:eastAsia="楷体_GB2312"/>
        </w:rPr>
      </w:pPr>
      <w:r>
        <w:rPr>
          <w:rFonts w:eastAsia="楷体_GB2312"/>
        </w:rPr>
        <w:t>（五）有关数据统计说明</w:t>
      </w:r>
    </w:p>
    <w:p w14:paraId="4A826A52">
      <w:pPr>
        <w:spacing w:line="560" w:lineRule="exact"/>
        <w:ind w:firstLine="640" w:firstLineChars="200"/>
        <w:rPr>
          <w:rFonts w:hint="eastAsia" w:eastAsia="仿宋_GB2312"/>
          <w:szCs w:val="32"/>
        </w:rPr>
      </w:pPr>
      <w:r>
        <w:rPr>
          <w:rFonts w:hint="eastAsia" w:eastAsia="仿宋_GB2312"/>
          <w:szCs w:val="32"/>
        </w:rPr>
        <w:t>1.报告中所列数据可能因四舍五入原因与数据直接相加之和存在尾数差异。</w:t>
      </w:r>
    </w:p>
    <w:p w14:paraId="5FAA284B">
      <w:pPr>
        <w:spacing w:line="560" w:lineRule="exact"/>
        <w:ind w:firstLine="640" w:firstLineChars="200"/>
        <w:rPr>
          <w:rFonts w:hint="eastAsia" w:eastAsia="仿宋_GB2312"/>
          <w:szCs w:val="32"/>
        </w:rPr>
      </w:pPr>
      <w:r>
        <w:rPr>
          <w:rFonts w:hint="eastAsia" w:eastAsia="仿宋_GB2312"/>
          <w:szCs w:val="32"/>
        </w:rPr>
        <w:t>2.行政许可数量、行政处罚和行政强制数量，包括已公开和依法未公开的全部处理决定。</w:t>
      </w:r>
    </w:p>
    <w:p w14:paraId="1CDD06B7">
      <w:pPr>
        <w:spacing w:line="560" w:lineRule="exact"/>
        <w:ind w:firstLine="640" w:firstLineChars="200"/>
        <w:rPr>
          <w:rFonts w:eastAsia="仿宋_GB2312"/>
          <w:szCs w:val="32"/>
        </w:rPr>
      </w:pPr>
      <w:r>
        <w:rPr>
          <w:rFonts w:hint="eastAsia" w:eastAsia="仿宋_GB2312"/>
          <w:szCs w:val="32"/>
        </w:rPr>
        <w:t>3.行政复议机关作为共同被告的行政诉讼案件，只计算原行为主体的案件数量，不计算行政复议机关的案件数量。</w:t>
      </w:r>
    </w:p>
    <w:sectPr>
      <w:pgSz w:w="11906" w:h="16838"/>
      <w:pgMar w:top="2098" w:right="1474" w:bottom="1985" w:left="1588"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仿宋_GBK">
    <w:altName w:val="微软雅黑"/>
    <w:panose1 w:val="02000000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方正小标宋简体">
    <w:panose1 w:val="02010601030101010101"/>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3543"/>
    <w:rsid w:val="000164E6"/>
    <w:rsid w:val="00024945"/>
    <w:rsid w:val="000F23A3"/>
    <w:rsid w:val="00110130"/>
    <w:rsid w:val="00117733"/>
    <w:rsid w:val="00121DCF"/>
    <w:rsid w:val="00210F4D"/>
    <w:rsid w:val="00211942"/>
    <w:rsid w:val="002133C7"/>
    <w:rsid w:val="002961F2"/>
    <w:rsid w:val="002E3543"/>
    <w:rsid w:val="002E55E3"/>
    <w:rsid w:val="003B00C2"/>
    <w:rsid w:val="003B5255"/>
    <w:rsid w:val="003D6FCB"/>
    <w:rsid w:val="003E75A6"/>
    <w:rsid w:val="00404FEC"/>
    <w:rsid w:val="00415AB1"/>
    <w:rsid w:val="004622F8"/>
    <w:rsid w:val="004A3835"/>
    <w:rsid w:val="004C1750"/>
    <w:rsid w:val="004D241E"/>
    <w:rsid w:val="00515DB1"/>
    <w:rsid w:val="00523855"/>
    <w:rsid w:val="005422B3"/>
    <w:rsid w:val="00591E5D"/>
    <w:rsid w:val="005B13CD"/>
    <w:rsid w:val="005B7CE1"/>
    <w:rsid w:val="005C0F41"/>
    <w:rsid w:val="0065765D"/>
    <w:rsid w:val="00673AC7"/>
    <w:rsid w:val="006947A5"/>
    <w:rsid w:val="00704FCD"/>
    <w:rsid w:val="007051CE"/>
    <w:rsid w:val="008C4ED2"/>
    <w:rsid w:val="00915D0B"/>
    <w:rsid w:val="009232A9"/>
    <w:rsid w:val="009B028C"/>
    <w:rsid w:val="00A50D12"/>
    <w:rsid w:val="00C43AC6"/>
    <w:rsid w:val="00C542CC"/>
    <w:rsid w:val="00C67940"/>
    <w:rsid w:val="00C73BD0"/>
    <w:rsid w:val="00CC2BE7"/>
    <w:rsid w:val="00CC521B"/>
    <w:rsid w:val="00CD1D00"/>
    <w:rsid w:val="00D234BA"/>
    <w:rsid w:val="00DD0879"/>
    <w:rsid w:val="00E50639"/>
    <w:rsid w:val="00E60B5D"/>
    <w:rsid w:val="00EA0721"/>
    <w:rsid w:val="00ED2963"/>
    <w:rsid w:val="00EF5607"/>
    <w:rsid w:val="00FA216A"/>
    <w:rsid w:val="00FD5381"/>
    <w:rsid w:val="0A631EB9"/>
    <w:rsid w:val="0C963376"/>
    <w:rsid w:val="0D242F32"/>
    <w:rsid w:val="0F39770E"/>
    <w:rsid w:val="113118BF"/>
    <w:rsid w:val="120C71FF"/>
    <w:rsid w:val="162D1561"/>
    <w:rsid w:val="19390667"/>
    <w:rsid w:val="1D8A5D32"/>
    <w:rsid w:val="24747FE9"/>
    <w:rsid w:val="2BCC6F8A"/>
    <w:rsid w:val="2D077DA1"/>
    <w:rsid w:val="36224AFC"/>
    <w:rsid w:val="3AEF704E"/>
    <w:rsid w:val="3E921340"/>
    <w:rsid w:val="459B1F40"/>
    <w:rsid w:val="474E6020"/>
    <w:rsid w:val="4EB175C0"/>
    <w:rsid w:val="54014B46"/>
    <w:rsid w:val="579D653B"/>
    <w:rsid w:val="5A076BD6"/>
    <w:rsid w:val="5B417F1E"/>
    <w:rsid w:val="5B5437AD"/>
    <w:rsid w:val="5E5902DF"/>
    <w:rsid w:val="5E9159C1"/>
    <w:rsid w:val="5F13572D"/>
    <w:rsid w:val="64880256"/>
    <w:rsid w:val="659F70C0"/>
    <w:rsid w:val="69EED4B7"/>
    <w:rsid w:val="6E5518BE"/>
    <w:rsid w:val="71AB6E90"/>
    <w:rsid w:val="73637D16"/>
    <w:rsid w:val="767D198E"/>
    <w:rsid w:val="7C7F9ECB"/>
    <w:rsid w:val="7EFE2D68"/>
    <w:rsid w:val="7FDF8D14"/>
    <w:rsid w:val="7FFF924B"/>
    <w:rsid w:val="BEFAFEB1"/>
    <w:rsid w:val="DFFDD895"/>
    <w:rsid w:val="EF5FA178"/>
    <w:rsid w:val="F1F1BEB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utoSpaceDE w:val="0"/>
      <w:autoSpaceDN w:val="0"/>
      <w:snapToGrid w:val="0"/>
      <w:spacing w:line="590" w:lineRule="atLeast"/>
      <w:ind w:firstLine="624"/>
      <w:jc w:val="both"/>
    </w:pPr>
    <w:rPr>
      <w:rFonts w:ascii="Times New Roman" w:hAnsi="Times New Roman" w:eastAsia="方正仿宋_GBK" w:cs="Times New Roman"/>
      <w:snapToGrid w:val="0"/>
      <w:sz w:val="32"/>
      <w:lang w:val="en-US" w:eastAsia="zh-CN" w:bidi="ar-SA"/>
    </w:rPr>
  </w:style>
  <w:style w:type="paragraph" w:styleId="2">
    <w:name w:val="heading 3"/>
    <w:basedOn w:val="1"/>
    <w:next w:val="1"/>
    <w:semiHidden/>
    <w:unhideWhenUsed/>
    <w:qFormat/>
    <w:uiPriority w:val="9"/>
    <w:pPr>
      <w:spacing w:beforeAutospacing="1" w:afterAutospacing="1"/>
      <w:jc w:val="left"/>
      <w:outlineLvl w:val="2"/>
    </w:pPr>
    <w:rPr>
      <w:rFonts w:hint="eastAsia" w:ascii="宋体" w:hAnsi="宋体" w:eastAsia="宋体"/>
      <w:b/>
      <w:bCs/>
      <w:sz w:val="27"/>
      <w:szCs w:val="27"/>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footer"/>
    <w:basedOn w:val="1"/>
    <w:link w:val="12"/>
    <w:unhideWhenUsed/>
    <w:qFormat/>
    <w:uiPriority w:val="99"/>
    <w:pPr>
      <w:tabs>
        <w:tab w:val="center" w:pos="4153"/>
        <w:tab w:val="right" w:pos="8306"/>
      </w:tabs>
      <w:spacing w:line="240" w:lineRule="atLeast"/>
      <w:jc w:val="left"/>
    </w:pPr>
    <w:rPr>
      <w:sz w:val="18"/>
      <w:szCs w:val="18"/>
    </w:rPr>
  </w:style>
  <w:style w:type="paragraph" w:styleId="5">
    <w:name w:val="header"/>
    <w:basedOn w:val="1"/>
    <w:link w:val="11"/>
    <w:unhideWhenUsed/>
    <w:qFormat/>
    <w:uiPriority w:val="99"/>
    <w:pPr>
      <w:pBdr>
        <w:bottom w:val="single" w:color="auto" w:sz="6" w:space="1"/>
      </w:pBdr>
      <w:tabs>
        <w:tab w:val="center" w:pos="4153"/>
        <w:tab w:val="right" w:pos="8306"/>
      </w:tabs>
      <w:spacing w:line="240" w:lineRule="atLeast"/>
      <w:jc w:val="center"/>
    </w:pPr>
    <w:rPr>
      <w:sz w:val="18"/>
      <w:szCs w:val="18"/>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Strong"/>
    <w:basedOn w:val="8"/>
    <w:qFormat/>
    <w:uiPriority w:val="22"/>
    <w:rPr>
      <w:b/>
    </w:rPr>
  </w:style>
  <w:style w:type="character" w:styleId="10">
    <w:name w:val="Hyperlink"/>
    <w:basedOn w:val="8"/>
    <w:semiHidden/>
    <w:unhideWhenUsed/>
    <w:qFormat/>
    <w:uiPriority w:val="99"/>
    <w:rPr>
      <w:color w:val="0000FF"/>
      <w:u w:val="single"/>
    </w:rPr>
  </w:style>
  <w:style w:type="character" w:customStyle="1" w:styleId="11">
    <w:name w:val="页眉 Char"/>
    <w:basedOn w:val="8"/>
    <w:link w:val="5"/>
    <w:qFormat/>
    <w:uiPriority w:val="99"/>
    <w:rPr>
      <w:rFonts w:ascii="Times New Roman" w:hAnsi="Times New Roman" w:eastAsia="方正仿宋_GBK" w:cs="Times New Roman"/>
      <w:snapToGrid w:val="0"/>
      <w:kern w:val="0"/>
      <w:sz w:val="18"/>
      <w:szCs w:val="18"/>
    </w:rPr>
  </w:style>
  <w:style w:type="character" w:customStyle="1" w:styleId="12">
    <w:name w:val="页脚 Char"/>
    <w:basedOn w:val="8"/>
    <w:link w:val="4"/>
    <w:qFormat/>
    <w:uiPriority w:val="99"/>
    <w:rPr>
      <w:rFonts w:ascii="Times New Roman" w:hAnsi="Times New Roman" w:eastAsia="方正仿宋_GBK" w:cs="Times New Roman"/>
      <w:snapToGrid w:val="0"/>
      <w:kern w:val="0"/>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Workbook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rPr lang="zh-CN" altLang="en-US"/>
              <a:t>近三年芦湖街道主动公开信息数量</a:t>
            </a:r>
            <a:endParaRPr lang="zh-CN" altLang="en-US"/>
          </a:p>
        </c:rich>
      </c:tx>
      <c:layout>
        <c:manualLayout>
          <c:xMode val="edge"/>
          <c:yMode val="edge"/>
          <c:x val="0.245711524522832"/>
          <c:y val="0.0286867828304292"/>
        </c:manualLayout>
      </c:layout>
      <c:overlay val="0"/>
      <c:spPr>
        <a:noFill/>
        <a:ln>
          <a:noFill/>
        </a:ln>
        <a:effectLst/>
      </c:spPr>
    </c:title>
    <c:autoTitleDeleted val="0"/>
    <c:plotArea>
      <c:layout/>
      <c:barChart>
        <c:barDir val="col"/>
        <c:grouping val="clustered"/>
        <c:varyColors val="0"/>
        <c:ser>
          <c:idx val="0"/>
          <c:order val="0"/>
          <c:tx>
            <c:strRef>
              <c:f>Sheet1!$B$1</c:f>
              <c:strCache>
                <c:ptCount val="1"/>
                <c:pt idx="0">
                  <c:v>2023年</c:v>
                </c:pt>
              </c:strCache>
            </c:strRef>
          </c:tx>
          <c:spPr>
            <a:solidFill>
              <a:schemeClr val="accent1"/>
            </a:solidFill>
            <a:ln>
              <a:noFill/>
            </a:ln>
            <a:effectLst/>
          </c:spPr>
          <c:invertIfNegative val="0"/>
          <c:dLbls>
            <c:delete val="1"/>
          </c:dLbls>
          <c:cat>
            <c:strRef>
              <c:f>Sheet1!$A$2</c:f>
              <c:strCache>
                <c:ptCount val="1"/>
                <c:pt idx="0">
                  <c:v>主动公开信息数量</c:v>
                </c:pt>
              </c:strCache>
            </c:strRef>
          </c:cat>
          <c:val>
            <c:numRef>
              <c:f>Sheet1!$B$2</c:f>
              <c:numCache>
                <c:formatCode>General</c:formatCode>
                <c:ptCount val="1"/>
                <c:pt idx="0">
                  <c:v>595</c:v>
                </c:pt>
              </c:numCache>
            </c:numRef>
          </c:val>
        </c:ser>
        <c:ser>
          <c:idx val="1"/>
          <c:order val="1"/>
          <c:tx>
            <c:strRef>
              <c:f>Sheet1!$C$1</c:f>
              <c:strCache>
                <c:ptCount val="1"/>
                <c:pt idx="0">
                  <c:v>2024年</c:v>
                </c:pt>
              </c:strCache>
            </c:strRef>
          </c:tx>
          <c:spPr>
            <a:solidFill>
              <a:schemeClr val="accent2"/>
            </a:solidFill>
            <a:ln>
              <a:noFill/>
            </a:ln>
            <a:effectLst/>
          </c:spPr>
          <c:invertIfNegative val="0"/>
          <c:dLbls>
            <c:delete val="1"/>
          </c:dLbls>
          <c:cat>
            <c:strRef>
              <c:f>Sheet1!$A$2</c:f>
              <c:strCache>
                <c:ptCount val="1"/>
                <c:pt idx="0">
                  <c:v>主动公开信息数量</c:v>
                </c:pt>
              </c:strCache>
            </c:strRef>
          </c:cat>
          <c:val>
            <c:numRef>
              <c:f>Sheet1!$C$2</c:f>
              <c:numCache>
                <c:formatCode>General</c:formatCode>
                <c:ptCount val="1"/>
                <c:pt idx="0">
                  <c:v>665</c:v>
                </c:pt>
              </c:numCache>
            </c:numRef>
          </c:val>
        </c:ser>
        <c:ser>
          <c:idx val="2"/>
          <c:order val="2"/>
          <c:tx>
            <c:strRef>
              <c:f>Sheet1!$D$1</c:f>
              <c:strCache>
                <c:ptCount val="1"/>
                <c:pt idx="0">
                  <c:v>2025年</c:v>
                </c:pt>
              </c:strCache>
            </c:strRef>
          </c:tx>
          <c:spPr>
            <a:solidFill>
              <a:schemeClr val="accent3"/>
            </a:solidFill>
            <a:ln>
              <a:noFill/>
            </a:ln>
            <a:effectLst/>
          </c:spPr>
          <c:invertIfNegative val="0"/>
          <c:dLbls>
            <c:delete val="1"/>
          </c:dLbls>
          <c:cat>
            <c:strRef>
              <c:f>Sheet1!$A$2</c:f>
              <c:strCache>
                <c:ptCount val="1"/>
                <c:pt idx="0">
                  <c:v>主动公开信息数量</c:v>
                </c:pt>
              </c:strCache>
            </c:strRef>
          </c:cat>
          <c:val>
            <c:numRef>
              <c:f>Sheet1!$D$2</c:f>
              <c:numCache>
                <c:formatCode>General</c:formatCode>
                <c:ptCount val="1"/>
                <c:pt idx="0">
                  <c:v>703</c:v>
                </c:pt>
              </c:numCache>
            </c:numRef>
          </c:val>
        </c:ser>
        <c:dLbls>
          <c:showLegendKey val="0"/>
          <c:showVal val="0"/>
          <c:showCatName val="0"/>
          <c:showSerName val="0"/>
          <c:showPercent val="0"/>
          <c:showBubbleSize val="0"/>
        </c:dLbls>
        <c:gapWidth val="246"/>
        <c:overlap val="-28"/>
        <c:axId val="336827904"/>
        <c:axId val="336829440"/>
      </c:barChart>
      <c:catAx>
        <c:axId val="336827904"/>
        <c:scaling>
          <c:orientation val="minMax"/>
        </c:scaling>
        <c:delete val="0"/>
        <c:axPos val="b"/>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36829440"/>
        <c:crosses val="autoZero"/>
        <c:auto val="1"/>
        <c:lblAlgn val="ctr"/>
        <c:lblOffset val="100"/>
        <c:noMultiLvlLbl val="0"/>
      </c:catAx>
      <c:valAx>
        <c:axId val="336829440"/>
        <c:scaling>
          <c:orientation val="minMax"/>
          <c:max val="1000"/>
        </c:scaling>
        <c:delete val="0"/>
        <c:axPos val="l"/>
        <c:majorGridlines>
          <c:spPr>
            <a:ln w="9525" cap="flat" cmpd="sng" algn="ctr">
              <a:solidFill>
                <a:schemeClr val="lt1">
                  <a:lumMod val="90200"/>
                </a:schemeClr>
              </a:solidFill>
              <a:prstDash val="solid"/>
              <a:round/>
            </a:ln>
            <a:effectLst/>
          </c:spPr>
        </c:majorGridlines>
        <c:numFmt formatCode="General" sourceLinked="1"/>
        <c:majorTickMark val="none"/>
        <c:minorTickMark val="none"/>
        <c:tickLblPos val="nextTo"/>
        <c:spPr>
          <a:noFill/>
          <a:ln w="9525"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36827904"/>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b2e808f0-602f-4a42-9715-8734b280fab0}"/>
      </c:ext>
    </c:extLst>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gq</Company>
  <Pages>8</Pages>
  <Words>2036</Words>
  <Characters>2158</Characters>
  <Lines>29</Lines>
  <Paragraphs>8</Paragraphs>
  <TotalTime>57</TotalTime>
  <ScaleCrop>false</ScaleCrop>
  <LinksUpToDate>false</LinksUpToDate>
  <CharactersWithSpaces>2158</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2022-01-04T09:04:00Z</dcterms:created>
  <dc:creator>lb</dc:creator>
  <cp:lastModifiedBy>WPS_1704264653</cp:lastModifiedBy>
  <cp:lastPrinted>2026-01-01T15:46:00Z</cp:lastPrinted>
  <dcterms:modified xsi:type="dcterms:W3CDTF">2026-02-25T08:57:32Z</dcterms:modified>
  <cp:revision>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eyJoZGlkIjoiYmE1MTlmN2Y5ZmVhM2E4MzcxYzU4NzQ0MWM0ODZmZDAiLCJ1c2VySWQiOiIxNTcyMDIzOTI2In0=</vt:lpwstr>
  </property>
  <property fmtid="{D5CDD505-2E9C-101B-9397-08002B2CF9AE}" pid="3" name="KSOProductBuildVer">
    <vt:lpwstr>2052-12.1.0.24657</vt:lpwstr>
  </property>
  <property fmtid="{D5CDD505-2E9C-101B-9397-08002B2CF9AE}" pid="4" name="ICV">
    <vt:lpwstr>01AA85DD36DF479CA7C9C6FE7F00D0CF_13</vt:lpwstr>
  </property>
</Properties>
</file>