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高青县民政局政府信息公开指南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青县民政局政府信息公开指南》（以下简称《指南》）由高青县民政局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黑体" w:hAnsi="黑体" w:eastAsia="黑体" w:cs="黑体"/>
          <w:sz w:val="32"/>
          <w:szCs w:val="32"/>
        </w:rPr>
      </w:pPr>
      <w:r>
        <w:rPr>
          <w:rStyle w:val="5"/>
          <w:rFonts w:hint="eastAsia" w:ascii="黑体" w:hAnsi="黑体" w:eastAsia="黑体" w:cs="黑体"/>
          <w:sz w:val="32"/>
          <w:szCs w:val="32"/>
        </w:rPr>
        <w:t>一、主动公开政府信息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（一）公开范围（包含信息分类和编排体系）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1.机构职能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主要包括：机构设置及职能情况；机构领导及分工情况；内设机构及职能情况；下（直）属单位设置及职能情况；办公地址、办公时间、联系方式、负责人姓名、邮政编码等。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2.政策文件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主要包括：以本机关名义发布或者本机关作为主办部门与其他部门联合发布的规范性文件及其他行政文件；政策解读等。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3.规划计划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主要包括：本机关阶段性工作计划、工作重点安排等。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4.业务工作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重大决策的意见征集、结果反馈、执行效果评估情况；政府工作报告、年度重点工作、民生实事项目等重要部署执行情况；建议提案办理结果；政府集中采购项目的目录、标准及实施情况；政务服务事项目录；“双随机、一公开”监管信息；办理行政许可和其他对外管理服务事项的依据、条件、程序以及办理结果；实施行政处罚、行政强制的依据、条件、程序以及本机关认为具有一定社会影响的行政处罚决定；行政事业性收费的项目及其依据、标准；重大建设项目的批准和实施情况；城乡低保、临时救助、特困人员供养的救助标准、申报指南、人数和资金支出情况；养老服务、残疾人福利、儿童福利的政策标准、申报指南和福利发放情况；及其他社会救助和社会福利信息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5.统计数据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主要包括：本机关部门财政预算、决算报告。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6.人事信息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主要包括：本机关人事任免信息。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7.其他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主要包括：《条例》第二十条规定本机关其他应该主动公开的政府信息。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（二）公开形式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1.高青县人民政府网站（www.gaoqing.gov.cn）。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2.《高青县人民政府公报》（http://www.gaoqing.gov.cn/gongkai/channel_c10671/）。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（1）《高青县人民政府公报》线上查阅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可登录高青县人民政府门户网站“政府公报”专栏（http://www.gaoqing.gov.cn/gongkai/channel_c10671/）查阅数字化政府公报，专栏提供了公报查询、下载和打印等功能。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（2）《高青县人民政府公报》免费赠阅点（线下查阅）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3.政务新媒体：“高青民政”（微信号：gqmz0533-6961753）。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4.其他：报刊、广播、电视等。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政府信息查阅点：本机关在高青县档案馆（地址：山东省淄博市高青县黄河路21号；联系方式：0533-6967737；开放时间：周一至周五上午8:30—12:00，下午13：30—17:00；服务内容：查询、复制、打印政府信息）设置政府信息查阅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（三）公开时限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本机关主动公开的政府信息，自政府信息形成或者变更之日起20个工作日内及时公开。法律、法规对政府信息公开的期限另有规定的，从其规定。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Style w:val="5"/>
          <w:rFonts w:hint="eastAsia" w:ascii="黑体" w:hAnsi="黑体" w:eastAsia="黑体" w:cs="黑体"/>
          <w:sz w:val="32"/>
          <w:szCs w:val="32"/>
        </w:rPr>
      </w:pPr>
      <w:r>
        <w:rPr>
          <w:rStyle w:val="5"/>
          <w:rFonts w:hint="eastAsia" w:ascii="黑体" w:hAnsi="黑体" w:eastAsia="黑体" w:cs="黑体"/>
          <w:sz w:val="32"/>
          <w:szCs w:val="32"/>
        </w:rPr>
        <w:t>二、依申请公开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本机关政府信息公开申请受理机构（见本《指南》第四条）负责受理公民、法人或者其他组织向本机关提出的政府信息公开申请。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（一）申请接收渠道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1.当面提交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申请人可到高青县民政局办公室现场当面提交申请。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地址：山东省淄博市高青县高苑东路9号。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办公时间：8:30-12:00，13:30-17:00（工作日）。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联系电话：0533-6961753。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2.信函申请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申请人可通过邮政寄送方式向本机关提交申请。受理机构：高青县民政局办公室。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来信请寄：山东省淄博市高青县高苑东路9号，高青县民政局办公室（收），同时须在信封左下角注明“政府信息公开申请”字样；邮政编码：256300；联系电话：0533-6961753。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3.网上申请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青县人民政府网站（http://www.gaoqing.gov.cn）开通有政府信息公开申请网上提交渠道，受理向本机关提交的政府信息公开申请。申请人可登陆高青县人民政府网站，在政务公开专栏“依申请公开”页面（http://www.gaoqing.gov.cn/jact/front/main.do?sysid=18)，在线填写提交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本机关不受理通过电话方式提出的申请，但申请人可以通过电话咨询相应的服务业务。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（二）申请注意事项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1.申请获取政府信息，应当填写《高青县政府信息公开申请表》，申请表可以从高青县人民政府网站（www.gaoqing.gov.cn)下载、打印，复制有效。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3.当面申请的，应当出示有效身份证件；通过邮政寄送提交申请的，应随申请表附有效身份证件复印件；网上申请的，应上传有效身份证件扫描件或照片。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4.收费标准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（三）申请办理的有关说明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本机关对收到的信息公开申请，将根据有关规定分别作出处理和答复。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1.对于符合《条例》申请要求的，按《条例》第三十六条分别作出答复。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（1）所申请公开信息已经主动公开的，告知申请人获取该政府信息的方式和途径。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（2）所申请公开信息可以公开的，向申请人提供该政府信息，或者告知申请人获取该政府信息的方式、途径和时间。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（3）根据相关规定决定不予公开的，告知申请人不予公开并说明理由。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（4）经检索没有所申请公开信息的，告知申请人该政府信息不存在。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（5）所申请公开信息不属于本机关负责公开的，告知申请人并说明理由；能够确定负责公开该政府信息的行政机关的，告知申请人该行政机关的名称、联系方式。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（6）本机关已就申请人提出的政府信息公开申请作出答复、申请人重复申请公开相同政府信息的，告知申请人不予重复处理。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（7）所申请公开信息属于工商、不动产登记资料等信息，有关法律、行政法规对信息的获取有特别规定的，告知申请人依照有关法律、行政法规的规定办理。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本机关征求第三方和其他机关意见所需时间不计入申请办理期限。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3.申请不符合《条例》有关规定的，向当事人说明有关情况，或者指引其向相关单位咨询或按其他有关程序办理。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Style w:val="5"/>
          <w:rFonts w:hint="eastAsia" w:ascii="黑体" w:hAnsi="黑体" w:eastAsia="黑体" w:cs="黑体"/>
          <w:sz w:val="32"/>
          <w:szCs w:val="32"/>
        </w:rPr>
      </w:pPr>
      <w:r>
        <w:rPr>
          <w:rStyle w:val="5"/>
          <w:rFonts w:hint="eastAsia" w:ascii="黑体" w:hAnsi="黑体" w:eastAsia="黑体" w:cs="黑体"/>
          <w:sz w:val="32"/>
          <w:szCs w:val="32"/>
        </w:rPr>
        <w:t>三、不予公开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1.依法确定为国家秘密的政府信息，法律、行政法规禁止公开的政府信息，以及公开后可能危及国家安全、公共安全、经济安全、社会稳定的政府信息，不予公开。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2.涉及商业秘密、个人隐私等公开会对第三方合法权益造成损害的政府信息，本机关不予公开。但是，第三方同意公开或者本机关认为不公开会对公共利益造成重大影响的，予以公开。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3.本机关的内部事务信息，包括人事管理、后勤管理、内部工作流程等方面的信息不予公开。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4.本机关在履行行政管理职能过程中形成的讨论记录、过程稿、磋商信函、请示报告等过程性信息以及行政执法案卷信息，不予公开。法律、法规、规章规定上述信息应当公开的，从其规定。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Style w:val="5"/>
          <w:rFonts w:hint="eastAsia" w:ascii="黑体" w:hAnsi="黑体" w:eastAsia="黑体" w:cs="黑体"/>
          <w:sz w:val="32"/>
          <w:szCs w:val="32"/>
        </w:rPr>
      </w:pPr>
      <w:r>
        <w:rPr>
          <w:rStyle w:val="5"/>
          <w:rFonts w:hint="eastAsia" w:ascii="黑体" w:hAnsi="黑体" w:eastAsia="黑体" w:cs="黑体"/>
          <w:sz w:val="32"/>
          <w:szCs w:val="32"/>
        </w:rPr>
        <w:t>四、政府信息公开工作机构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高青县民政局政府信息公开工作机构和申请受理机构为：高青县民政局办公室。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办公地址：山东省淄博市高青县高苑东路9号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邮政编码：256300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办公时间：8:30-12:00，13:30-17:00（工作</w:t>
      </w:r>
      <w:bookmarkStart w:id="0" w:name="_GoBack"/>
      <w:bookmarkEnd w:id="0"/>
      <w:r>
        <w:rPr>
          <w:rFonts w:hint="eastAsia" w:ascii="仿宋_GB2312" w:hAnsi="仿宋_GB2312" w:eastAsia="仿宋_GB2312" w:cs="仿宋_GB2312"/>
          <w:sz w:val="32"/>
          <w:szCs w:val="32"/>
        </w:rPr>
        <w:t>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联系电话：0533-6961753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传真：0533-6961753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电子邮箱：gqmz@zb.shandong.cn（此邮箱仅供沟通联系使用，不接受政府信息公开申请）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Style w:val="5"/>
          <w:rFonts w:hint="eastAsia" w:ascii="黑体" w:hAnsi="黑体" w:eastAsia="黑体" w:cs="黑体"/>
          <w:sz w:val="32"/>
          <w:szCs w:val="32"/>
        </w:rPr>
      </w:pPr>
      <w:r>
        <w:rPr>
          <w:rStyle w:val="5"/>
          <w:rFonts w:hint="eastAsia" w:ascii="黑体" w:hAnsi="黑体" w:eastAsia="黑体" w:cs="黑体"/>
          <w:sz w:val="32"/>
          <w:szCs w:val="32"/>
        </w:rPr>
        <w:t>五、监督和救济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公民、法人或者其他组织认为本机关提供的与其自身相关的政府信息记录不准确的，可以向本机关提出更正申请，并提供证据材料。本机关将根据申请作出相应处理，并告知申请人。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公民、法人或者其他组织认为本机关在政府信息公开工作中侵犯其合法权益的，可以向上一级行政机关投诉、举报，也可以依法申请行政复议或者提起行政诉讼。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投诉、举报受理机构：高青县人民政府办公室政务公开科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办公地址：山东省淄博市高青县黄河路81号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邮政编码：256300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办公时间：8:30-12:00，13:30-17:00（工作日）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联系电话：0533-6967090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　　真：0533-6967065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电子信箱：gqxzfbgsxxzx@zb.shandong.cn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行政复议机关：高青县人民政府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受理机构：高青县人民政府行政复议办公室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办公地址: 山东省淄博市高青县清河路9号县机关综合办公楼916室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办公时间：8:30-12:00，13:30-17:00（工作日）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邮政编码：256300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联系电话:0533-6961239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行政诉讼受理机构：高青县人民法院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办公地址：山东省淄博市高青县芦湖路以东、长江路以北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办公时间：8:30-12:00，13:30-17:00（工作日）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邮政编码：256300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联系电话：0533-6965760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"/resources/public/20210226/6038407b6251a7c528c28713.doc" \o "1.高青县政府信息公开申请表.doc"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sz w:val="32"/>
          <w:szCs w:val="32"/>
        </w:rPr>
        <w:t>1.高青县政府信息公开申请表.doc</w:t>
      </w:r>
      <w:r>
        <w:rPr>
          <w:rFonts w:hint="eastAsia" w:ascii="仿宋_GB2312" w:hAnsi="仿宋_GB2312" w:eastAsia="仿宋_GB2312" w:cs="仿宋_GB2312"/>
          <w:sz w:val="32"/>
          <w:szCs w:val="32"/>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"/resources/public/20210226/60384098131bdfd7e6e62898.docx" \o "2.政府信息公开申请办理流程图.docx"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sz w:val="32"/>
          <w:szCs w:val="32"/>
        </w:rPr>
        <w:t>2.政府信息公开申请办理流程图.docx</w:t>
      </w:r>
      <w:r>
        <w:rPr>
          <w:rFonts w:hint="eastAsia" w:ascii="仿宋_GB2312" w:hAnsi="仿宋_GB2312" w:eastAsia="仿宋_GB2312" w:cs="仿宋_GB2312"/>
          <w:sz w:val="32"/>
          <w:szCs w:val="32"/>
        </w:rPr>
        <w:fldChar w:fldCharType="end"/>
      </w:r>
    </w:p>
    <w:sectPr>
      <w:pgSz w:w="11906" w:h="16838"/>
      <w:pgMar w:top="1984"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2ZTk5ZGZlM2I3N2EzMGQyMWM3ZDY3MGZiZTMzODkifQ=="/>
  </w:docVars>
  <w:rsids>
    <w:rsidRoot w:val="1DEF1EDB"/>
    <w:rsid w:val="1DEF1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2023-12-01T07:34:00Z</dcterms:created>
  <dc:creator>赵鹏</dc:creator>
  <cp:lastModifiedBy>赵鹏</cp:lastModifiedBy>
  <dcterms:modified xsi:type="dcterms:W3CDTF">2023-12-01T07:40:01Z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8FC608B76B1944FBBE894AADAA9E2CFD</vt:lpwstr>
  </property>
</Properties>
</file>