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2" w:rsidRDefault="00327C1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8"/>
      <w:bookmarkStart w:id="1" w:name="_GoBack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高青县</w:t>
      </w:r>
      <w:r w:rsidR="004E4EC2">
        <w:rPr>
          <w:rFonts w:ascii="方正小标宋_GBK" w:eastAsia="方正小标宋_GBK" w:hAnsi="方正小标宋_GBK" w:hint="eastAsia"/>
          <w:b w:val="0"/>
          <w:bCs w:val="0"/>
          <w:sz w:val="30"/>
        </w:rPr>
        <w:t>社会救助领域基层政务公开标准目录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236222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bookmarkEnd w:id="1"/>
          <w:p w:rsidR="00236222" w:rsidRDefault="004E4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236222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36222" w:rsidRDefault="0023622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山东省人民政府《关于统筹完善社会救助体系的指导意见》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  <w:r w:rsidR="004E4EC2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□政务服务中心  </w:t>
            </w:r>
          </w:p>
          <w:p w:rsidR="00236222" w:rsidRP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《国务院关于进一步加强和改进最低生活保障工作的意见》（国发〔2012〕45号）、  《最低生活保障审核审批办法（试行）》（民发〔2012〕220号）、《山东省最低生活保障管理办法》、淄博市对《山东省最低生活保障管理办法（鲁民019-54号）的实施说明》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办理事项、办理条件、最低生活保障标准、申请材料、办理流程、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低保对象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人数、补助水平和资金支出信息、办理时间、地点、联系方式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《山东省最低生活保障管理办法》、淄博市对《山东省最低生活保障管理办法（鲁民2019-54号）的实施说明》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审核</w:t>
            </w: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《山东省最低生活保障管理办法》、淄博市对《山东省最低生活保障管理办法（鲁民2019-54号）的实施说明》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Pr="00B910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proofErr w:type="gramStart"/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低保对象</w:t>
            </w:r>
            <w:proofErr w:type="gramEnd"/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《山东省最低生活保障管理办法》、淄博市对《山东省最低生活保障管理办法（鲁民2019-54号）的实施说明》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Pr="00B91068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Pr="00B910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23622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jc w:val="left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淄博市人民政府《关于进一步健全特困人员救助供养制度的实施意见》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办理事项、办理条件、救助供养标准、申请材料、办理流程、月度救助人数及资金使用统计报表、办理时间、地点、联系方式 </w:t>
            </w:r>
          </w:p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《国务院关于进一步健全特困人员救助供养制度的意见》、淄博市人民政府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关于进一步健全特困人员救助供养制度的实施意见。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审核</w:t>
            </w: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《国务院关于进一步健全特困人员救助供养制度的意见》、淄博市相关政策法规文件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Pr="00B910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Pr="00B910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23622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临时救助</w:t>
            </w:r>
          </w:p>
          <w:p w:rsidR="00236222" w:rsidRDefault="0023622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《国务院关于全面建立临时救助制度的通知》（国发〔2014〕47号） 、                    </w:t>
            </w:r>
          </w:p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《民政部 财政部关于进一步加强和改进临时救助工作的意见》（民发〔2018〕23号）、山东省民政部、财政部《关于进一步加强和改进临时救助工作的意见》、淄博市民政局、财政局《关于进一步加强和改进临时救助工作的通知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□公开查阅点</w:t>
            </w:r>
          </w:p>
          <w:p w:rsidR="00236222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□政务服务中心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办理事项、办理条件、救助标准、申请材料、办理流程、月度救助人数及资金使用统计报表、办理时间、地点、联系方式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山东省民政部、财政部《关于进一步加强和改进临时救助工作的意见》、淄博市民政局、财政局《关于进一步加强和改进临时救助工作的通知》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Default="004E4EC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县民政局社会救助科</w:t>
            </w:r>
            <w:r w:rsid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、</w:t>
            </w:r>
            <w:r w:rsidR="00327C14" w:rsidRPr="00327C14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Default="00936568" w:rsidP="00936568">
            <w:pP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365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□政务服务中心 </w:t>
            </w:r>
          </w:p>
          <w:p w:rsidR="00236222" w:rsidRPr="00936568" w:rsidRDefault="00936568" w:rsidP="00936568">
            <w:pPr>
              <w:rPr>
                <w:rFonts w:ascii="仿宋_GB2312" w:eastAsia="仿宋_GB2312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22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36222" w:rsidRDefault="004E4EC2">
            <w:pPr>
              <w:jc w:val="center"/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6222" w:rsidRDefault="0023622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审核</w:t>
            </w: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审批</w:t>
            </w: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山东省民政部、财政部《关于进一步加强和改进临时救助工作的意见》、淄博市民政局、财政局《关于进一步加强和改进临时救助工作的通知》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6568" w:rsidRPr="00B91068" w:rsidRDefault="00936568" w:rsidP="009365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■政府网站  </w:t>
            </w:r>
          </w:p>
          <w:p w:rsidR="00236222" w:rsidRPr="00936568" w:rsidRDefault="00936568" w:rsidP="00936568"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■社区/企事业单位/村公示栏（电子屏</w:t>
            </w: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23622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6222" w:rsidRPr="00B91068" w:rsidRDefault="004E4EC2" w:rsidP="00B91068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 w:rsidRPr="00B91068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</w:tbl>
    <w:p w:rsidR="00236222" w:rsidRDefault="00236222">
      <w:pPr>
        <w:jc w:val="center"/>
        <w:rPr>
          <w:rFonts w:ascii="Times New Roman" w:eastAsia="方正小标宋_GBK" w:hAnsi="Times New Roman"/>
          <w:color w:val="000000" w:themeColor="text1"/>
          <w:sz w:val="28"/>
          <w:szCs w:val="28"/>
        </w:rPr>
      </w:pPr>
    </w:p>
    <w:p w:rsidR="00236222" w:rsidRDefault="00236222">
      <w:pPr>
        <w:rPr>
          <w:color w:val="000000" w:themeColor="text1"/>
        </w:rPr>
      </w:pPr>
    </w:p>
    <w:sectPr w:rsidR="00236222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D" w:rsidRDefault="00A60C1D" w:rsidP="00B91068">
      <w:r>
        <w:separator/>
      </w:r>
    </w:p>
  </w:endnote>
  <w:endnote w:type="continuationSeparator" w:id="0">
    <w:p w:rsidR="00A60C1D" w:rsidRDefault="00A60C1D" w:rsidP="00B9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D" w:rsidRDefault="00A60C1D" w:rsidP="00B91068">
      <w:r>
        <w:separator/>
      </w:r>
    </w:p>
  </w:footnote>
  <w:footnote w:type="continuationSeparator" w:id="0">
    <w:p w:rsidR="00A60C1D" w:rsidRDefault="00A60C1D" w:rsidP="00B9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779C"/>
    <w:rsid w:val="00236222"/>
    <w:rsid w:val="00327C14"/>
    <w:rsid w:val="004E4EC2"/>
    <w:rsid w:val="00936568"/>
    <w:rsid w:val="00963B93"/>
    <w:rsid w:val="00A60C1D"/>
    <w:rsid w:val="00B91068"/>
    <w:rsid w:val="02F53E06"/>
    <w:rsid w:val="0E6F1C66"/>
    <w:rsid w:val="10D74FBD"/>
    <w:rsid w:val="1CCE78D6"/>
    <w:rsid w:val="20792CC3"/>
    <w:rsid w:val="223C4F1D"/>
    <w:rsid w:val="22D12040"/>
    <w:rsid w:val="2EA93962"/>
    <w:rsid w:val="307B15EC"/>
    <w:rsid w:val="35EA779C"/>
    <w:rsid w:val="45266325"/>
    <w:rsid w:val="54B31700"/>
    <w:rsid w:val="5C923E11"/>
    <w:rsid w:val="5D0D6BB1"/>
    <w:rsid w:val="5FC3550C"/>
    <w:rsid w:val="659302C6"/>
    <w:rsid w:val="7985217F"/>
    <w:rsid w:val="7BC63C84"/>
    <w:rsid w:val="7EE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06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0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06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9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0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399</Words>
  <Characters>2280</Characters>
  <Application>Microsoft Office Word</Application>
  <DocSecurity>0</DocSecurity>
  <Lines>19</Lines>
  <Paragraphs>5</Paragraphs>
  <ScaleCrop>false</ScaleCrop>
  <Company>gq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对面屋顶</dc:creator>
  <cp:lastModifiedBy>lb</cp:lastModifiedBy>
  <cp:revision>5</cp:revision>
  <cp:lastPrinted>2020-09-07T03:18:00Z</cp:lastPrinted>
  <dcterms:created xsi:type="dcterms:W3CDTF">2020-08-25T01:57:00Z</dcterms:created>
  <dcterms:modified xsi:type="dcterms:W3CDTF">2021-12-18T12:54:00Z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