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高青县民政局201</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年度政府信息公开工作年度报告</w:t>
      </w:r>
    </w:p>
    <w:p>
      <w:pPr>
        <w:keepNext w:val="0"/>
        <w:keepLines w:val="0"/>
        <w:pageBreakBefore w:val="0"/>
        <w:widowControl w:val="0"/>
        <w:kinsoku/>
        <w:wordWrap/>
        <w:overflowPunct/>
        <w:topLinePunct w:val="0"/>
        <w:autoSpaceDE/>
        <w:autoSpaceDN/>
        <w:bidi w:val="0"/>
        <w:adjustRightInd/>
        <w:snapToGrid/>
        <w:spacing w:line="580" w:lineRule="exact"/>
        <w:ind w:firstLine="880" w:firstLineChars="20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政府信息公开条例》和《淄博市人民政府办公厅关于做好2015年政府信息公开工作年度报告编制工作的通知》要求，特向社会公布2015年度我单位政府信息公开工作年度报告。本报告中所列数据的统计期限是2015年1月1日至2015年12月31日。本报告的电子版可在本局政府网站上下载（www.gqmz.gaoqing.gov.cn/）。如对本报告有任何疑问，请与高青县民政局办公室联系（地址：高青县高苑东路9号；邮编：256300；电话：0533-6961753；传真：0533-6961753；电子邮箱：gqmz@163.com）。</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一、政府信息公开工作概述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2015年，我局坚持“以公开为原则，不公开为例外”，认真贯彻落实《条例》及省市有关文件精神，切实从我县民政工作实际出发，着力完善组织管理，深化公开内容，规范公开形式，拓宽公开渠道，强化制度建设，充分发挥政府信息公开工作在提升公共服务水平、提高工作效率、改进工作作风、加强廉政建设等方面的积极作用，取得一定成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二、政府信息公开的组织领导和制度建设情况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（一）组织领导情况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加强对我局政府信息公开工作的组织领导。局办公室负责全局的政府信息公开工作，负责推进、指导、协调、监督机关各科室和局属各单位的政府信息公开工作。明确分管领导和具体责任人，做到了机构、领导、人员、措施“四到位”，建立起了良好的工作机制，保障了政府信息公开工作的顺利开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（二）制度建设情况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真贯彻执行政府信息公开工作相关规章制度。严格按照《高青县政府信息主动公开工作制度（试行）》、《高青县依申请公开政府信息工作制度（试行）》、《高青县政府信息公开保密审查办法（试行）》、《高青县政府信息发布协调工作暂行规定》、《高青县政府信息公开工作社会评议办法（试行）》、《高青县行政机关虚假或不完整政府信息澄清制度（试行）》、《高青县政府信息公开工作考核办法（试行）》、《高青县政府信息公开责任追究办法（试行）》、《高青县行政机关公文类信息公开审核办法（试行）》的要求开展政府信息公开工作，我局政府信息公开工作实现规范化、法制化、常规化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三、主动公开政府信息以及公开平台建设情况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（一）主动公开政府信息的情况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2015年，我局主动公开政府信息151条。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1、规章和规范性文件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高青县城乡困难群众和低保对象认定工作实施方案》、《淄博和谐使者选拔管理办法》、《关于进一步完善医疗救助制度全面开展重特大疾病医疗救助工作的意见》、《关于加强全县殡仪服务车辆管理的实施方案》、《高青县居民家庭经济状况核对实施细则》（试行）等规章和规范性文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2、与公众密切相关的事项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了提高全县农村居民最低生活保障和农村五保供养标准的通知、临时救助公示、城乡困难群众重大疾病医疗救助公示、高青县城乡困难群众和低保对象认定政策明白纸、2015年度“慈心一日捐”活动公示、社会组织变更登记公告、社会组织成立登记公告、社会组织注销登记公告、社会组织行政处罚事先告知书送达公告等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3、机构概况及所属事业单位相关信息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公布我局的内设机构、职能及领导人员分工情况，公布了殡仪馆、军队离退休干部休养所、村庄迁并办公室、老龄工作委员会办公室、革命历史纪念馆、婚姻登记处我局下属的6个事业单位的相关信息。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（二）政府信息公开平台建设情况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县民政局门户网站。部门网站是我局政府信息公开的第一平台。市民通过县民政局门户网站可查阅我局主动公开的政府信息。此外，我局门户网站上的“局长信箱”栏目可以接受百姓的网络咨询，提供人民群众关心的政府信息，既满足了人民群众的需要，又简化了人民群众申请政府信息的程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2、其他平台。我局充分利用《今日高青》、 “政风行风热线”、“高青新闻”等平台，及时公开需要社会公众广泛知晓的信息，拓宽了社会公众获悉政府主动公开信息的渠道。我单位还设置了信息告知栏积极公开政府信息。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四、政府信息公开申请的办理情况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2015年度，未有公民、法人或其他组织提出政府信息公开申请。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五、政府信息公开的收费及减免情况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2015年度，无政府信息公开收费及减免情况。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六、因政府信息公开申请行政复议、提起行政诉讼的情况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2015年度，没有发生因政府信息公开申请行政复议、提起行政诉讼的情况。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七、政府信息公开保密审查及监督检查情况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（一）保密审查情况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保密审查是政府信息公开工作的重要环节和必要前提，我单位严格按照《高青县政府信息公开保密审查办法（试行）》要求，在信息发布前对政府信息进行审查，确保不发生泄密问题。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（二）监督检查情况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使政府信息公开工作落到实处，我单位不定期抽查机关各科室和局属各单位的政府信息公开情况，并要求积极开展自查，督促不断完善政府信息公开工作。此外，通过网络、投诉电话、信箱等方式，广泛听取社会各界的意见和要求，充分发挥社会监督的作用，保证政府信息公开内容的真实性、全面性、有效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八、主要问题和改进措施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局政府信息公开工作虽然取得了一定成效，但与社会公众的需求相比还有一定差距，主要是在内容实用性以及信息获取便捷性上还有待进一步提高。对此，本局在下一阶段的工作中将认真落实《条例》及省市有关文件精神，牢固树立服务政府、服务群众的理念，积极夯实工作基础，大力推进渠道建设，着力为广大民政服务对象及社会公众提供个性化的信息服务，不断推进政府信息公开工作的科学、长效管理机制，力争取得新的更大成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80" w:lineRule="exact"/>
        <w:ind w:firstLine="5120" w:firstLineChars="1600"/>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高青县民政局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2016年3月2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152D4E"/>
    <w:rsid w:val="09ED279D"/>
    <w:rsid w:val="0E6F468A"/>
    <w:rsid w:val="0F417B53"/>
    <w:rsid w:val="1AAC20E9"/>
    <w:rsid w:val="293476DF"/>
    <w:rsid w:val="3CC71B14"/>
    <w:rsid w:val="3E152D4E"/>
    <w:rsid w:val="4CF64AA5"/>
    <w:rsid w:val="4D365E28"/>
    <w:rsid w:val="543014F5"/>
    <w:rsid w:val="611E3AA4"/>
    <w:rsid w:val="6BD16FA2"/>
    <w:rsid w:val="70303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2135</Words>
  <Characters>2237</Characters>
  <Lines>0</Lines>
  <Paragraphs>0</Paragraphs>
  <TotalTime>84</TotalTime>
  <ScaleCrop>false</ScaleCrop>
  <LinksUpToDate>false</LinksUpToDate>
  <CharactersWithSpaces>2420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2021-06-01T22:44:00Z</dcterms:created>
  <dc:creator>Administrator</dc:creator>
  <cp:lastModifiedBy>Administrator</cp:lastModifiedBy>
  <dcterms:modified xsi:type="dcterms:W3CDTF">2021-06-02T00:11:03Z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