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高青县黑牛优势特色农业全产业链提质增效试点建设项目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  <w:t>建</w:t>
      </w: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  <w:t>设</w:t>
      </w: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  <w:t>方</w:t>
      </w: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  <w:t>案</w:t>
      </w: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84"/>
          <w:szCs w:val="84"/>
          <w:lang w:val="en-US" w:eastAsia="zh-CN"/>
        </w:rPr>
      </w:pPr>
    </w:p>
    <w:p>
      <w:pPr>
        <w:pStyle w:val="6"/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*****公司</w:t>
      </w:r>
    </w:p>
    <w:p>
      <w:pPr>
        <w:pStyle w:val="6"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2025年6月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***公司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高青县黑牛优势特色农业全产业链提质增效试点建设项目建设方案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一、项目摘要：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（一）项目建设单位概况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法人代表：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53" w:firstLineChars="29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联系人：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3.建设地点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4.公司概况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...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建设规模及主要内容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项目新建（改扩建）***（建设内容名称）***（数量），购置***（仪器设备名称）***（数量）；项目建成后，达到***（存出栏量、加工量等指标）。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（三）投资概算及资金筹措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1.投资概算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项目概算投资***万元，其中，土建投资***万元，设备仪器购置 ***万元。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2.资金来源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项目概算投资***万元，其中，企业自有资金**万元，企业银行贷款**万元，其他渠道（说明融资渠道）***万元。项目验收合格后申请上级先建后补奖补**万元。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二、建设主要内容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（第一年建设内容需详细列出）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（一）土建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1.新建（改扩建）***（车间、圈舍等，分别说明）***平方米，结构类型为**（轻钢、砖混等）。分别说明单项工程。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2.....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项目土建一览表</w:t>
      </w:r>
    </w:p>
    <w:tbl>
      <w:tblPr>
        <w:tblStyle w:val="7"/>
        <w:tblW w:w="901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952"/>
        <w:gridCol w:w="1836"/>
        <w:gridCol w:w="1261"/>
        <w:gridCol w:w="21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单项工程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结构形式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（二）仪器设备购置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1.购置干什么用的什么仪器设备**台（套），多个车间或多个建设内容分别说明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2...</w:t>
      </w:r>
    </w:p>
    <w:p>
      <w:pPr>
        <w:spacing w:line="6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项目仪器设备购置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一览表</w:t>
      </w:r>
    </w:p>
    <w:tbl>
      <w:tblPr>
        <w:tblStyle w:val="7"/>
        <w:tblW w:w="9297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74"/>
        <w:gridCol w:w="2134"/>
        <w:gridCol w:w="163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设备名称</w:t>
            </w: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规格型号</w:t>
            </w: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633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三、投资概算及资金使用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项目估算投资***万元，其中**投资**万元、***（资金来源）；项目建设完毕且县级验收合格后申请上级奖补资金***万元。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单项工程投资估算表</w:t>
      </w:r>
    </w:p>
    <w:tbl>
      <w:tblPr>
        <w:tblStyle w:val="7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806"/>
        <w:gridCol w:w="1621"/>
        <w:gridCol w:w="1061"/>
        <w:gridCol w:w="1007"/>
        <w:gridCol w:w="1189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费用名称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建设性质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单价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（元）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spacing w:val="-3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4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实施进度安排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项目实施期1年，自2025年7月开始，至2026年7月结束。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2025年7月，项目申报，编制实施方案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....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202*年*月，项目总结、验收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1.营业执照复印件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6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2.土地利用证明</w:t>
      </w:r>
    </w:p>
    <w:p>
      <w:pPr>
        <w:rPr>
          <w:rFonts w:hint="default" w:ascii="Times New Roman" w:hAnsi="Times New Roman" w:cs="Times New Roman"/>
        </w:rPr>
      </w:pPr>
    </w:p>
    <w:p>
      <w:pPr>
        <w:autoSpaceDE w:val="0"/>
        <w:autoSpaceDN w:val="0"/>
        <w:spacing w:line="20" w:lineRule="exact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1304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mRkYmRkYzQ4YWUxNjdlOTI3NDM5MDY4OGNhNDkifQ=="/>
  </w:docVars>
  <w:rsids>
    <w:rsidRoot w:val="00000000"/>
    <w:rsid w:val="751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cs="Times New Roman"/>
    </w:rPr>
  </w:style>
  <w:style w:type="paragraph" w:styleId="4">
    <w:name w:val="Body Text 2"/>
    <w:basedOn w:val="1"/>
    <w:qFormat/>
    <w:uiPriority w:val="0"/>
    <w:pPr>
      <w:widowControl/>
      <w:spacing w:before="60" w:after="60"/>
    </w:pPr>
    <w:rPr>
      <w:rFonts w:ascii="Arial" w:hAnsi="Arial" w:cs="Times New Roman"/>
      <w:spacing w:val="-5"/>
      <w:kern w:val="0"/>
      <w:sz w:val="22"/>
      <w:szCs w:val="20"/>
      <w:lang w:val="zh-CN"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snapToGrid w:val="0"/>
      <w:spacing w:line="440" w:lineRule="exact"/>
      <w:ind w:firstLine="420"/>
    </w:pPr>
    <w:rPr>
      <w:szCs w:val="24"/>
    </w:rPr>
  </w:style>
  <w:style w:type="paragraph" w:customStyle="1" w:styleId="9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2025-06-17T01:00:43Z</dcterms:created>
  <dc:creator>Administrator</dc:creator>
  <cp:lastModifiedBy>荔枝</cp:lastModifiedBy>
  <dcterms:modified xsi:type="dcterms:W3CDTF">2025-06-17T01:01:00Z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6DD9986D2E9D4299B52E20C2506189DD</vt:lpwstr>
  </property>
</Properties>
</file>