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1668D">
      <w:pPr>
        <w:rPr>
          <w:rFonts w:hint="eastAsia" w:ascii="楷体" w:hAnsi="楷体" w:cs="仿宋" w:eastAsiaTheme="minorEastAsia"/>
          <w:sz w:val="32"/>
          <w:szCs w:val="32"/>
          <w:lang w:val="en-US" w:eastAsia="zh-CN"/>
        </w:rPr>
      </w:pPr>
      <w:r>
        <w:rPr>
          <w:rFonts w:hint="eastAsia" w:asciiTheme="minorEastAsia" w:hAnsiTheme="minorEastAsia" w:cstheme="minorEastAsia"/>
          <w:sz w:val="30"/>
          <w:szCs w:val="30"/>
        </w:rPr>
        <w:t>附件</w:t>
      </w:r>
      <w:r>
        <w:rPr>
          <w:rFonts w:hint="eastAsia" w:asciiTheme="minorEastAsia" w:hAnsiTheme="minorEastAsia" w:cstheme="minorEastAsia"/>
          <w:sz w:val="30"/>
          <w:szCs w:val="30"/>
          <w:lang w:val="en-US" w:eastAsia="zh-CN"/>
        </w:rPr>
        <w:t>2</w:t>
      </w:r>
    </w:p>
    <w:p w14:paraId="757D5B69">
      <w:pPr>
        <w:jc w:val="center"/>
        <w:rPr>
          <w:rFonts w:hint="eastAsia" w:cs="宋体" w:asciiTheme="minorEastAsia" w:hAnsiTheme="minorEastAsia"/>
          <w:sz w:val="44"/>
          <w:szCs w:val="44"/>
          <w:lang w:val="en-US" w:eastAsia="zh-CN"/>
        </w:rPr>
      </w:pPr>
      <w:r>
        <w:rPr>
          <w:rFonts w:hint="eastAsia" w:cs="宋体" w:asciiTheme="minorEastAsia" w:hAnsiTheme="minorEastAsia"/>
          <w:sz w:val="44"/>
          <w:szCs w:val="44"/>
        </w:rPr>
        <w:t>202</w:t>
      </w:r>
      <w:r>
        <w:rPr>
          <w:rFonts w:hint="eastAsia" w:cs="宋体" w:asciiTheme="minorEastAsia" w:hAnsiTheme="minorEastAsia"/>
          <w:sz w:val="44"/>
          <w:szCs w:val="44"/>
          <w:lang w:val="en-US" w:eastAsia="zh-CN"/>
        </w:rPr>
        <w:t>5</w:t>
      </w:r>
      <w:r>
        <w:rPr>
          <w:rFonts w:hint="eastAsia" w:cs="宋体" w:asciiTheme="minorEastAsia" w:hAnsiTheme="minorEastAsia"/>
          <w:sz w:val="44"/>
          <w:szCs w:val="44"/>
        </w:rPr>
        <w:t>年</w:t>
      </w:r>
      <w:r>
        <w:rPr>
          <w:rFonts w:hint="eastAsia" w:cs="宋体" w:asciiTheme="minorEastAsia" w:hAnsiTheme="minorEastAsia"/>
          <w:sz w:val="44"/>
          <w:szCs w:val="44"/>
          <w:lang w:eastAsia="zh-CN"/>
        </w:rPr>
        <w:t>度</w:t>
      </w:r>
      <w:r>
        <w:rPr>
          <w:rFonts w:hint="eastAsia" w:cs="宋体" w:asciiTheme="minorEastAsia" w:hAnsiTheme="minorEastAsia"/>
          <w:sz w:val="44"/>
          <w:szCs w:val="44"/>
        </w:rPr>
        <w:t>高青县</w:t>
      </w:r>
      <w:r>
        <w:rPr>
          <w:rFonts w:hint="eastAsia" w:cs="宋体" w:asciiTheme="minorEastAsia" w:hAnsiTheme="minorEastAsia"/>
          <w:sz w:val="44"/>
          <w:szCs w:val="44"/>
          <w:lang w:eastAsia="zh-CN"/>
        </w:rPr>
        <w:t>事业单位</w:t>
      </w:r>
      <w:r>
        <w:rPr>
          <w:rFonts w:hint="eastAsia" w:cs="宋体" w:asciiTheme="minorEastAsia" w:hAnsiTheme="minorEastAsia"/>
          <w:sz w:val="44"/>
          <w:szCs w:val="44"/>
          <w:lang w:val="en-US" w:eastAsia="zh-CN"/>
        </w:rPr>
        <w:t>综合类岗位公开招聘</w:t>
      </w:r>
    </w:p>
    <w:p w14:paraId="3B5E5D0B">
      <w:pPr>
        <w:jc w:val="center"/>
        <w:rPr>
          <w:rFonts w:hint="eastAsia" w:cs="宋体" w:asciiTheme="minorEastAsia" w:hAnsiTheme="minorEastAsia"/>
          <w:sz w:val="44"/>
          <w:szCs w:val="44"/>
        </w:rPr>
      </w:pPr>
      <w:r>
        <w:rPr>
          <w:rFonts w:hint="eastAsia" w:cs="宋体" w:asciiTheme="minorEastAsia" w:hAnsiTheme="minorEastAsia"/>
          <w:sz w:val="44"/>
          <w:szCs w:val="44"/>
          <w:lang w:val="en-US" w:eastAsia="zh-CN"/>
        </w:rPr>
        <w:t>工作人员</w:t>
      </w:r>
      <w:r>
        <w:rPr>
          <w:rFonts w:hint="eastAsia" w:cs="宋体" w:asciiTheme="minorEastAsia" w:hAnsiTheme="minorEastAsia"/>
          <w:sz w:val="44"/>
          <w:szCs w:val="44"/>
        </w:rPr>
        <w:t>面试须知</w:t>
      </w:r>
    </w:p>
    <w:p w14:paraId="4B46970E">
      <w:pPr>
        <w:jc w:val="center"/>
        <w:rPr>
          <w:rFonts w:hint="eastAsia" w:cs="宋体" w:asciiTheme="minorEastAsia" w:hAnsiTheme="minorEastAsia"/>
          <w:sz w:val="44"/>
          <w:szCs w:val="44"/>
        </w:rPr>
      </w:pPr>
    </w:p>
    <w:p w14:paraId="320DBDE6">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一、面试人员须携带</w:t>
      </w:r>
      <w:r>
        <w:rPr>
          <w:rFonts w:hint="eastAsia" w:ascii="仿宋_GB2312" w:hAnsi="仿宋_GB2312" w:eastAsia="仿宋_GB2312" w:cs="仿宋_GB2312"/>
          <w:sz w:val="32"/>
          <w:szCs w:val="32"/>
          <w:lang w:val="en-US" w:eastAsia="zh-CN"/>
        </w:rPr>
        <w:t>纸质版</w:t>
      </w:r>
      <w:r>
        <w:rPr>
          <w:rFonts w:hint="eastAsia" w:ascii="仿宋_GB2312" w:hAnsi="仿宋_GB2312" w:eastAsia="仿宋_GB2312" w:cs="仿宋_GB2312"/>
          <w:sz w:val="32"/>
          <w:szCs w:val="32"/>
          <w:lang w:eastAsia="zh-CN"/>
        </w:rPr>
        <w:t>面试通知书</w:t>
      </w:r>
      <w:r>
        <w:rPr>
          <w:rFonts w:hint="eastAsia" w:ascii="仿宋_GB2312" w:hAnsi="仿宋_GB2312" w:eastAsia="仿宋_GB2312" w:cs="仿宋_GB2312"/>
          <w:sz w:val="32"/>
          <w:szCs w:val="32"/>
        </w:rPr>
        <w:t>和有效</w:t>
      </w:r>
      <w:r>
        <w:rPr>
          <w:rFonts w:hint="eastAsia" w:ascii="仿宋_GB2312" w:hAnsi="仿宋_GB2312" w:eastAsia="仿宋_GB2312" w:cs="仿宋_GB2312"/>
          <w:sz w:val="32"/>
          <w:szCs w:val="32"/>
          <w:lang w:val="en-US" w:eastAsia="zh-CN"/>
        </w:rPr>
        <w:t>居民身份证原件</w:t>
      </w:r>
      <w:r>
        <w:rPr>
          <w:rFonts w:hint="eastAsia" w:ascii="仿宋_GB2312" w:hAnsi="仿宋_GB2312" w:eastAsia="仿宋_GB2312" w:cs="仿宋_GB2312"/>
          <w:sz w:val="32"/>
          <w:szCs w:val="32"/>
        </w:rPr>
        <w:t>（缺一不可）</w:t>
      </w:r>
      <w:r>
        <w:rPr>
          <w:rFonts w:hint="eastAsia" w:ascii="仿宋" w:hAnsi="仿宋" w:eastAsia="仿宋"/>
          <w:sz w:val="32"/>
          <w:szCs w:val="32"/>
        </w:rPr>
        <w:t>按规定时间、地点集合</w:t>
      </w:r>
      <w:r>
        <w:rPr>
          <w:rFonts w:hint="eastAsia" w:ascii="仿宋" w:hAnsi="仿宋" w:eastAsia="仿宋"/>
          <w:sz w:val="32"/>
          <w:szCs w:val="32"/>
          <w:lang w:val="en-US" w:eastAsia="zh-CN"/>
        </w:rPr>
        <w:t>参加面试，</w:t>
      </w:r>
      <w:r>
        <w:rPr>
          <w:rFonts w:hint="eastAsia" w:ascii="仿宋_GB2312" w:hAnsi="仿宋_GB2312" w:eastAsia="仿宋_GB2312" w:cs="仿宋_GB2312"/>
          <w:color w:val="auto"/>
          <w:kern w:val="0"/>
          <w:sz w:val="32"/>
          <w:szCs w:val="32"/>
          <w:lang w:val="en-US" w:eastAsia="zh-CN" w:bidi="ar-SA"/>
        </w:rPr>
        <w:t>超过规定时间30分钟仍未到场的，视为自动放弃面试资格。</w:t>
      </w:r>
    </w:p>
    <w:p w14:paraId="4431BEFE">
      <w:pPr>
        <w:spacing w:line="560" w:lineRule="exact"/>
        <w:ind w:firstLine="640" w:firstLineChars="200"/>
        <w:rPr>
          <w:rFonts w:ascii="仿宋" w:hAnsi="仿宋" w:eastAsia="仿宋"/>
          <w:sz w:val="32"/>
          <w:szCs w:val="32"/>
        </w:rPr>
      </w:pPr>
      <w:r>
        <w:rPr>
          <w:rFonts w:hint="eastAsia" w:ascii="仿宋" w:hAnsi="仿宋" w:eastAsia="仿宋"/>
          <w:sz w:val="32"/>
          <w:szCs w:val="32"/>
        </w:rPr>
        <w:t>二、面试人员要遵守纪律、服从管理，按面试程序和要求参加面试，不得以任何理由违反规定、影响面试</w:t>
      </w:r>
      <w:r>
        <w:rPr>
          <w:rFonts w:hint="eastAsia" w:ascii="仿宋" w:hAnsi="仿宋" w:eastAsia="仿宋"/>
          <w:sz w:val="32"/>
          <w:szCs w:val="32"/>
          <w:lang w:eastAsia="zh-CN"/>
        </w:rPr>
        <w:t>。</w:t>
      </w:r>
      <w:r>
        <w:rPr>
          <w:rFonts w:hint="eastAsia" w:ascii="仿宋" w:hAnsi="仿宋" w:eastAsia="仿宋"/>
          <w:sz w:val="32"/>
          <w:szCs w:val="32"/>
        </w:rPr>
        <w:t>未经工作人员允许不得随意走动，候考、面试、休息期间不得携带、使用各种通讯工具、电子储存记忆录放等设备，不得携带证件、资料等进入面试室，违者取消面试资格。</w:t>
      </w:r>
    </w:p>
    <w:p w14:paraId="0322E27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三、面试人员要按照规定的时间进入候考室抽签，按抽签顺序参加面试。面试人员在候考过程中必须保持安静，不得互相交谈和大声喧哗，经工作人员反复劝阻无效的，取消面试资格。</w:t>
      </w:r>
    </w:p>
    <w:p w14:paraId="484CABB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四、阅题准备与面试答题压茬进行，其中阅题准备5分钟、面试答题5分钟。</w:t>
      </w:r>
    </w:p>
    <w:p w14:paraId="22287E8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五、面试人员在进入面试室前应仔细核对该面试室是否与自己应进入的面试室一致，如果进错面试室，面试成绩无效。</w:t>
      </w:r>
    </w:p>
    <w:p w14:paraId="57FC6E6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六、面试人员进入面试室只准报本人抽签顺序号，不得以任何方式向考官或工作人员（候考室工作人员除外）透露本人的姓名、</w:t>
      </w:r>
      <w:r>
        <w:rPr>
          <w:rFonts w:hint="eastAsia" w:ascii="仿宋" w:hAnsi="仿宋" w:eastAsia="仿宋"/>
          <w:sz w:val="32"/>
          <w:szCs w:val="32"/>
          <w:lang w:val="en-US" w:eastAsia="zh-CN"/>
        </w:rPr>
        <w:t>准考证号、</w:t>
      </w:r>
      <w:r>
        <w:rPr>
          <w:rFonts w:hint="eastAsia" w:ascii="仿宋" w:hAnsi="仿宋" w:eastAsia="仿宋"/>
          <w:sz w:val="32"/>
          <w:szCs w:val="32"/>
        </w:rPr>
        <w:t>工作单位、</w:t>
      </w:r>
      <w:r>
        <w:rPr>
          <w:rFonts w:hint="eastAsia" w:ascii="仿宋" w:hAnsi="仿宋" w:eastAsia="仿宋"/>
          <w:sz w:val="32"/>
          <w:szCs w:val="32"/>
          <w:lang w:val="en-US" w:eastAsia="zh-CN"/>
        </w:rPr>
        <w:t>笔试成绩、</w:t>
      </w:r>
      <w:r>
        <w:rPr>
          <w:rFonts w:hint="eastAsia" w:ascii="仿宋" w:hAnsi="仿宋" w:eastAsia="仿宋"/>
          <w:sz w:val="32"/>
          <w:szCs w:val="32"/>
        </w:rPr>
        <w:t>应聘岗位等信息，不准穿戴有</w:t>
      </w:r>
      <w:r>
        <w:rPr>
          <w:rFonts w:hint="eastAsia" w:ascii="仿宋" w:hAnsi="仿宋" w:eastAsia="仿宋"/>
          <w:sz w:val="32"/>
          <w:szCs w:val="32"/>
          <w:lang w:val="en-US" w:eastAsia="zh-CN"/>
        </w:rPr>
        <w:t>明显</w:t>
      </w:r>
      <w:r>
        <w:rPr>
          <w:rFonts w:hint="eastAsia" w:ascii="仿宋" w:hAnsi="仿宋" w:eastAsia="仿宋"/>
          <w:sz w:val="32"/>
          <w:szCs w:val="32"/>
        </w:rPr>
        <w:t>职业特征的服装、饰品，违者取消面试成绩。</w:t>
      </w:r>
    </w:p>
    <w:p w14:paraId="5F9E7CE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七、面试人员面试结束后应立即离场，由工作人员引领到休息室等候，</w:t>
      </w:r>
      <w:r>
        <w:rPr>
          <w:rFonts w:hint="eastAsia" w:ascii="仿宋" w:hAnsi="仿宋" w:eastAsia="仿宋"/>
          <w:sz w:val="32"/>
          <w:szCs w:val="32"/>
          <w:lang w:val="en-US" w:eastAsia="zh-CN"/>
        </w:rPr>
        <w:t>试题和草稿纸不得带离面试室，</w:t>
      </w:r>
      <w:r>
        <w:rPr>
          <w:rFonts w:hint="eastAsia" w:ascii="仿宋" w:hAnsi="仿宋" w:eastAsia="仿宋"/>
          <w:sz w:val="32"/>
          <w:szCs w:val="32"/>
        </w:rPr>
        <w:t>待当场面试结束宣布成绩后，统一领取个人物品离开考点。休息期间不准随意离开休息室，更不得向未接触面试题目的人员透露面试题目，违者取消面试成绩，造成严重后果的按有关规定处理。</w:t>
      </w:r>
    </w:p>
    <w:p w14:paraId="5DAA2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八</w:t>
      </w:r>
      <w:r>
        <w:rPr>
          <w:rFonts w:hint="default" w:ascii="Times New Roman" w:hAnsi="Times New Roman" w:eastAsia="仿宋_GB2312" w:cs="Times New Roman"/>
          <w:sz w:val="32"/>
          <w:szCs w:val="32"/>
          <w:highlight w:val="none"/>
        </w:rPr>
        <w:t>、面试人员不得故意扰乱考点、面试室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w:t>
      </w:r>
      <w:r>
        <w:rPr>
          <w:rFonts w:hint="eastAsia" w:ascii="Times New Roman" w:hAnsi="Times New Roman" w:eastAsia="仿宋_GB2312" w:cs="Times New Roman"/>
          <w:sz w:val="32"/>
          <w:szCs w:val="32"/>
          <w:highlight w:val="none"/>
          <w:lang w:eastAsia="zh-CN"/>
        </w:rPr>
        <w:t>招聘</w:t>
      </w:r>
      <w:r>
        <w:rPr>
          <w:rFonts w:hint="default" w:ascii="Times New Roman" w:hAnsi="Times New Roman" w:eastAsia="仿宋_GB2312" w:cs="Times New Roman"/>
          <w:sz w:val="32"/>
          <w:szCs w:val="32"/>
          <w:highlight w:val="none"/>
        </w:rPr>
        <w:t>纪律行为的，将视情节给予考试成绩无效、取消应聘资格、计入诚信档案等处理。涉嫌犯罪的，移送有关国家机关依法处理。</w:t>
      </w:r>
    </w:p>
    <w:p w14:paraId="5B9DFDE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02CD2D60">
      <w:pPr>
        <w:spacing w:line="560" w:lineRule="exact"/>
        <w:ind w:firstLine="640" w:firstLineChars="200"/>
        <w:rPr>
          <w:rFonts w:hint="eastAsia" w:ascii="仿宋" w:hAnsi="仿宋" w:eastAsia="仿宋"/>
          <w:sz w:val="32"/>
          <w:szCs w:val="32"/>
        </w:rPr>
      </w:pPr>
    </w:p>
    <w:p w14:paraId="4F29B545">
      <w:pPr>
        <w:spacing w:line="560" w:lineRule="exact"/>
        <w:ind w:firstLine="640" w:firstLineChars="200"/>
        <w:rPr>
          <w:rFonts w:hint="eastAsia" w:ascii="仿宋" w:hAnsi="仿宋" w:eastAsia="仿宋"/>
          <w:sz w:val="32"/>
          <w:szCs w:val="32"/>
        </w:rPr>
      </w:pPr>
    </w:p>
    <w:p w14:paraId="17BCFFBA">
      <w:pPr>
        <w:spacing w:line="560" w:lineRule="exact"/>
        <w:ind w:firstLine="640" w:firstLineChars="200"/>
        <w:rPr>
          <w:rFonts w:hint="eastAsia" w:ascii="仿宋" w:hAnsi="仿宋" w:eastAsia="仿宋"/>
          <w:sz w:val="32"/>
          <w:szCs w:val="32"/>
        </w:rPr>
      </w:pPr>
    </w:p>
    <w:p w14:paraId="6B1F3931">
      <w:pPr>
        <w:spacing w:line="560" w:lineRule="exact"/>
        <w:ind w:firstLine="6400" w:firstLineChars="20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highlight w:val="none"/>
          <w:lang w:val="en-US" w:eastAsia="zh-CN"/>
        </w:rPr>
        <w:t>15</w:t>
      </w:r>
      <w:r>
        <w:rPr>
          <w:rFonts w:hint="eastAsia" w:ascii="仿宋" w:hAnsi="仿宋" w:eastAsia="仿宋"/>
          <w:sz w:val="32"/>
          <w:szCs w:val="32"/>
          <w:highlight w:val="none"/>
        </w:rPr>
        <w:t>日</w:t>
      </w:r>
      <w:bookmarkStart w:id="0" w:name="_GoBack"/>
      <w:bookmarkEnd w:id="0"/>
    </w:p>
    <w:sectPr>
      <w:pgSz w:w="11906" w:h="16838"/>
      <w:pgMar w:top="1440"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VjNGZkZGM4ZTRiN2RjYmY3YWJjOWJmODQ2ZDZjOGQifQ=="/>
  </w:docVars>
  <w:rsids>
    <w:rsidRoot w:val="49D37511"/>
    <w:rsid w:val="00023E4E"/>
    <w:rsid w:val="00297F88"/>
    <w:rsid w:val="003E4B76"/>
    <w:rsid w:val="00487C9D"/>
    <w:rsid w:val="004E4C4D"/>
    <w:rsid w:val="005515E8"/>
    <w:rsid w:val="005D1769"/>
    <w:rsid w:val="005E2B00"/>
    <w:rsid w:val="00644179"/>
    <w:rsid w:val="007C7A7B"/>
    <w:rsid w:val="007F7EA6"/>
    <w:rsid w:val="00884434"/>
    <w:rsid w:val="008908DE"/>
    <w:rsid w:val="009A6AE0"/>
    <w:rsid w:val="009D395F"/>
    <w:rsid w:val="00A1257B"/>
    <w:rsid w:val="00A41EC5"/>
    <w:rsid w:val="00A85035"/>
    <w:rsid w:val="00AC086C"/>
    <w:rsid w:val="00AD00ED"/>
    <w:rsid w:val="00B036D8"/>
    <w:rsid w:val="00BF5713"/>
    <w:rsid w:val="00C54040"/>
    <w:rsid w:val="00DE33DF"/>
    <w:rsid w:val="00DF632E"/>
    <w:rsid w:val="00DF6AE1"/>
    <w:rsid w:val="00E63A63"/>
    <w:rsid w:val="00F10EB6"/>
    <w:rsid w:val="00F258C0"/>
    <w:rsid w:val="016F1550"/>
    <w:rsid w:val="025B388B"/>
    <w:rsid w:val="02B2335E"/>
    <w:rsid w:val="03BC4A9D"/>
    <w:rsid w:val="04584C10"/>
    <w:rsid w:val="04BF58BD"/>
    <w:rsid w:val="0F7A257A"/>
    <w:rsid w:val="12C20754"/>
    <w:rsid w:val="12CC072A"/>
    <w:rsid w:val="16E735BB"/>
    <w:rsid w:val="18E90F4E"/>
    <w:rsid w:val="1914049E"/>
    <w:rsid w:val="1A752095"/>
    <w:rsid w:val="1A90395D"/>
    <w:rsid w:val="1BB22896"/>
    <w:rsid w:val="1EDE48A3"/>
    <w:rsid w:val="1F936E3D"/>
    <w:rsid w:val="2393676F"/>
    <w:rsid w:val="26AD09BF"/>
    <w:rsid w:val="289A6992"/>
    <w:rsid w:val="29AE1CD3"/>
    <w:rsid w:val="2EBE1F9B"/>
    <w:rsid w:val="31A037BD"/>
    <w:rsid w:val="34502465"/>
    <w:rsid w:val="3908468F"/>
    <w:rsid w:val="3E9F3571"/>
    <w:rsid w:val="44671391"/>
    <w:rsid w:val="49177DA3"/>
    <w:rsid w:val="49D37511"/>
    <w:rsid w:val="4E1C6723"/>
    <w:rsid w:val="515E4B4E"/>
    <w:rsid w:val="560A0898"/>
    <w:rsid w:val="56590DA5"/>
    <w:rsid w:val="56BE27A5"/>
    <w:rsid w:val="58972FDE"/>
    <w:rsid w:val="5A882EDE"/>
    <w:rsid w:val="60027B48"/>
    <w:rsid w:val="60572789"/>
    <w:rsid w:val="62D11293"/>
    <w:rsid w:val="638126B1"/>
    <w:rsid w:val="640B5933"/>
    <w:rsid w:val="69B2384E"/>
    <w:rsid w:val="6FCE6A2B"/>
    <w:rsid w:val="72115B58"/>
    <w:rsid w:val="794E2586"/>
    <w:rsid w:val="796A4CBE"/>
    <w:rsid w:val="79BE2FA7"/>
    <w:rsid w:val="7D071B64"/>
    <w:rsid w:val="7FE50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2</Pages>
  <Words>871</Words>
  <Characters>879</Characters>
  <Lines>4</Lines>
  <Paragraphs>1</Paragraphs>
  <TotalTime>20</TotalTime>
  <ScaleCrop>false</ScaleCrop>
  <LinksUpToDate>false</LinksUpToDate>
  <CharactersWithSpaces>913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2016-07-06T03:10:00Z</dcterms:created>
  <dc:creator>ma</dc:creator>
  <cp:lastModifiedBy>Administrator</cp:lastModifiedBy>
  <cp:lastPrinted>2025-05-14T03:13:48Z</cp:lastPrinted>
  <dcterms:modified xsi:type="dcterms:W3CDTF">2025-05-14T07:59:57Z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C3246A07BD92487DAAD3262C23D26F30</vt:lpwstr>
  </property>
  <property fmtid="{D5CDD505-2E9C-101B-9397-08002B2CF9AE}" pid="4" name="KSOTemplateDocerSaveRecord">
    <vt:lpwstr>eyJoZGlkIjoiNmQ0MzhmMWRlNDAzYjVmMjVjOTJmODMxZWEwNDRjNzMifQ==</vt:lpwstr>
  </property>
</Properties>
</file>