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基础库责任清单</w:t>
      </w:r>
    </w:p>
    <w:tbl>
      <w:tblPr>
        <w:tblStyle w:val="4"/>
        <w:tblW w:w="10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608"/>
        <w:gridCol w:w="5462"/>
        <w:gridCol w:w="17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Header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数据项名称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表描述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个人培训经历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记录个人参加的培训类教育经历，包括培训时期，培训项目，培训结果等。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县教育局、县民政局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残疾人信息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身体有残疾的个人身体情况，包括残疾类型，残疾部位，残疾属性等。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县残联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兵役状况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记录个人是否服兵役的信息，何时何地因和原因服兵役。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出入境记录信息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个人出入境记录，包括出发地，目的地，出行时间等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个人父母信息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人的父亲证件号码，姓名，母亲的证件号码，姓名。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个人身份信息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主要记录经过正式认证的身份，例如教师资格，职业医师，专业技术人才等。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个人兄弟姐妹关系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有兄弟姐妹的个人的兄弟姐妹的关系名称，证件号码，姓名。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个人证照基本信息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授予个人的证照的基本信息，包括发证日期，发证机关，证照有效期等。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个人子女信息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个人子女情况，子女证件号码，子女姓名，子女所属孩次。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监护人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登记的有法律效应的监护人信息。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个人各个业务部门登记的紧急联系人信息。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其他亲属关系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初父母、配偶、兄弟姐妹、子女以外的其他亲属关系。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人的户籍信息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记录个人户籍信息，包含户籍所在地，迁入时间等。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人的居住地址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记录居住地址，包括实际地址，所属区域，搬入时间，搬离时间。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人的联系信息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个人的联系方式，包括但不限于传统的电话，邮箱，传真等。还可以有微信号码，QQ号码，网络地址等。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人的身份证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针对大陆居民的二代身份证信息。包括号码，姓名，民族，住址，签发机关，有效期等。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人的手机号码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因为手机号码的普遍性，从人的联系信息独立出手机号码，包括号码，入网时间，在网时长等信息。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人口基本属性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一个人最常用的信息，通常不会发生变化或者极少会发生变化的信息。包括证件号码，姓名，国籍，民族等信息。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人口业务次数统计信息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统计各部门业务情况，该表统计每个人涉及到的所有业务数量。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人口证照关系表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由于个人可以持有多个证照，一个证照也可授予多人，二者是多对对的关系，所以需要关系表来连接二者的关系。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社会组织成员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关于社会组织成员特定人群的信息记录，包括组织名称，加入时间等。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死亡信息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关于已经死亡的人口信息，包括死亡时间，死亡原因，火化时间等。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外籍人口信息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描述外籍人口的基本信息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个人政治面貌情况，有确定政治面貌的还当记录所属组织名称。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中共党员信息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关于中共党员特定人群的信息记录，包括入党时间，当前所属组织等。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记录个人宗教信用情况，包括信用名称。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个人生活习惯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记录个人日常生活习惯，例如饮食习惯，运动习惯，烟酒摄入习惯等。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县公安局、县委政法委、县民政局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个人身体基本状况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描述一个人在体检中记录的最常用的信息。如身高，体重，血型等身体基本状况。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县公安局、县卫健局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个人驾驶证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除了包含证照基本信息外，还具有该证照特有的熟悉，准驾车型，积分情况等。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县公安局、县交通局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个人配偶信息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已婚个人的配偶证件号码，姓名信息。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县公安局、县民政局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个人名下汽车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个人名下的汽车，包括车辆品牌，车辆类型，购车日期，车票号码等。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县交警大队、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个人外语水平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个人所学的语种，以及语种的水平。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个人文化程度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反映个人文化程度水平的信息，毕业时间，毕业学校，相当的文化程度。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个人学历信息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个人受教育的经理，何时何地受何种教育，所获学位。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个人在校信息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在校学生情况，学校，年级，班级，入学时段。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除了包含证照基本信息外，还具有该证照特有的熟悉，如资格类型等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低保对象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记录属于最低生活保障的个人信息，包括地保证号，低保类型，月均收入等。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低保家庭户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记录低保家庭的基本信息，包括户主的身份证号码、姓名，家庭收入情况等。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婚史信息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个人婚姻历史记录，何时何地与何人结婚、离婚记录。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婚姻状况信息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个人的婚姻状况记录，不限于有婚姻记录的人，未婚个人也可有婚姻状态。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结婚证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除了包含证照基本信息外，还具有该证照特有的属性，包括持证人1的证件号，姓名，国籍和持证人2的证件号，国籍，姓名等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救助对象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记录个人向民政部门申请的临时救助信息，包括申请原因，困难类别，救济情况等。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荣誉信息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个人所获的荣誉信息，包括荣誉名称，评定单位，颁发单位等信息。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优抚对象中退伍军人的基本信息，包括入伍时间，入伍地点，退伍时间等信息。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优抚对象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隶属于优抚对象的个人基本信息，包括优抚类别，生活自理能力等。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福利企业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主要包含福利企业的相关信息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基金会基本信息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基本会的基本信息，如基金会成立登记编号，基金会申请名称，登记证号，组织机构代码，单位编号，基金会备用名称，基金会类型，业务范围，秘书长，住所，法人代表等，主要包含公募基本会和非公募基本会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民办非企业基本信息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主要包含民办非企业的相关信息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社会福利机构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主要包含社会福利机构的基本信息，如机构名称，地址，联系方式，登记证号等，主要包含福利院等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社会团体基本信息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主要包含社会福利机构的基本信息，如机构名称，地址，联系方式，登记证号等，主要包含人民群众团体，社会公益团体，文学艺术团体，学术研究团体等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政府扶持补贴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所有政府扶持补贴的相关公共信息，包含法人唯一标识，法人名称，项目类型，项目名称，申请时间，审批状态，扶持金额（万元），公示时间，资金用途，联系人，申请部门，颁发部门等.如特殊设备采购补贴、招用就业困难人员领取就业专项资金、电子商务扶持、贷款利息补贴、进出口退税补贴、上市资助、企业在全国中小企业股份转让系统挂牌补贴、商贸业奖励奖金、现代物流业扶持资金、创业资助信息、国家认可资质检验检测实验室建设补贴、科技创新载体入驻单位房租补贴、科技孵化项目资助、废气改造补贴、废气优化升级补贴、废水处理优化升级补贴、废水及废气优化处理升级补贴、环境监管能力建设补贴、加装废气处理设施补贴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个人社保整合信息表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包含了个人社保信息以及个人社保缴纳信息，以及新加了以一些统计指标。为刷新人口标识做准备。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个人退休信息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个人退休相关信息，包括退休时间，退休人员类型，养老金领取状态等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社保金领取记录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记录个人养老、医疗、失业等保险金领取明细情况，包括险种名称，领取时间，领取金额等。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失业登记信息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个人因失业在人社部门申请的失业登记记录，包括失业原因，失业金领取情况等。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个人职业资格信息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个人因工作相关所获得的相关职业资格信息，例如会计从业资格，教师从业资格。包括资格名称，获取资格时间。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工伤记录信息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个人因工受伤在人设部门社区的工伤保险金记录，包括何时受工伤，受工伤类别，工伤保险金领取情况等。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职称信息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关于个人在工作中所获得的职务、职称信息。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职业信息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记录个人从事的工作所属职业信息，包括职业名称，职业等级，职业类别等。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个人工作经历，工作单位，开始时间，结束时间。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个人社保基本信息，包括社保号，当前缴费单位，工伤、医疗、就业、养老等状态。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个人社保缴纳明细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个人社保每月缴费清单。包括缴费单位，缴费月份，各项社保缴费状态及其缴费额。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个人社保缴纳明细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个人社保每月缴费清单。包括缴费单位，缴费月份，各项社保缴费状态及其缴费额。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个人社保基本信息，包括社保号，当前缴费单位，工伤、医疗、就业、养老等状态。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个人工作经历，工作单位，开始时间，结束时间。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商事主体社保月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缴纳信息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存放商事主体每月缴纳社保的情况，至少包含法人唯一标识，缴纳年月，缴纳状态等信息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社保登记信息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社保的登记信息，主要包含法人的组织机构代码、单位社保号、名称、登记时间、社保状态等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社保缴费信息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主要包括企业或个人社保缴纳信息，如：缴费类型、缴费基数、缴费比例、应缴金额、实缴金额、纳税对象、缴费时间等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劳动与就业数据表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与劳动就业相关的指标数据表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社会抚养征收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记录因违反计生政策而被征收的社会抚养费记录，包括征收原因，征收金额等信息。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县人社局、县民政局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信用承诺信息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信用承诺信息主要包括主体名称、统一社会信用代码或证件号、承诺书名称、类型、承诺开始和结束时间、承诺书认定机关、履约情况等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个人在政府部门担任公务员的信息，包括所属部门，职务，工作期间等信息。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县人社局、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担任企事业高管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个人在企事业单位担任高管的信息，包括企事业单位名称，担任职位，任职期等。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个人名下企业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个人作为企事业单位的法人代表或者股东的信息，包括所属类型，企业统一社会信用代码等信息。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在工商部门登记的属于个体户的商事主体，包括个人身份证、姓名，个体户名称，经验内容等。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股权投资信息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个人作为企事业单位的自然人股东的投资情况，包括投资金额，持股比率等信息。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按照双公示标准记录的关于个人的行政许可信息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按照双公示标准记录的关于个人的行政处罚信息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标准资产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法人拥有的标准信息，包含法人唯一标识，标准类型，标准名称，标准作者列表，申请时间，公示时间等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对象与事件关系表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存放事件中涉及到的所有对象，这些对象可能是人、法人或部件，这里用对象类型来区分那一种对象，而这里的对象唯一标识，可能是人口唯一标识，法人唯一标识或部件唯一标识。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法人空间地理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描述法人的地理位置信息，主要包含法人唯一标识，法人名称，行政区域，房屋编码，详细地址，坐标等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法人联系方式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法人本身的联系方式，通常找不到对应的联系人，可能包含对外联系电话，传真，微信公众号，微博号，官网等。主要包含字段，法人唯一标识，联系方式类型，联系方式等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  <w:t>县市场监督管理局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法人联系人角色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一个联系人可能在一个企业中有多个角色，如法人代表，股东，高管等，它包含法人标识，联系人唯一标识，联系人角色类型等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法人联系人信息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法人的联系人信息，一个法人可能有多个联系人，包含法人唯一标识，联系人身份标识码，联系人身份证件号，联系人姓名等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法人注销信息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主要包含法人注销的相关信息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工作网格信息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工作网格的信息，包含工作网格编码，工作网格，所属社区编码，社区名，街道的编码，街道名，区编码，区名，市编码，市名，省编码，省名称等。工作网格是依据各业务部门产生的网格，通常它是由基础网格组成，但位于社区之下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基础网格信息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描述基础网格的信息，包含基础网格编码，基础网格，所属社区编码，社区名，街道的编码，街道名，区编码，区名，市编码，市名，省编码，省名称等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基础网格与工作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网格关系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描述基础网格与工作网格的关系，包含基础网格编码，工作网格类型，工作网格编码等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街道（乡镇）信息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描述街道或乡镇的信息，包含街道的编码，街道名，所属区编码，区名，市编码，市名，省编码，省名称等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联系人的联系方式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法人联系人的联系方式，主要是身份识别码，证件号，姓名，联系方式类型，联系方式等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区（县）信息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描述区县的信息，包含区的编码，区名，所属市编码，市名，省编码，省名称等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软件著作权资产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法人拥有的软件著作权资产信息，包含法人唯一标识，软件名称，登记号，版本号，分类号，登记批准日期，软件简称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商标资产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商标信息，包含法人唯一标识，商标名，商标文件，状态，申请时间，注册号，商标类别，初审公告日，申请日，初审公示日，注册公告日，专用期限，专业代理机构，商标公告，商标服务项目，商标动态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主要包含商事主体的基本信息，如统一社会信用代码、注册号、组织机构代码、商事主体名称、成立日期、核准日期、经营范围、行业、商事主体类型，法人代表等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社区（村）信息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描述社区或村的信息，包含社区编码，社区名，所属街道的编码，街道名，区编码，区名，市编码，市名，省编码，省名称等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市（地级市）信息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描述行政市的信息，包含市的编码，市名，所属省编码，省名称等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投诉举报详情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存放商事主体重点投诉详情，包括：投诉主体、投诉原因、投诉时间等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网址域名资产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法人拥有的网址域名信息，包含法人唯一标识，网址，网站名称，网站备案/许可证号，登记批准日期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质量监督抽查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不合格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存放法人《质量监督抽查不合格》信息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重点监管详情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存放商事主体重点监管详情，包括：监管事项、监管原因、监管周期等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重合同守信用企业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存放《重合同守信用企业》信息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专利资产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法人拥有的专利信息，包含法人唯一标识，专利类型，申请公布号，发布日期，摘要等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作品著作权资产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法人拥有的作品著作权资产信息，包含法人唯一标识，作品名称，登记号，类别，创作完成日期，登记日期，首次发布日期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食监局_餐饮服务企业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用于存放《餐饮服务企业》信息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注销信息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记录商事主体的注销信息，包含商事主体唯一标识，注销时间，注销原因等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国家免检产品企业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存放《国家免检产品企业》信息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名牌产品称号企业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存放《名牌产品称号企业》信息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年报信息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存放年报信息，包含法人唯一标识，对应年份，发布时间，年报详情等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迁出信息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存放迁出信息，包含法人唯一标识，登记机关，迁出函号，迁出原因，迁出日期，迁入地省级编号，迁入地市登记机关，迁入地区，迁出类型，迁出办理人，迁出办理日期等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迁入信息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存放迁入信息，包含法人唯一标识，迁入函号，迁入原因，迁入日期，迁出地省级编号，迁出地市登记机关，迁出地区，迁出办理人，迁出办理日期等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检查抽查信息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主要为企业抽查检查记录信息，包括抽查检查项、抽查检查结果、类别、时间、抽查检查机构和有效期等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高管信息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记录了商事主体的一些高管以上人员的信息，包含管理人姓名，职位等。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高新投公司企业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用于存放《高新投公司企业》信息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证照实例基本信息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所有证照实例的公共信息，包含证照类型，证照名称，证照编号，证照颁发部门，证照颁发时间，证照状态，证照有效期，证照内容概要等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证照与法人的关系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描述法人持有证照的关系，一个法人可以拥有多个证照，一个证照也可以包含多个法人，因此用多对多的关系表来存储这种关系。包含法人唯一标识，证照实例标识，是否有效标识等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司法_案件结案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个人涉及的司法案件结案信息，除了包括案件基本信息外，还包括案件判决情况。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司法_案件执行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个人设计的司法案件执行信息，除了包括案件基本信息外，还包括案件的执行情况。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居住信息采集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记录由网格员采集的个人实际居住地址的信息，对于一个房子，新入住则创建采集记录，再次采集则更新最近采集时间。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个人精神状况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描述一个人在精神、心理性检查中常用的信息，如精神状况、心理状况，精神性疾病或者心理性疾病。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县委政法委、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避孕信息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个人采取的避孕信息，包括避孕措施，避孕措施实施信息等。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查环查孕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记录孕妇查孕查环信息，包括查询时间，查询方法，查询结果等。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出生信息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记录个人出生情况，包括体重，身长，生父母信息。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个人病史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记录个人疾病诊疗记录及诊疗记录。包括时间，疾病，诊疗机构等。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生育指标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个人申请的生育指标信息，包括预产期，申请孩次等信息。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孕产信息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孕妇生成信息，包括妊娠情况，生成时间、方式，地点等信息。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药监局_化妆品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用于存放《化妆品生产企业》信息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药监局_药品生产企业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用于存放《药品生产企业》信息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医疗机构基本信息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医疗机构的基本信息，如机构名称，组织机构，经济类型，卫生机构类别，分类管理，行政区划，乡镇街道，主办单位，隶属关系，是否分支机构，地址，级别，等次等，主要包含社康机构、公交医院、专科医院、私立医院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个人涉访信息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个人涉及信访的信息，包括信访原因，是否非法上访，信访机构，信访结果等。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个人涉法信息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个人涉及司法的记录，包括相关案件信息，案件原因，案件结果等。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县信访局、县法院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缴费明细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个人公积金每月缴费情况，包括缴费年月，缴费单位，缴费状态，缴费金额等。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县住房公积金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整合信息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包含了个人公积金信息以及个人公积金缴纳信息，以及新加了以一些统计指标。为刷新人口标识做准备。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公积金贷款信息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个人因购房、租房等原因申请的使用公积金贷款的记录信息，包括贷款用途，贷款额，贷款年限等信息。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公积金提取记录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个人提取公积金账户余额的记录信息，包括提取类型，提取时间，提取金额等信息。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个人公积金信息，包括公积金账号，当前缴费单位，当前余额等。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县住房公积金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个人公积金信息，包括公积金账号，当前缴费单位，当前余额等。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公积金登记信息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公积金的登记信息，主要包含法人的组织机构代码、公积金账号、名称、开通时间、公积金状态状态等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个人公积金缴纳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明细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个人在工作期间的公积金的缴纳明细，主要是每月缴纳公积金的情况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公积金个人贷款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个人公积金贷款信息包括：贷款人姓名、证件号、贷款发放日期、结清日期、贷款期数、逾期情况等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公积金缴存信息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主要包括企业公积金缴存信息，如：缴费基数、比例、应缴额、实缴额、缴存起止时间、缴存人数等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保障房轮候信息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记录每月保障房（公租房、安居房）的最新排位信息。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保障房申请人信息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保障房（公租房、安居房）申请人的信息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房屋租赁信息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居住人是租房居住的，记录房屋租赁合同相关的信息。包括出租人，承租人，房屋，合同期等信息。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个人房产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个人名下的房产，包括产权号码，房屋地址，购房日期等信息。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房屋与法人关系表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法人拥有房屋资产。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库存资产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法人库存信息，包含法人唯一标识，产品名，库存数量，折合价值，盘点时间等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楼栋与法人关系表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法人拥有的建筑物资产，如厂房，办公楼等。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年度重大建设项目计划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存放每年的重大建设项目计划。包含法人唯一标识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商事主体公积金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月缴纳信息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存放商事主体每月缴纳公积金的情况，至少包含法人唯一标识，缴纳年月，缴纳状态等信息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用气情况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存放用气情况，包含法人唯一标识，账户号，用气月份，上期截止时间，本期截止时间，用气量，用气费用、上报时间等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用电情况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存放用电情况，包含法人唯一标识，账户号，用气月份，发行电量，发行电费、上报时间等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动产抵押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存放法人《动产抵押》信息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县法院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商事主体变更信息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商事主体变更的一些信息，当商事主体的经营范围、商事主体名称、商事主体经营地址发生变化时，都会将这些变化存在变更信息中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县市场监督管理局、县行政审批服务局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商事主体税务登记信息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国税登记和地税登记的信息。包含商事主体唯一标识，商事主体税务登记唯一标识，商事主体税务登记号，税务归属类型，国税或地税，纳税总额分段标识，税务登记注销时间，核准税务登记时间，税务登记有效期起，税务登记有效期止，纳税人状态，纳税人状态变更时间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商事主体行业标签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作为存放所有行业标签的父表，保存企业行业信息的公共信息。行业标签与企业的注册信息中的行业不同，它可以在一个企业上打上多个行业标签，如一个企业即可以是软件开发提供商，也可以是一家互联网金融公司，因为一个企业的业务范围通常都不是单一的。它至少包含法人唯一标识，行业标签等信息。如化妆品经营企业、药品经营企业、医疗器械生产企业、医疗器械流动企业、保健食品生产企业、保健食品流通企业、食品生产企业、食品流通企业、外商投资企业信息、外贸进出口公司、燃气经营企业、物业公司、房产中介公司、房地产评估机构、小额贷款企业、互联网金融公司、出入境检验检疫局企业、海关企业、旅行社、律师事务所、会计事务所、爆破公司、剧毒物品使用公司、刻字业企业、园林绿化外包企业、堪察设计企业、出租车公司、公交公司、交通运输企业、道路运输公司、水路运输公司、危险货物运输企业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电子商务企业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用于存放《电子商务企业》信息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股东出资明细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股东出资的细节，包含追加投资的信息。主要包含法人股东唯一标识，法人唯一标识，出资方式，出资额，更新日期等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  <w:t>县市场监督管理局、县行政审批服务局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股东信息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记录商事主体股东的信息，包含法人唯一标识、统一社会信用代码、法人名称、股东唯一标识、证件类型、证件号码、国别（地区）、股东属性、股东类型、认缴出资额（万元）、实缴出资额（万元）、出资比例（%）、入股时间、撤资时间、执行合伙事务标志、投资人地区主管部门登记机关等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股权出质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存放法人《股权出质》信息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经营异常名录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存放法人《经营异常名录》信息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分支机构信息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主要包含机构分支信息，如：分支机构名称、统一社会信用代码、上级单位名称和代码、责任人、地址和登记日期等信息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县市场监督管理局、县行政审批服务局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高管人员信息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包含企业高管人员信息，包括企业名称、代码、高管类型、名称、证件号等信息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股权结构信息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主要包含股权结构基本信息，如：股东类型、名称、股东证件、认缴出资金额等信息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主体登记信息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主要包含主体机构登记信息，如：名称、统一社会信用代码、地址、注册资金、经营范围、行业类型、法定代表人等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资质资格信息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资质资格信息包括主体名称、统一社会信用代码或证件号、证书名称、编号、类型、证书有效期起止日期、资格状态、发证单位和日期等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变更登记信息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主要包含主体变更信息，如：名称、统一社会信用代码、变更日期、变更前后内容、主体类别等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设备资产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法人拥有的设备信息，包含法人唯一标识，设备的种类，品牌，型号，入库时间，购入价格等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重大项目与成果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存放《重大项目与成果》信息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重点服务企业标签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所有重点服务企业的父表，存放所有重点服务的企业。包含法人唯一标识，重点服务类型，管理部门，公示日期，评定年份等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重点管理企业标签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所有重点管理企业的父表，存放所有重点管理的企业。包含法人唯一标识，重点管理类型，管理部门等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事件流程信息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存放事件流程的细节信息，涉及到事件的流程，事件发生地点，事件发生时间等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汽车资产信息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法人拥有的汽车信息，包含法人唯一标识，车辆识别号，汽车的品牌，车牌号等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中学以下学校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存放《中学以下学校》信息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战略新兴企业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战略新兴企业的基本信息，至少包含法人唯一标识，法人名称，评定年份，产值，产值，产值增速，主营业务收入（万元），主营业务收入增速，纯利润（万元），纯利润增速，纳税额（万元），纳税额增速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县投资促进中心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企业资信评级情况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存放《企业资信评级情况》信息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县人行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签发空头支票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黑名单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存放法人《签发空头支票黑名单》信息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欠费记录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存放法人《欠费记录》信息，如电费欠费、水费欠费、气费欠费、公积金欠费、社保欠费、拖欠政府债务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地方信用分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地方信用分包括主体名称、统一社会信用代码或证件号、信用分类型、信用分、评分机关等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其他不良信息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主要包括主体不良信息，包括主体名称、统一社会信用代码或证件号、认定时间、依据、有效期、列入事由等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其他守信信息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其他守信信息包含如：主体名称、统一社会信用代码或证件号、列入机构、时间、认定依据、有效期、事由等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行业评价信息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行业评价信息包括主体名称、统一社会信用代码或证件号、评价名称、结果、批次、有效期限、发布时间、评价机构等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民办技工学校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存放《民办技工学校》信息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县人社局、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民办职业培训机构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存放《民办职业培训机构》信息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法人基本信息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所有法人抽象出来的一些公共信息，如法人编码，组织机构代码，法人名称，法人成立时间，法人登记机构，法人状态等，该表保存包含商事主体、事业单位、机关单位、社会团体、基本会、社会服务机构等所有法人的基本信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商事主体：县市场监督管理局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社会组织：县民政局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医疗机构：县卫健局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学校：县教育局或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重大污染源企业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存放废水废气等污染企业的相关信息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淄博市生态环境局高青分局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kern w:val="0"/>
                <w:sz w:val="19"/>
                <w:szCs w:val="19"/>
                <w:u w:val="none"/>
                <w:lang w:val="en-US" w:eastAsia="zh-CN" w:bidi="ar"/>
              </w:rPr>
              <w:t>企业黑名单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kern w:val="0"/>
                <w:sz w:val="19"/>
                <w:szCs w:val="19"/>
                <w:u w:val="none"/>
                <w:lang w:val="en-US" w:eastAsia="zh-CN" w:bidi="ar"/>
              </w:rPr>
              <w:t>存放法人《企业黑名单》信息。如食品安全黑名单、文体旅游黑名单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县市场监督管理局、县人社局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企业欠薪情况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存放法人《企业欠薪情况》信息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法人荣誉信息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抽象出法人荣誉的信息，存放在一张表中。包含法人唯一标识，荣誉名称，荣誉文号，荣誉级别，荣誉内容，颁发单位，颁发单位所在区行政区划，认定（评定）机构名称，认定日期，有效期，公示结束日期，事项编码等。如：市长质量奖获奖企业、知识产权局优势企业、出入境检验检疫局信用评级、担保中心诚信榜名单、餐饮量化评级、住建局企业获奖情况、市高级技术企业、国家高新技术企业、安全生产获奖企业、知识产权优势企业、工业区环保信用信息、国资委直管企业信用评级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管理局、县科学技术局、县住建局、县生态环境局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用水情况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19"/>
                <w:szCs w:val="19"/>
                <w:u w:val="none"/>
                <w:lang w:val="en-US" w:eastAsia="zh-CN" w:bidi="ar"/>
              </w:rPr>
              <w:t>存放用水情况，包含法人唯一标识，账户号，用水月份，本期用水量，产生费用，累计用水量，上期截止时间，本期截止时间，上报时间等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欠税信息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存放法人《欠税信息》信息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税务不良记录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存放法人《不良记录》信息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年度纳税大户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存放年度纳税大户的信息，包含法人唯一标识，法人名称，纳税人识别号，企业名称，纳税年度，纳税总额分段标示等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纳税信息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主要包括企业或个人纳税信息，如：所得项目、纳税所属期、收入和、税率、应纳税额、实缴税额、纳税日期等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欠税欠费信息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主要包括主体机构欠税欠费信息，如：主体名称、统一社会信用代码、欠缴费类型、税费名称、周期、金额、统计时间、补缴状态等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规模以上企业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包含规模以上企业的基本信息，至少包含法人唯一标识，法人名称，当前状态，评定时间，淘汰时间，评定部门等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包含龙头企业的基本信息，至少包含法人唯一标识，法人名称，评定年份，产值，产值增速，主营业务收入（万元），主营业务收入增速，纯利润（万元），纯利润增速，纳税额（万元），纳税额增速等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总部企业信息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包含总部企业的基本信息，至少包含法人唯一标识，法人名称，评定年份，产值，产值增速，主营业务收入（万元），主营业务收入增速，纯利润（万元），纯利润增速，纳税额（万元），纳税额增速等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报表清单表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定制的报表清单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报表与维度关系表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报表展示指标时，展示那些维度配置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报表与指标关系表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报表需要展示的指标配置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报表与指标列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关系表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报表展示指标时，展示指标的那些属性配置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货币与信贷数据表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与货币和信贷相关的指标数据表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日期维配置表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把日期打开到日/周/月/季/半年/年，适应各个跨度的统计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维度元数据表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维度字典信息，用于前端配置报表要展示的维度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文体旅游局_宾馆酒店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用于存放《宾馆酒店》信息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安全生产事故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存放安全生产事故信息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消防重点企业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存放重点消防企业，包含法人唯一标识，被评定的企业，以及对应监督机构等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政府挂牌督办重大火灾隐患单位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存放政府挂牌督办重大火灾隐患企业，包含法人唯一标识，挂牌单位名称，消防监督机构，挂牌级别，立案日期，挂牌日期，整改日期，销案日期，摘牌日期等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重大危险源企业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存放重大危险源企业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红名单信息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主要包括信用红名单信息，如：主体名称、统一社会信用代码或证件号、认定机构、认定时间、认定依据、有效期、事由等信息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县发改局、县人社局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行政处罚信息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包含行政处罚明细信息，包括行政相对人信息、法定代表人信息、违法信息、处罚内容、罚款金额、处罚日期和处罚机关等信息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县公安局、县法院、县司法局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行政强制信息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主要包括行政强制执行信息，包括主体名称、统一社会信用代码或证件号、强制执行文号、内容、机关和时间等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严重失信名单信息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包含主体失信名单（黑名单）信息，如：主体名称、统一社会信用代码或证件号、认定机关、时间、认定依据、有效期等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常住人口信息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主要包含人口主体的基本信息，如：姓名、证件号、类别和所属区域信息等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县公安局、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行政许可信息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包含所有行政许可证照类的信息，包含法人唯一标识、行政许可决定书文号、许可标题、许可内容、许可决定日期、许可有效期等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县行政审批服务局、县公安局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公用事业缴费信息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主要包括企业公用事业缴费信息，如：缴费类型、应缴金额、实缴金额、缴纳对象、计量起止日期、使用量和使用单位等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县行政审批服务局、县水利局、县交通局、县供电公司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荣誉表彰信息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荣誉表彰信息包括企业或个人名称、统一社会信用代码或证件号、颁发机构、办法日期、荣誉名称、证书编号、有效期起止、认定依据、级别等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县民政局、县总工会、县委组织部、县委宣传部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公益慈善信息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公益慈善信息包括企业或个人名称、统一社会信用代码或证件号、公益慈善名称、活动时间、捐赠金额、活动时长、登记机构等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县民政局、县行政审批服务局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年报信息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企业年报信息包括企业经营状态、年报日期、从业人数、通讯地址、联系电话、登记机关等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县统计局、县市场监督管理局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商品类别配置表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配置商品分类，主要用于物价，进出口等产品类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行业配置表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配置行业和行业，产业等之间的层级关系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指标配置表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系统使用的指标配置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指标元数据表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指标字典信息，用于前端配置表白要展示的指标清单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物价数据表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商品物价相关指标数据表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固定资产投资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与社会固定投资相关的指标数据表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社会消费品零售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总额表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与社会消费和零售相关的指标数据表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自定义指标公式表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自定义指标的说明，计算公式和计算函数等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国内生产总值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与生产总值相关的指标数据表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县发改局、县统计局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其它类指标数据表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其它归不到上述领域的指标数据表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复合指标分解表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复合指标分解成：指标+维度+度量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进出口数据表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与进出口相关的指标数据表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统计局、县商务事业服务中心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国家配置表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配置国家，可以通过所属组织配置来分组国家适应统计场景，如欧美，G20等</w:t>
            </w: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财政与税收数据表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与财政和税收相关的指标数据表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财政局、税务局、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统计局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工业产值数据表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与工业产值相关的指标数据表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县发改局、工信局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时空地理信息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以遥感、卫星导航定位等技术为基础，与时空地理信息资源相关的数据表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地下管网管线数据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城市范围内供水、排水、燃气、热力、电力、通信、广播电视、工业等管线及其附属设施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县住房城乡建设局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10月底前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24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部门、单位数据资源汇聚责任清单</w:t>
      </w:r>
    </w:p>
    <w:tbl>
      <w:tblPr>
        <w:tblStyle w:val="4"/>
        <w:tblW w:w="141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84"/>
        <w:gridCol w:w="1938"/>
        <w:gridCol w:w="4224"/>
        <w:gridCol w:w="2081"/>
        <w:gridCol w:w="1633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数据来源部门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数据项名称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部门联系人及联系方式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来源系统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系统所属层级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（示例：高青县XX局/中心）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（根据业务工作中产生的数据填写；示例：“身份证办理信息”）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（联系人姓名及手机号）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（数据所属业务系统；若没有系统来源则填“无”）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（示例：省级/市级/县级，无系统来源则无需填写）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填表说明：各部门、单位请根据“三定”方案和职责清单，按照最细颗粒度原则，全面梳理产生数据项名称并填写部门、单位数据资源汇聚清单。</w:t>
      </w:r>
    </w:p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mvgH7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DljNmFiMzFkY2ZjZmQ4N2MzMDQyM2Q3NzlkMzMifQ=="/>
  </w:docVars>
  <w:rsids>
    <w:rsidRoot w:val="00000000"/>
    <w:rsid w:val="194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240" w:lineRule="auto"/>
      <w:ind w:leftChars="300" w:firstLine="883" w:firstLineChars="200"/>
      <w:outlineLvl w:val="0"/>
    </w:pPr>
    <w:rPr>
      <w:rFonts w:ascii="Calibri Light" w:hAnsi="Calibri Light" w:eastAsia="黑体" w:cs="Times New Roman"/>
      <w:bCs/>
      <w:kern w:val="44"/>
      <w:sz w:val="32"/>
      <w:szCs w:val="44"/>
      <w:lang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2022-11-24T06:32:13Z</dcterms:created>
  <dc:creator>Administrator</dc:creator>
  <cp:lastModifiedBy>Administrator</cp:lastModifiedBy>
  <dcterms:modified xsi:type="dcterms:W3CDTF">2022-11-24T06:33:00Z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DC555ADB349D4F25BED7A72BCDA3D248</vt:lpwstr>
  </property>
</Properties>
</file>