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19" w:afterLines="70" w:line="1600" w:lineRule="exact"/>
        <w:ind w:left="0" w:leftChars="0" w:right="0" w:rightChars="0" w:firstLine="0" w:firstLineChars="0"/>
        <w:jc w:val="both"/>
        <w:textAlignment w:val="auto"/>
        <w:outlineLvl w:val="9"/>
        <w:rPr>
          <w:rFonts w:hint="eastAsia" w:ascii="方正小标宋简体" w:eastAsia="方正小标宋简体"/>
          <w:color w:val="FF0000"/>
          <w:w w:val="66"/>
          <w:position w:val="10"/>
          <w:sz w:val="32"/>
          <w:szCs w:val="32"/>
        </w:rPr>
      </w:pPr>
    </w:p>
    <w:p>
      <w:pPr>
        <w:spacing w:line="560" w:lineRule="exact"/>
        <w:rPr>
          <w:rFonts w:hint="eastAsia" w:ascii="方正小标宋简体" w:eastAsia="方正小标宋简体"/>
          <w:color w:val="FF0000"/>
          <w:w w:val="55"/>
          <w:position w:val="10"/>
          <w:sz w:val="32"/>
          <w:szCs w:val="32"/>
          <w:lang w:val="en-US" w:eastAsia="zh-CN"/>
        </w:rPr>
      </w:pPr>
      <w:r>
        <w:rPr>
          <w:rFonts w:hint="eastAsia" w:ascii="方正小标宋简体" w:eastAsia="方正小标宋简体"/>
          <w:color w:val="FF0000"/>
          <w:w w:val="55"/>
          <w:position w:val="10"/>
          <w:sz w:val="32"/>
          <w:szCs w:val="32"/>
          <w:lang w:val="en-US" w:eastAsia="zh-CN"/>
        </w:rPr>
        <w:t xml:space="preserve"> </w:t>
      </w:r>
    </w:p>
    <w:p>
      <w:pPr>
        <w:pStyle w:val="2"/>
        <w:rPr>
          <w:rFonts w:hint="eastAsia" w:ascii="方正小标宋简体" w:eastAsia="方正小标宋简体"/>
          <w:color w:val="FF0000"/>
          <w:w w:val="55"/>
          <w:position w:val="10"/>
          <w:sz w:val="32"/>
          <w:szCs w:val="32"/>
          <w:lang w:val="en-US" w:eastAsia="zh-CN"/>
        </w:rPr>
      </w:pPr>
    </w:p>
    <w:p>
      <w:pPr>
        <w:rPr>
          <w:rFonts w:hint="eastAsia" w:ascii="方正小标宋简体" w:eastAsia="方正小标宋简体"/>
          <w:color w:val="FF0000"/>
          <w:w w:val="55"/>
          <w:position w:val="10"/>
          <w:sz w:val="32"/>
          <w:szCs w:val="32"/>
          <w:lang w:val="en-US" w:eastAsia="zh-CN"/>
        </w:rPr>
      </w:pPr>
    </w:p>
    <w:p>
      <w:pPr>
        <w:pStyle w:val="2"/>
        <w:rPr>
          <w:rFonts w:hint="eastAsia"/>
          <w:lang w:val="en-US" w:eastAsia="zh-CN"/>
        </w:rPr>
      </w:pPr>
    </w:p>
    <w:p>
      <w:pPr>
        <w:spacing w:line="560" w:lineRule="exact"/>
        <w:jc w:val="center"/>
        <w:rPr>
          <w:rFonts w:hint="eastAsia" w:ascii="方正小标宋简体" w:eastAsia="方正小标宋简体"/>
          <w:color w:val="FF0000"/>
          <w:w w:val="66"/>
          <w:position w:val="10"/>
          <w:sz w:val="32"/>
          <w:szCs w:val="32"/>
        </w:rPr>
      </w:pPr>
    </w:p>
    <w:p>
      <w:pPr>
        <w:spacing w:line="560" w:lineRule="exact"/>
        <w:jc w:val="center"/>
        <w:rPr>
          <w:rFonts w:hint="eastAsia" w:ascii="方正小标宋简体" w:eastAsia="方正小标宋简体"/>
          <w:color w:val="FF0000"/>
          <w:w w:val="66"/>
          <w:position w:val="10"/>
          <w:sz w:val="32"/>
          <w:szCs w:val="32"/>
        </w:rPr>
      </w:pPr>
      <w:r>
        <w:rPr>
          <w:rFonts w:hint="default" w:ascii="Times New Roman" w:hAnsi="Times New Roman" w:eastAsia="仿宋_GB2312" w:cs="Times New Roman"/>
          <w:sz w:val="32"/>
          <w:szCs w:val="32"/>
          <w:lang w:eastAsia="zh-CN"/>
        </w:rPr>
        <w:t>高政办字〔202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lang w:eastAsia="zh-CN"/>
        </w:rPr>
        <w:t>号</w:t>
      </w:r>
    </w:p>
    <w:p>
      <w:pPr>
        <w:spacing w:line="560" w:lineRule="exact"/>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高青县人民政府办公室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pacing w:val="-17"/>
          <w:sz w:val="44"/>
          <w:szCs w:val="44"/>
        </w:rPr>
        <w:t>关于印发</w:t>
      </w:r>
      <w:r>
        <w:rPr>
          <w:rFonts w:hint="default" w:ascii="Times New Roman" w:hAnsi="Times New Roman" w:eastAsia="方正小标宋简体" w:cs="Times New Roman"/>
          <w:b w:val="0"/>
          <w:bCs w:val="0"/>
          <w:color w:val="auto"/>
          <w:spacing w:val="-17"/>
          <w:sz w:val="44"/>
          <w:szCs w:val="44"/>
          <w:lang w:eastAsia="zh-CN"/>
        </w:rPr>
        <w:t>《</w:t>
      </w:r>
      <w:r>
        <w:rPr>
          <w:rFonts w:hint="default" w:ascii="Times New Roman" w:hAnsi="Times New Roman" w:eastAsia="方正小标宋简体" w:cs="Times New Roman"/>
          <w:b w:val="0"/>
          <w:bCs w:val="0"/>
          <w:color w:val="auto"/>
          <w:sz w:val="44"/>
          <w:szCs w:val="44"/>
          <w:lang w:eastAsia="zh-CN"/>
        </w:rPr>
        <w:t>高青县政务数据整合共享</w:t>
      </w:r>
      <w:r>
        <w:rPr>
          <w:rFonts w:hint="default" w:ascii="Times New Roman" w:hAnsi="Times New Roman" w:eastAsia="方正小标宋简体" w:cs="Times New Roman"/>
          <w:b w:val="0"/>
          <w:bCs w:val="0"/>
          <w:color w:val="auto"/>
          <w:sz w:val="44"/>
          <w:szCs w:val="44"/>
        </w:rPr>
        <w:t>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b w:val="0"/>
          <w:bCs w:val="0"/>
          <w:color w:val="auto"/>
          <w:spacing w:val="-23"/>
          <w:sz w:val="44"/>
          <w:szCs w:val="44"/>
        </w:rPr>
      </w:pPr>
      <w:r>
        <w:rPr>
          <w:rFonts w:hint="default" w:ascii="Times New Roman" w:hAnsi="Times New Roman" w:eastAsia="方正小标宋简体" w:cs="Times New Roman"/>
          <w:b w:val="0"/>
          <w:bCs w:val="0"/>
          <w:color w:val="auto"/>
          <w:sz w:val="44"/>
          <w:szCs w:val="44"/>
          <w:lang w:eastAsia="zh-CN"/>
        </w:rPr>
        <w:t>实施</w:t>
      </w:r>
      <w:r>
        <w:rPr>
          <w:rFonts w:hint="default" w:ascii="Times New Roman" w:hAnsi="Times New Roman" w:eastAsia="方正小标宋简体" w:cs="Times New Roman"/>
          <w:b w:val="0"/>
          <w:bCs w:val="0"/>
          <w:color w:val="auto"/>
          <w:sz w:val="44"/>
          <w:szCs w:val="44"/>
        </w:rPr>
        <w:t>方案</w:t>
      </w:r>
      <w:r>
        <w:rPr>
          <w:rFonts w:hint="default" w:ascii="Times New Roman" w:hAnsi="Times New Roman" w:eastAsia="方正小标宋简体" w:cs="Times New Roman"/>
          <w:b w:val="0"/>
          <w:bCs w:val="0"/>
          <w:color w:val="auto"/>
          <w:spacing w:val="-17"/>
          <w:sz w:val="44"/>
          <w:szCs w:val="44"/>
          <w:lang w:eastAsia="zh-CN"/>
        </w:rPr>
        <w:t>》</w:t>
      </w:r>
      <w:r>
        <w:rPr>
          <w:rFonts w:hint="default" w:ascii="Times New Roman" w:hAnsi="Times New Roman" w:eastAsia="方正小标宋简体" w:cs="Times New Roman"/>
          <w:b w:val="0"/>
          <w:bCs w:val="0"/>
          <w:color w:val="auto"/>
          <w:spacing w:val="-17"/>
          <w:sz w:val="44"/>
          <w:szCs w:val="44"/>
        </w:rPr>
        <w:t>的</w:t>
      </w:r>
      <w:r>
        <w:rPr>
          <w:rFonts w:hint="default" w:ascii="Times New Roman" w:hAnsi="Times New Roman" w:eastAsia="方正小标宋简体" w:cs="Times New Roman"/>
          <w:b w:val="0"/>
          <w:bCs w:val="0"/>
          <w:color w:val="auto"/>
          <w:spacing w:val="-23"/>
          <w:sz w:val="44"/>
          <w:szCs w:val="44"/>
        </w:rPr>
        <w:t>通知</w:t>
      </w:r>
    </w:p>
    <w:p>
      <w:pPr>
        <w:keepNext w:val="0"/>
        <w:keepLines w:val="0"/>
        <w:pageBreakBefore w:val="0"/>
        <w:widowControl w:val="0"/>
        <w:tabs>
          <w:tab w:val="left" w:pos="3270"/>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ab/>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各镇人民政府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各街道办事处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经济开发区管委会</w:t>
      </w:r>
      <w:r>
        <w:rPr>
          <w:rFonts w:hint="default" w:ascii="Times New Roman" w:hAnsi="Times New Roman" w:eastAsia="仿宋_GB2312" w:cs="Times New Roman"/>
          <w:color w:val="auto"/>
          <w:sz w:val="32"/>
          <w:szCs w:val="32"/>
          <w:lang w:eastAsia="zh-CN"/>
        </w:rPr>
        <w:t>，县直有关部门、单位</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高青县关于推进大数据发展工作实施方案</w:t>
      </w:r>
      <w:r>
        <w:rPr>
          <w:rFonts w:hint="default" w:ascii="Times New Roman" w:hAnsi="Times New Roman" w:eastAsia="仿宋_GB2312" w:cs="Times New Roman"/>
          <w:color w:val="auto"/>
          <w:sz w:val="32"/>
          <w:szCs w:val="32"/>
        </w:rPr>
        <w:t>》已经县政府</w:t>
      </w:r>
      <w:r>
        <w:rPr>
          <w:rFonts w:hint="default" w:ascii="Times New Roman" w:hAnsi="Times New Roman" w:eastAsia="仿宋_GB2312" w:cs="Times New Roman"/>
          <w:color w:val="auto"/>
          <w:sz w:val="32"/>
          <w:szCs w:val="32"/>
          <w:lang w:eastAsia="zh-CN"/>
        </w:rPr>
        <w:t>研究</w:t>
      </w:r>
      <w:r>
        <w:rPr>
          <w:rFonts w:hint="default" w:ascii="Times New Roman" w:hAnsi="Times New Roman" w:eastAsia="仿宋_GB2312" w:cs="Times New Roman"/>
          <w:color w:val="auto"/>
          <w:sz w:val="32"/>
          <w:szCs w:val="32"/>
        </w:rPr>
        <w:t>同意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现印发给你们</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请结合实际认真贯彻执行。</w:t>
      </w: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default" w:ascii="Times New Roman" w:hAnsi="Times New Roman" w:eastAsia="仿宋_GB2312" w:cs="Times New Roman"/>
          <w:color w:val="auto"/>
          <w:sz w:val="32"/>
          <w:szCs w:val="32"/>
        </w:rPr>
      </w:pP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righ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高青县人民政府办公室</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40" w:lineRule="exact"/>
        <w:ind w:left="0" w:leftChars="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28</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eastAsia="zh-CN"/>
        </w:rPr>
        <w:t>高青县政务</w:t>
      </w:r>
      <w:r>
        <w:rPr>
          <w:rFonts w:hint="default" w:ascii="Times New Roman" w:hAnsi="Times New Roman" w:eastAsia="方正小标宋简体" w:cs="Times New Roman"/>
          <w:b w:val="0"/>
          <w:bCs w:val="0"/>
          <w:color w:val="auto"/>
          <w:sz w:val="44"/>
          <w:szCs w:val="44"/>
        </w:rPr>
        <w:t>数据</w:t>
      </w:r>
      <w:r>
        <w:rPr>
          <w:rFonts w:hint="default" w:ascii="Times New Roman" w:hAnsi="Times New Roman" w:eastAsia="方正小标宋简体" w:cs="Times New Roman"/>
          <w:b w:val="0"/>
          <w:bCs w:val="0"/>
          <w:color w:val="auto"/>
          <w:sz w:val="44"/>
          <w:szCs w:val="44"/>
          <w:lang w:eastAsia="zh-CN"/>
        </w:rPr>
        <w:t>整合共享</w:t>
      </w:r>
      <w:r>
        <w:rPr>
          <w:rFonts w:hint="default" w:ascii="Times New Roman" w:hAnsi="Times New Roman" w:eastAsia="方正小标宋简体" w:cs="Times New Roman"/>
          <w:b w:val="0"/>
          <w:bCs w:val="0"/>
          <w:color w:val="auto"/>
          <w:sz w:val="44"/>
          <w:szCs w:val="44"/>
        </w:rPr>
        <w:t>工作</w:t>
      </w:r>
      <w:r>
        <w:rPr>
          <w:rFonts w:hint="default" w:ascii="Times New Roman" w:hAnsi="Times New Roman" w:eastAsia="方正小标宋简体" w:cs="Times New Roman"/>
          <w:b w:val="0"/>
          <w:bCs w:val="0"/>
          <w:color w:val="auto"/>
          <w:sz w:val="44"/>
          <w:szCs w:val="44"/>
          <w:lang w:eastAsia="zh-CN"/>
        </w:rPr>
        <w:t>实施</w:t>
      </w:r>
      <w:r>
        <w:rPr>
          <w:rFonts w:hint="default" w:ascii="Times New Roman" w:hAnsi="Times New Roman" w:eastAsia="方正小标宋简体" w:cs="Times New Roman"/>
          <w:b w:val="0"/>
          <w:bCs w:val="0"/>
          <w:color w:val="auto"/>
          <w:sz w:val="44"/>
          <w:szCs w:val="44"/>
        </w:rPr>
        <w:t>方案</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为全面实施国家大数据战略，运用大数据推动经济发展、完善社会治理、提升政府服务和管理能力，加快数字强县建设，</w:t>
      </w:r>
      <w:r>
        <w:rPr>
          <w:rFonts w:hint="default" w:ascii="Times New Roman" w:hAnsi="Times New Roman" w:eastAsia="仿宋_GB2312" w:cs="Times New Roman"/>
          <w:color w:val="auto"/>
          <w:sz w:val="32"/>
          <w:szCs w:val="32"/>
        </w:rPr>
        <w:t>促进实体经济和数字经济融合发展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加快互联网、大数据、人工智能同实体经济深度融合。</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以“对标先进、品质提升”的工作作风和“事争一流、唯旗是夺”的工作要求，加快建设数字政府、数字城市，建立健全大数据辅助科学决策和社会</w:t>
      </w:r>
      <w:r>
        <w:rPr>
          <w:rFonts w:hint="default" w:ascii="Times New Roman" w:hAnsi="Times New Roman" w:eastAsia="仿宋_GB2312" w:cs="Times New Roman"/>
          <w:color w:val="auto"/>
          <w:sz w:val="32"/>
          <w:szCs w:val="32"/>
        </w:rPr>
        <w:t>治理的机制，</w:t>
      </w:r>
      <w:r>
        <w:rPr>
          <w:rFonts w:hint="default" w:ascii="Times New Roman" w:hAnsi="Times New Roman" w:eastAsia="仿宋_GB2312" w:cs="Times New Roman"/>
          <w:color w:val="auto"/>
          <w:sz w:val="32"/>
          <w:szCs w:val="32"/>
          <w:lang w:eastAsia="zh-CN"/>
        </w:rPr>
        <w:t>结合我县黄河流域高质量发展优势，</w:t>
      </w:r>
      <w:r>
        <w:rPr>
          <w:rFonts w:hint="default" w:ascii="Times New Roman" w:hAnsi="Times New Roman" w:eastAsia="仿宋_GB2312" w:cs="Times New Roman"/>
          <w:color w:val="auto"/>
          <w:sz w:val="32"/>
          <w:szCs w:val="32"/>
        </w:rPr>
        <w:t>推进政府管理和社会治理模式创新，实现政府决策科学化、社会治理精准化、公共服务高效化。加快形成广泛合作、优势互补、多元参与、充分竞争的发展新格局</w:t>
      </w:r>
      <w:r>
        <w:rPr>
          <w:rFonts w:hint="default" w:ascii="Times New Roman" w:hAnsi="Times New Roman" w:eastAsia="仿宋_GB2312" w:cs="Times New Roman"/>
          <w:color w:val="auto"/>
          <w:sz w:val="32"/>
          <w:szCs w:val="32"/>
          <w:lang w:eastAsia="zh-CN"/>
        </w:rPr>
        <w:t>，结合我县实际制定本工作方案。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一、工作</w:t>
      </w:r>
      <w:r>
        <w:rPr>
          <w:rFonts w:hint="default" w:ascii="Times New Roman" w:hAnsi="Times New Roman" w:eastAsia="黑体" w:cs="Times New Roman"/>
          <w:color w:val="auto"/>
          <w:sz w:val="32"/>
          <w:szCs w:val="32"/>
        </w:rPr>
        <w:t>原则</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需求牵引，示范引领。</w:t>
      </w:r>
      <w:r>
        <w:rPr>
          <w:rFonts w:hint="default" w:ascii="Times New Roman" w:hAnsi="Times New Roman" w:eastAsia="仿宋_GB2312" w:cs="Times New Roman"/>
          <w:color w:val="auto"/>
          <w:sz w:val="32"/>
          <w:szCs w:val="32"/>
        </w:rPr>
        <w:t>围绕民生服务、产业发展、政府治理等领域最紧迫需求，以大数据示范应用为突破口，推动数据资源汇聚和共享开放，破解制约大数据创新发展的突出矛盾和问题，探索大数据发展的有效途径，推动形成以大数据应用为基本业态的产业发展模式。</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政府主导，企业主体。</w:t>
      </w:r>
      <w:r>
        <w:rPr>
          <w:rFonts w:hint="default" w:ascii="Times New Roman" w:hAnsi="Times New Roman" w:eastAsia="仿宋_GB2312" w:cs="Times New Roman"/>
          <w:color w:val="auto"/>
          <w:sz w:val="32"/>
          <w:szCs w:val="32"/>
        </w:rPr>
        <w:t>政府重点加强规划引导，加快政务数据共享开放，构建大数据产业发展生态，激发市场主体活力。鼓励和支持社会力量参与政务大数据基础设施建设，开展政务大数据创新应用，汇聚</w:t>
      </w:r>
      <w:r>
        <w:rPr>
          <w:rFonts w:hint="default" w:ascii="Times New Roman" w:hAnsi="Times New Roman" w:eastAsia="仿宋_GB2312" w:cs="Times New Roman"/>
          <w:color w:val="auto"/>
          <w:sz w:val="32"/>
          <w:szCs w:val="32"/>
          <w:lang w:eastAsia="zh-CN"/>
        </w:rPr>
        <w:t>政务</w:t>
      </w:r>
      <w:r>
        <w:rPr>
          <w:rFonts w:hint="default" w:ascii="Times New Roman" w:hAnsi="Times New Roman" w:eastAsia="仿宋_GB2312" w:cs="Times New Roman"/>
          <w:color w:val="auto"/>
          <w:sz w:val="32"/>
          <w:szCs w:val="32"/>
        </w:rPr>
        <w:t>数据和社会数据资源，围绕市场需求开展数据挖掘和创新应用，促进大数据专业化、市场化发展。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扩大开放，合作共赢。</w:t>
      </w:r>
      <w:r>
        <w:rPr>
          <w:rFonts w:hint="default" w:ascii="Times New Roman" w:hAnsi="Times New Roman" w:eastAsia="仿宋_GB2312" w:cs="Times New Roman"/>
          <w:color w:val="auto"/>
          <w:sz w:val="32"/>
          <w:szCs w:val="32"/>
        </w:rPr>
        <w:t>以政务数据开放促进数据要素流通，以数据流引领技术流、物质流、资金流、人才流。以更加开放的姿态大力引进优势企业，鼓励各级政府部门与企业合作开展大数据创新应用，形成政府、企业、社会多方共赢的发展局面。</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科学规划，有序建设。</w:t>
      </w:r>
      <w:r>
        <w:rPr>
          <w:rFonts w:hint="default" w:ascii="Times New Roman" w:hAnsi="Times New Roman" w:eastAsia="仿宋_GB2312" w:cs="Times New Roman"/>
          <w:color w:val="auto"/>
          <w:sz w:val="32"/>
          <w:szCs w:val="32"/>
        </w:rPr>
        <w:t>着力建设数据汇聚节点，积极开展大数据创新应用，加快推动大数据产业集聚发展。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二、重点工作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一</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推进大数据制度创新</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加快大数据发展管理体制</w:t>
      </w:r>
      <w:r>
        <w:rPr>
          <w:rFonts w:hint="default" w:ascii="Times New Roman" w:hAnsi="Times New Roman" w:eastAsia="仿宋_GB2312" w:cs="Times New Roman"/>
          <w:color w:val="auto"/>
          <w:sz w:val="32"/>
          <w:szCs w:val="32"/>
          <w:lang w:eastAsia="zh-CN"/>
        </w:rPr>
        <w:t>建设</w:t>
      </w:r>
      <w:r>
        <w:rPr>
          <w:rFonts w:hint="default" w:ascii="Times New Roman" w:hAnsi="Times New Roman" w:eastAsia="仿宋_GB2312" w:cs="Times New Roman"/>
          <w:color w:val="auto"/>
          <w:sz w:val="32"/>
          <w:szCs w:val="32"/>
        </w:rPr>
        <w:t>，加强政务数据资源管理，建立完善大数据制度体系，推广电子政务数据资源管理经验，保障大数据建设顺利推进。</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统筹电子政务服务平台建设。</w:t>
      </w:r>
      <w:r>
        <w:rPr>
          <w:rFonts w:hint="default" w:ascii="Times New Roman" w:hAnsi="Times New Roman" w:eastAsia="仿宋_GB2312" w:cs="Times New Roman"/>
          <w:color w:val="auto"/>
          <w:sz w:val="32"/>
          <w:szCs w:val="32"/>
        </w:rPr>
        <w:t>加快建设</w:t>
      </w:r>
      <w:r>
        <w:rPr>
          <w:rFonts w:hint="default" w:ascii="Times New Roman" w:hAnsi="Times New Roman" w:eastAsia="仿宋_GB2312" w:cs="Times New Roman"/>
          <w:color w:val="auto"/>
          <w:sz w:val="32"/>
          <w:szCs w:val="32"/>
          <w:lang w:eastAsia="zh-CN"/>
        </w:rPr>
        <w:t>县大数据</w:t>
      </w:r>
      <w:r>
        <w:rPr>
          <w:rFonts w:hint="default" w:ascii="Times New Roman" w:hAnsi="Times New Roman" w:eastAsia="仿宋_GB2312" w:cs="Times New Roman"/>
          <w:color w:val="auto"/>
          <w:sz w:val="32"/>
          <w:szCs w:val="32"/>
        </w:rPr>
        <w:t>平台</w:t>
      </w:r>
      <w:r>
        <w:rPr>
          <w:rFonts w:hint="default" w:ascii="Times New Roman" w:hAnsi="Times New Roman" w:eastAsia="仿宋_GB2312" w:cs="Times New Roman"/>
          <w:color w:val="auto"/>
          <w:sz w:val="32"/>
          <w:szCs w:val="32"/>
          <w:lang w:eastAsia="zh-CN"/>
        </w:rPr>
        <w:t>建设</w:t>
      </w:r>
      <w:r>
        <w:rPr>
          <w:rFonts w:hint="default" w:ascii="Times New Roman" w:hAnsi="Times New Roman" w:eastAsia="仿宋_GB2312" w:cs="Times New Roman"/>
          <w:color w:val="auto"/>
          <w:sz w:val="32"/>
          <w:szCs w:val="32"/>
        </w:rPr>
        <w:t>，依托市电子政务外网，汇聚政务数据资源，开展数据治理，</w:t>
      </w:r>
      <w:r>
        <w:rPr>
          <w:rFonts w:hint="default" w:ascii="Times New Roman" w:hAnsi="Times New Roman" w:eastAsia="仿宋_GB2312" w:cs="Times New Roman"/>
          <w:color w:val="auto"/>
          <w:sz w:val="32"/>
          <w:szCs w:val="32"/>
          <w:lang w:eastAsia="zh-CN"/>
        </w:rPr>
        <w:t>依托市共享交换平台</w:t>
      </w:r>
      <w:r>
        <w:rPr>
          <w:rFonts w:hint="default" w:ascii="Times New Roman" w:hAnsi="Times New Roman" w:eastAsia="仿宋_GB2312" w:cs="Times New Roman"/>
          <w:color w:val="auto"/>
          <w:sz w:val="32"/>
          <w:szCs w:val="32"/>
        </w:rPr>
        <w:t>推动政务非涉密数据共享交换。</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加强数据资源管理</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明确政务数据资源管理的责任部门和归口管理部门，开展政务数据资源普查登记，摸清政务数据底数。编制政务信息资源目录，</w:t>
      </w:r>
      <w:r>
        <w:rPr>
          <w:rFonts w:hint="default" w:ascii="Times New Roman" w:hAnsi="Times New Roman" w:eastAsia="仿宋_GB2312" w:cs="Times New Roman"/>
          <w:color w:val="auto"/>
          <w:sz w:val="32"/>
          <w:szCs w:val="32"/>
          <w:lang w:eastAsia="zh-CN"/>
        </w:rPr>
        <w:t>落实</w:t>
      </w:r>
      <w:r>
        <w:rPr>
          <w:rFonts w:hint="default" w:ascii="Times New Roman" w:hAnsi="Times New Roman" w:eastAsia="仿宋_GB2312" w:cs="Times New Roman"/>
          <w:color w:val="auto"/>
          <w:sz w:val="32"/>
          <w:szCs w:val="32"/>
        </w:rPr>
        <w:t>政务信息资源共享管理办法，</w:t>
      </w:r>
      <w:r>
        <w:rPr>
          <w:rFonts w:hint="default" w:ascii="Times New Roman" w:hAnsi="Times New Roman" w:eastAsia="仿宋_GB2312" w:cs="Times New Roman"/>
          <w:color w:val="auto"/>
          <w:sz w:val="32"/>
          <w:szCs w:val="32"/>
          <w:lang w:eastAsia="zh-CN"/>
        </w:rPr>
        <w:t>规范</w:t>
      </w:r>
      <w:r>
        <w:rPr>
          <w:rFonts w:hint="default" w:ascii="Times New Roman" w:hAnsi="Times New Roman" w:eastAsia="仿宋_GB2312" w:cs="Times New Roman"/>
          <w:color w:val="auto"/>
          <w:sz w:val="32"/>
          <w:szCs w:val="32"/>
        </w:rPr>
        <w:t>数据采集、治理、分类、质量、共享、开放、安全等标准。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3.</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建立完善制度体系。</w:t>
      </w:r>
      <w:r>
        <w:rPr>
          <w:rFonts w:hint="default" w:ascii="Times New Roman" w:hAnsi="Times New Roman" w:eastAsia="仿宋_GB2312" w:cs="Times New Roman"/>
          <w:color w:val="auto"/>
          <w:sz w:val="32"/>
          <w:szCs w:val="32"/>
        </w:rPr>
        <w:t>推进大数据发展管理体制</w:t>
      </w:r>
      <w:r>
        <w:rPr>
          <w:rFonts w:hint="default" w:ascii="Times New Roman" w:hAnsi="Times New Roman" w:eastAsia="仿宋_GB2312" w:cs="Times New Roman"/>
          <w:color w:val="auto"/>
          <w:sz w:val="32"/>
          <w:szCs w:val="32"/>
          <w:lang w:eastAsia="zh-CN"/>
        </w:rPr>
        <w:t>建设</w:t>
      </w:r>
      <w:r>
        <w:rPr>
          <w:rFonts w:hint="default" w:ascii="Times New Roman" w:hAnsi="Times New Roman" w:eastAsia="仿宋_GB2312" w:cs="Times New Roman"/>
          <w:color w:val="auto"/>
          <w:sz w:val="32"/>
          <w:szCs w:val="32"/>
        </w:rPr>
        <w:t>，健全组织机构，建立</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大数据</w:t>
      </w:r>
      <w:r>
        <w:rPr>
          <w:rFonts w:hint="default" w:ascii="Times New Roman" w:hAnsi="Times New Roman" w:eastAsia="仿宋_GB2312" w:cs="Times New Roman"/>
          <w:color w:val="auto"/>
          <w:sz w:val="32"/>
          <w:szCs w:val="32"/>
          <w:lang w:eastAsia="zh-CN"/>
        </w:rPr>
        <w:t>工作领导小组</w:t>
      </w:r>
      <w:r>
        <w:rPr>
          <w:rFonts w:hint="default" w:ascii="Times New Roman" w:hAnsi="Times New Roman" w:eastAsia="仿宋_GB2312" w:cs="Times New Roman"/>
          <w:color w:val="auto"/>
          <w:sz w:val="32"/>
          <w:szCs w:val="32"/>
        </w:rPr>
        <w:t>。建立公共数据资产登记制度，探索建立数据资源审计和安全监督制度。</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（二）推进数据资源共享开放</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加快推动政务数据开放共享，制定政务公共数据开放共享清单，</w:t>
      </w:r>
      <w:r>
        <w:rPr>
          <w:rFonts w:hint="default" w:ascii="Times New Roman" w:hAnsi="Times New Roman" w:eastAsia="仿宋_GB2312" w:cs="Times New Roman"/>
          <w:color w:val="auto"/>
          <w:sz w:val="32"/>
          <w:szCs w:val="32"/>
          <w:lang w:eastAsia="zh-CN"/>
        </w:rPr>
        <w:t>依托市共享交换平台</w:t>
      </w:r>
      <w:r>
        <w:rPr>
          <w:rFonts w:hint="default" w:ascii="Times New Roman" w:hAnsi="Times New Roman" w:eastAsia="仿宋_GB2312" w:cs="Times New Roman"/>
          <w:color w:val="auto"/>
          <w:sz w:val="32"/>
          <w:szCs w:val="32"/>
        </w:rPr>
        <w:t>加快完善政务数据库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提升政务数据开放能力，为重大工程</w:t>
      </w:r>
      <w:r>
        <w:rPr>
          <w:rFonts w:hint="default"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rPr>
        <w:t>实施和数据资源利用提供保障。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制定政务数据共享和开放清单。</w:t>
      </w:r>
      <w:r>
        <w:rPr>
          <w:rFonts w:hint="default" w:ascii="Times New Roman" w:hAnsi="Times New Roman" w:eastAsia="仿宋_GB2312" w:cs="Times New Roman"/>
          <w:color w:val="auto"/>
          <w:sz w:val="32"/>
          <w:szCs w:val="32"/>
        </w:rPr>
        <w:t>全面梳理</w:t>
      </w:r>
      <w:r>
        <w:rPr>
          <w:rFonts w:hint="default" w:ascii="Times New Roman" w:hAnsi="Times New Roman" w:eastAsia="仿宋_GB2312" w:cs="Times New Roman"/>
          <w:color w:val="auto"/>
          <w:sz w:val="32"/>
          <w:szCs w:val="32"/>
          <w:lang w:eastAsia="zh-CN"/>
        </w:rPr>
        <w:t>全</w:t>
      </w:r>
      <w:r>
        <w:rPr>
          <w:rFonts w:hint="default" w:ascii="Times New Roman" w:hAnsi="Times New Roman" w:eastAsia="仿宋_GB2312" w:cs="Times New Roman"/>
          <w:color w:val="auto"/>
          <w:sz w:val="32"/>
          <w:szCs w:val="32"/>
        </w:rPr>
        <w:t>县政府部门和事业单位等公共机构数据资源，明晰数据管理及共享的义务和权利，明确共享的范围边界和使用方式，制定政务数据共享清单和开放清单。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完善基础数据库和主题数据库。</w:t>
      </w:r>
      <w:r>
        <w:rPr>
          <w:rFonts w:hint="default" w:ascii="Times New Roman" w:hAnsi="Times New Roman" w:eastAsia="仿宋_GB2312" w:cs="Times New Roman"/>
          <w:color w:val="auto"/>
          <w:sz w:val="32"/>
          <w:szCs w:val="32"/>
        </w:rPr>
        <w:t>加快完善全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人口、法人单位、自然资源和空间地理、</w:t>
      </w:r>
      <w:r>
        <w:rPr>
          <w:rFonts w:hint="default" w:ascii="Times New Roman" w:hAnsi="Times New Roman" w:eastAsia="仿宋_GB2312" w:cs="Times New Roman"/>
          <w:color w:val="auto"/>
          <w:sz w:val="32"/>
          <w:szCs w:val="32"/>
          <w:lang w:eastAsia="zh-CN"/>
        </w:rPr>
        <w:t>电子证照库、公共信用库、</w:t>
      </w:r>
      <w:r>
        <w:rPr>
          <w:rFonts w:hint="default" w:ascii="Times New Roman" w:hAnsi="Times New Roman" w:eastAsia="仿宋_GB2312" w:cs="Times New Roman"/>
          <w:color w:val="auto"/>
          <w:sz w:val="32"/>
          <w:szCs w:val="32"/>
        </w:rPr>
        <w:t>宏观经济等基础数据库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建立跨部门数据采集、共享机制和比对、清洗系统，提升政府数据的一致性和准确性。</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3.</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eastAsia="zh-CN"/>
        </w:rPr>
        <w:t>完善</w:t>
      </w:r>
      <w:r>
        <w:rPr>
          <w:rFonts w:hint="default" w:ascii="Times New Roman" w:hAnsi="Times New Roman" w:eastAsia="仿宋_GB2312" w:cs="Times New Roman"/>
          <w:b/>
          <w:bCs/>
          <w:color w:val="auto"/>
          <w:sz w:val="32"/>
          <w:szCs w:val="32"/>
        </w:rPr>
        <w:t>政务非涉密数据共享交换平台。</w:t>
      </w:r>
      <w:r>
        <w:rPr>
          <w:rFonts w:hint="default" w:ascii="Times New Roman" w:hAnsi="Times New Roman" w:eastAsia="仿宋_GB2312" w:cs="Times New Roman"/>
          <w:color w:val="auto"/>
          <w:sz w:val="32"/>
          <w:szCs w:val="32"/>
        </w:rPr>
        <w:t>依托市</w:t>
      </w:r>
      <w:r>
        <w:rPr>
          <w:rFonts w:hint="default" w:ascii="Times New Roman" w:hAnsi="Times New Roman" w:eastAsia="仿宋_GB2312" w:cs="Times New Roman"/>
          <w:color w:val="auto"/>
          <w:sz w:val="32"/>
          <w:szCs w:val="32"/>
          <w:lang w:eastAsia="zh-CN"/>
        </w:rPr>
        <w:t>共享交换平台</w:t>
      </w:r>
      <w:r>
        <w:rPr>
          <w:rFonts w:hint="default" w:ascii="Times New Roman" w:hAnsi="Times New Roman" w:eastAsia="仿宋_GB2312" w:cs="Times New Roman"/>
          <w:color w:val="auto"/>
          <w:sz w:val="32"/>
          <w:szCs w:val="32"/>
        </w:rPr>
        <w:t>，推进各部门之间非涉密数据交换共享。大力推进人口、法人单位、自然资源和空间地理、宏观经济等基础数据以及交通、城市管理、农业、林业、气象、社会保障、民政、财政、税收、检验检疫等数据资源跨部门、跨区域共享。</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提升政务数据开放能力。</w:t>
      </w:r>
      <w:r>
        <w:rPr>
          <w:rFonts w:hint="default" w:ascii="Times New Roman" w:hAnsi="Times New Roman" w:eastAsia="仿宋_GB2312" w:cs="Times New Roman"/>
          <w:color w:val="auto"/>
          <w:sz w:val="32"/>
          <w:szCs w:val="32"/>
        </w:rPr>
        <w:t>依托基础数据库和主题数据库，建设数据治理、开发、标签、建模、搜索、可视化等共性数据能力中心，为政务数据的高效开发利用提供支撑，实现数据资产化、服务化、价值化。梳理和分析政务业务流程和功能特点，开展核心共享业务服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三、工作步骤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lang w:eastAsia="zh-CN"/>
        </w:rPr>
        <w:t>一）组织编制政务信息资源名称。</w:t>
      </w:r>
      <w:r>
        <w:rPr>
          <w:rFonts w:hint="default" w:ascii="Times New Roman" w:hAnsi="Times New Roman" w:eastAsia="仿宋_GB2312" w:cs="Times New Roman"/>
          <w:color w:val="auto"/>
          <w:sz w:val="32"/>
          <w:szCs w:val="32"/>
          <w:lang w:eastAsia="zh-CN"/>
        </w:rPr>
        <w:t>县级</w:t>
      </w:r>
      <w:r>
        <w:rPr>
          <w:rFonts w:hint="default" w:ascii="Times New Roman" w:hAnsi="Times New Roman" w:eastAsia="仿宋_GB2312" w:cs="Times New Roman"/>
          <w:color w:val="auto"/>
          <w:sz w:val="32"/>
          <w:szCs w:val="32"/>
        </w:rPr>
        <w:t>各部门</w:t>
      </w:r>
      <w:r>
        <w:rPr>
          <w:rFonts w:hint="default" w:ascii="Times New Roman" w:hAnsi="Times New Roman" w:eastAsia="仿宋_GB2312" w:cs="Times New Roman"/>
          <w:color w:val="auto"/>
          <w:sz w:val="32"/>
          <w:szCs w:val="32"/>
          <w:lang w:eastAsia="zh-CN"/>
        </w:rPr>
        <w:t>比对</w:t>
      </w:r>
      <w:r>
        <w:rPr>
          <w:rFonts w:hint="default" w:ascii="Times New Roman" w:hAnsi="Times New Roman" w:eastAsia="仿宋_GB2312" w:cs="Times New Roman"/>
          <w:color w:val="auto"/>
          <w:sz w:val="32"/>
          <w:szCs w:val="32"/>
        </w:rPr>
        <w:t>“三定方案”，收集本部门行政</w:t>
      </w:r>
      <w:r>
        <w:rPr>
          <w:rFonts w:hint="default" w:ascii="Times New Roman" w:hAnsi="Times New Roman" w:eastAsia="仿宋_GB2312" w:cs="Times New Roman"/>
          <w:color w:val="auto"/>
          <w:sz w:val="32"/>
          <w:szCs w:val="32"/>
          <w:lang w:eastAsia="zh-CN"/>
        </w:rPr>
        <w:t>职</w:t>
      </w:r>
      <w:r>
        <w:rPr>
          <w:rFonts w:hint="default" w:ascii="Times New Roman" w:hAnsi="Times New Roman" w:eastAsia="仿宋_GB2312" w:cs="Times New Roman"/>
          <w:color w:val="auto"/>
          <w:sz w:val="32"/>
          <w:szCs w:val="32"/>
        </w:rPr>
        <w:t>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权力清单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责</w:t>
      </w:r>
      <w:r>
        <w:rPr>
          <w:rFonts w:hint="default" w:ascii="Times New Roman" w:hAnsi="Times New Roman" w:eastAsia="仿宋_GB2312" w:cs="Times New Roman"/>
          <w:color w:val="auto"/>
          <w:sz w:val="32"/>
          <w:szCs w:val="32"/>
        </w:rPr>
        <w:t>任清单、公共服务事项清单和</w:t>
      </w:r>
      <w:r>
        <w:rPr>
          <w:rFonts w:hint="default" w:ascii="Times New Roman" w:hAnsi="Times New Roman" w:eastAsia="仿宋_GB2312" w:cs="Times New Roman"/>
          <w:color w:val="auto"/>
          <w:sz w:val="32"/>
          <w:szCs w:val="32"/>
          <w:lang w:val="en-US" w:eastAsia="zh-CN"/>
        </w:rPr>
        <w:t>梳理部门</w:t>
      </w:r>
      <w:r>
        <w:rPr>
          <w:rFonts w:hint="default" w:ascii="Times New Roman" w:hAnsi="Times New Roman" w:eastAsia="仿宋_GB2312" w:cs="Times New Roman"/>
          <w:color w:val="auto"/>
          <w:sz w:val="32"/>
          <w:szCs w:val="32"/>
        </w:rPr>
        <w:t>业务</w:t>
      </w:r>
      <w:r>
        <w:rPr>
          <w:rFonts w:hint="default" w:ascii="Times New Roman" w:hAnsi="Times New Roman" w:eastAsia="仿宋_GB2312" w:cs="Times New Roman"/>
          <w:color w:val="auto"/>
          <w:sz w:val="32"/>
          <w:szCs w:val="32"/>
          <w:lang w:val="en-US" w:eastAsia="zh-CN"/>
        </w:rPr>
        <w:t>事项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自建信息系统，编制政务信息资源</w:t>
      </w:r>
      <w:r>
        <w:rPr>
          <w:rFonts w:hint="default" w:ascii="Times New Roman" w:hAnsi="Times New Roman" w:eastAsia="仿宋_GB2312" w:cs="Times New Roman"/>
          <w:color w:val="auto"/>
          <w:sz w:val="32"/>
          <w:szCs w:val="32"/>
          <w:lang w:eastAsia="zh-CN"/>
        </w:rPr>
        <w:t>名称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提交县大数据中心</w:t>
      </w:r>
      <w:r>
        <w:rPr>
          <w:rFonts w:hint="default" w:ascii="Times New Roman" w:hAnsi="Times New Roman" w:eastAsia="仿宋_GB2312" w:cs="Times New Roman"/>
          <w:color w:val="auto"/>
          <w:sz w:val="32"/>
          <w:szCs w:val="32"/>
        </w:rPr>
        <w:t>审核。</w:t>
      </w:r>
      <w:r>
        <w:rPr>
          <w:rFonts w:hint="default" w:ascii="Times New Roman" w:hAnsi="Times New Roman" w:eastAsia="仿宋_GB2312" w:cs="Times New Roman"/>
          <w:color w:val="auto"/>
          <w:sz w:val="32"/>
          <w:szCs w:val="32"/>
          <w:lang w:val="en-US" w:eastAsia="zh-CN"/>
        </w:rPr>
        <w:t>完成县级政务信息资源名称编制工作后由</w:t>
      </w:r>
      <w:r>
        <w:rPr>
          <w:rFonts w:hint="default" w:ascii="Times New Roman" w:hAnsi="Times New Roman" w:eastAsia="仿宋_GB2312" w:cs="Times New Roman"/>
          <w:color w:val="auto"/>
          <w:sz w:val="32"/>
          <w:szCs w:val="32"/>
          <w:lang w:eastAsia="zh-CN"/>
        </w:rPr>
        <w:t>县大数据中心</w:t>
      </w:r>
      <w:r>
        <w:rPr>
          <w:rFonts w:hint="default" w:ascii="Times New Roman" w:hAnsi="Times New Roman" w:eastAsia="仿宋_GB2312" w:cs="Times New Roman"/>
          <w:color w:val="auto"/>
          <w:sz w:val="32"/>
          <w:szCs w:val="32"/>
        </w:rPr>
        <w:t>组织开展培训。各部门数据资源</w:t>
      </w:r>
      <w:r>
        <w:rPr>
          <w:rFonts w:hint="default" w:ascii="Times New Roman" w:hAnsi="Times New Roman" w:eastAsia="仿宋_GB2312" w:cs="Times New Roman"/>
          <w:color w:val="auto"/>
          <w:sz w:val="32"/>
          <w:szCs w:val="32"/>
          <w:lang w:eastAsia="zh-CN"/>
        </w:rPr>
        <w:t>名称</w:t>
      </w:r>
      <w:r>
        <w:rPr>
          <w:rFonts w:hint="default" w:ascii="Times New Roman" w:hAnsi="Times New Roman" w:eastAsia="仿宋_GB2312" w:cs="Times New Roman"/>
          <w:color w:val="auto"/>
          <w:sz w:val="32"/>
          <w:szCs w:val="32"/>
        </w:rPr>
        <w:t>应保持</w:t>
      </w:r>
      <w:r>
        <w:rPr>
          <w:rFonts w:hint="default" w:ascii="Times New Roman" w:hAnsi="Times New Roman" w:eastAsia="仿宋_GB2312" w:cs="Times New Roman"/>
          <w:color w:val="auto"/>
          <w:sz w:val="32"/>
          <w:szCs w:val="32"/>
          <w:lang w:eastAsia="zh-CN"/>
        </w:rPr>
        <w:t>完整</w:t>
      </w:r>
      <w:r>
        <w:rPr>
          <w:rFonts w:hint="default" w:ascii="Times New Roman" w:hAnsi="Times New Roman" w:eastAsia="仿宋_GB2312" w:cs="Times New Roman"/>
          <w:color w:val="auto"/>
          <w:sz w:val="32"/>
          <w:szCs w:val="32"/>
        </w:rPr>
        <w:t>，以便于后续管理。</w:t>
      </w:r>
      <w:r>
        <w:rPr>
          <w:rFonts w:hint="default" w:ascii="Times New Roman" w:hAnsi="Times New Roman" w:eastAsia="楷体_GB2312" w:cs="Times New Roman"/>
          <w:color w:val="auto"/>
          <w:sz w:val="32"/>
          <w:szCs w:val="32"/>
          <w:lang w:eastAsia="zh-CN"/>
        </w:rPr>
        <w:t>（完成时限：</w:t>
      </w:r>
      <w:r>
        <w:rPr>
          <w:rFonts w:hint="default" w:ascii="Times New Roman" w:hAnsi="Times New Roman" w:eastAsia="楷体_GB2312" w:cs="Times New Roman"/>
          <w:color w:val="auto"/>
          <w:sz w:val="32"/>
          <w:szCs w:val="32"/>
          <w:lang w:val="en-US" w:eastAsia="zh-CN"/>
        </w:rPr>
        <w:t>2022年5月底前，</w:t>
      </w:r>
      <w:r>
        <w:rPr>
          <w:rFonts w:hint="default" w:ascii="Times New Roman" w:hAnsi="Times New Roman" w:eastAsia="楷体_GB2312" w:cs="Times New Roman"/>
          <w:color w:val="auto"/>
          <w:sz w:val="32"/>
          <w:szCs w:val="32"/>
        </w:rPr>
        <w:t>责任单位</w:t>
      </w:r>
      <w:r>
        <w:rPr>
          <w:rFonts w:hint="eastAsia"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eastAsia="zh-CN"/>
        </w:rPr>
        <w:t>县政府办公室</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县直各相关单位</w:t>
      </w:r>
      <w:r>
        <w:rPr>
          <w:rFonts w:hint="eastAsia" w:ascii="Times New Roman" w:hAnsi="Times New Roman" w:eastAsia="楷体_GB2312" w:cs="Times New Roman"/>
          <w:color w:val="auto"/>
          <w:sz w:val="32"/>
          <w:szCs w:val="32"/>
          <w:lang w:val="en-US" w:eastAsia="zh-CN"/>
        </w:rPr>
        <w:t>、</w:t>
      </w:r>
      <w:r>
        <w:rPr>
          <w:rFonts w:hint="default" w:ascii="Times New Roman" w:hAnsi="Times New Roman" w:eastAsia="楷体_GB2312" w:cs="Times New Roman"/>
          <w:color w:val="auto"/>
          <w:sz w:val="32"/>
          <w:szCs w:val="32"/>
          <w:lang w:val="en-US" w:eastAsia="zh-CN"/>
        </w:rPr>
        <w:t>各镇办、经济开发区</w:t>
      </w:r>
      <w:r>
        <w:rPr>
          <w:rFonts w:hint="default" w:ascii="Times New Roman" w:hAnsi="Times New Roman" w:eastAsia="楷体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eastAsia="zh-CN"/>
        </w:rPr>
        <w:t>（二）召开全县大数据工作暨数据整合共享推进会议。</w:t>
      </w:r>
      <w:r>
        <w:rPr>
          <w:rFonts w:hint="default" w:ascii="Times New Roman" w:hAnsi="Times New Roman" w:eastAsia="仿宋_GB2312" w:cs="Times New Roman"/>
          <w:color w:val="auto"/>
          <w:sz w:val="32"/>
          <w:szCs w:val="32"/>
          <w:lang w:val="en-US" w:eastAsia="zh-CN"/>
        </w:rPr>
        <w:t>根据县大数据平台建设情况和前期各部门、单位数据清单全面摸底工作情况，</w:t>
      </w:r>
      <w:r>
        <w:rPr>
          <w:rFonts w:hint="default" w:ascii="Times New Roman" w:hAnsi="Times New Roman" w:eastAsia="仿宋_GB2312" w:cs="Times New Roman"/>
          <w:color w:val="auto"/>
          <w:sz w:val="32"/>
          <w:szCs w:val="32"/>
          <w:lang w:eastAsia="zh-CN"/>
        </w:rPr>
        <w:t>召开全县大数据工作暨数据整合共享推进会议，</w:t>
      </w:r>
      <w:r>
        <w:rPr>
          <w:rFonts w:hint="default" w:ascii="Times New Roman" w:hAnsi="Times New Roman" w:eastAsia="仿宋_GB2312" w:cs="Times New Roman"/>
          <w:color w:val="auto"/>
          <w:sz w:val="32"/>
          <w:szCs w:val="32"/>
          <w:lang w:val="en-US" w:eastAsia="zh-CN"/>
        </w:rPr>
        <w:t>明确各部门、单位工作职责、目标任务、具体措施及完成时限，确保大数据工作持续推进。</w:t>
      </w:r>
      <w:r>
        <w:rPr>
          <w:rFonts w:hint="default" w:ascii="Times New Roman" w:hAnsi="Times New Roman" w:eastAsia="楷体_GB2312" w:cs="Times New Roman"/>
          <w:color w:val="auto"/>
          <w:sz w:val="32"/>
          <w:szCs w:val="32"/>
          <w:lang w:val="en-US" w:eastAsia="zh-CN"/>
        </w:rPr>
        <w:t>（完成时限：2022年5月底前，责任单位：县委办公室、县政府办公室、县大数据中心）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（三）</w:t>
      </w:r>
      <w:r>
        <w:rPr>
          <w:rFonts w:hint="default" w:ascii="Times New Roman" w:hAnsi="Times New Roman" w:eastAsia="楷体_GB2312" w:cs="Times New Roman"/>
          <w:color w:val="auto"/>
          <w:sz w:val="32"/>
          <w:szCs w:val="32"/>
        </w:rPr>
        <w:t>有序推动政务数据全量资源</w:t>
      </w:r>
      <w:r>
        <w:rPr>
          <w:rFonts w:hint="default" w:ascii="Times New Roman" w:hAnsi="Times New Roman" w:eastAsia="楷体_GB2312" w:cs="Times New Roman"/>
          <w:color w:val="auto"/>
          <w:sz w:val="32"/>
          <w:szCs w:val="32"/>
          <w:lang w:eastAsia="zh-CN"/>
        </w:rPr>
        <w:t>。</w:t>
      </w:r>
      <w:r>
        <w:rPr>
          <w:rFonts w:hint="default" w:ascii="Times New Roman" w:hAnsi="Times New Roman" w:eastAsia="仿宋_GB2312" w:cs="Times New Roman"/>
          <w:color w:val="auto"/>
          <w:sz w:val="32"/>
          <w:szCs w:val="32"/>
        </w:rPr>
        <w:t>完成</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公安局、民政局、人力资源和社会保障局、自然资源局、住房和城乡建设局、交通运输局、市场监督管理局、医疗保障局、</w:t>
      </w:r>
      <w:r>
        <w:rPr>
          <w:rFonts w:hint="default" w:ascii="Times New Roman" w:hAnsi="Times New Roman" w:eastAsia="仿宋_GB2312" w:cs="Times New Roman"/>
          <w:color w:val="auto"/>
          <w:sz w:val="32"/>
          <w:szCs w:val="32"/>
          <w:lang w:eastAsia="zh-CN"/>
        </w:rPr>
        <w:t>行政审批局</w:t>
      </w:r>
      <w:r>
        <w:rPr>
          <w:rFonts w:hint="default" w:ascii="Times New Roman" w:hAnsi="Times New Roman" w:eastAsia="仿宋_GB2312" w:cs="Times New Roman"/>
          <w:color w:val="auto"/>
          <w:sz w:val="32"/>
          <w:szCs w:val="32"/>
        </w:rPr>
        <w:t>等试点部门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单位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及其下属单位数据资源共享。</w:t>
      </w:r>
      <w:r>
        <w:rPr>
          <w:rFonts w:hint="default" w:ascii="Times New Roman" w:hAnsi="Times New Roman" w:eastAsia="楷体_GB2312" w:cs="Times New Roman"/>
          <w:color w:val="auto"/>
          <w:sz w:val="32"/>
          <w:szCs w:val="32"/>
          <w:lang w:eastAsia="zh-CN"/>
        </w:rPr>
        <w:t>（完成时限：</w:t>
      </w:r>
      <w:r>
        <w:rPr>
          <w:rFonts w:hint="default" w:ascii="Times New Roman" w:hAnsi="Times New Roman" w:eastAsia="楷体_GB2312" w:cs="Times New Roman"/>
          <w:color w:val="auto"/>
          <w:sz w:val="32"/>
          <w:szCs w:val="32"/>
          <w:lang w:val="en-US" w:eastAsia="zh-CN"/>
        </w:rPr>
        <w:t>2022年10月底前，责任单位：县政府办公室、县大数据中心、县直各相关单位）。</w:t>
      </w:r>
      <w:r>
        <w:rPr>
          <w:rFonts w:hint="default" w:ascii="Times New Roman" w:hAnsi="Times New Roman" w:eastAsia="仿宋_GB2312" w:cs="Times New Roman"/>
          <w:color w:val="auto"/>
          <w:sz w:val="32"/>
          <w:szCs w:val="32"/>
        </w:rPr>
        <w:t>完</w:t>
      </w:r>
      <w:r>
        <w:rPr>
          <w:rFonts w:hint="default" w:ascii="Times New Roman" w:hAnsi="Times New Roman" w:eastAsia="仿宋_GB2312" w:cs="Times New Roman"/>
          <w:color w:val="auto"/>
          <w:sz w:val="32"/>
          <w:szCs w:val="32"/>
          <w:lang w:eastAsia="zh-CN"/>
        </w:rPr>
        <w:t>成</w:t>
      </w:r>
      <w:r>
        <w:rPr>
          <w:rFonts w:hint="default" w:ascii="Times New Roman" w:hAnsi="Times New Roman" w:eastAsia="仿宋_GB2312" w:cs="Times New Roman"/>
          <w:color w:val="auto"/>
          <w:sz w:val="32"/>
          <w:szCs w:val="32"/>
        </w:rPr>
        <w:t>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人口、法人单位、自然资源和空间地理、</w:t>
      </w:r>
      <w:r>
        <w:rPr>
          <w:rFonts w:hint="default" w:ascii="Times New Roman" w:hAnsi="Times New Roman" w:eastAsia="仿宋_GB2312" w:cs="Times New Roman"/>
          <w:color w:val="auto"/>
          <w:sz w:val="32"/>
          <w:szCs w:val="32"/>
          <w:lang w:eastAsia="zh-CN"/>
        </w:rPr>
        <w:t>电子证照库、公共信用库、</w:t>
      </w:r>
      <w:r>
        <w:rPr>
          <w:rFonts w:hint="default" w:ascii="Times New Roman" w:hAnsi="Times New Roman" w:eastAsia="仿宋_GB2312" w:cs="Times New Roman"/>
          <w:color w:val="auto"/>
          <w:sz w:val="32"/>
          <w:szCs w:val="32"/>
        </w:rPr>
        <w:t>宏观经济等基础数据库</w:t>
      </w:r>
      <w:r>
        <w:rPr>
          <w:rFonts w:hint="default" w:ascii="Times New Roman" w:hAnsi="Times New Roman" w:eastAsia="仿宋_GB2312" w:cs="Times New Roman"/>
          <w:color w:val="auto"/>
          <w:sz w:val="32"/>
          <w:szCs w:val="32"/>
          <w:lang w:eastAsia="zh-CN"/>
        </w:rPr>
        <w:t>数据建设。</w:t>
      </w:r>
      <w:r>
        <w:rPr>
          <w:rFonts w:hint="default" w:ascii="Times New Roman" w:hAnsi="Times New Roman" w:eastAsia="楷体_GB2312" w:cs="Times New Roman"/>
          <w:color w:val="auto"/>
          <w:sz w:val="32"/>
          <w:szCs w:val="32"/>
          <w:lang w:eastAsia="zh-CN"/>
        </w:rPr>
        <w:t>（完成时限：</w:t>
      </w:r>
      <w:r>
        <w:rPr>
          <w:rFonts w:hint="default" w:ascii="Times New Roman" w:hAnsi="Times New Roman" w:eastAsia="楷体_GB2312" w:cs="Times New Roman"/>
          <w:color w:val="auto"/>
          <w:sz w:val="32"/>
          <w:szCs w:val="32"/>
          <w:lang w:val="en-US" w:eastAsia="zh-CN"/>
        </w:rPr>
        <w:t>2022年10月底前，责任单位</w:t>
      </w:r>
      <w:r>
        <w:rPr>
          <w:rFonts w:hint="eastAsia" w:ascii="Times New Roman" w:hAnsi="Times New Roman" w:eastAsia="楷体_GB2312" w:cs="Times New Roman"/>
          <w:color w:val="auto"/>
          <w:sz w:val="32"/>
          <w:szCs w:val="32"/>
          <w:lang w:val="en-US" w:eastAsia="zh-CN"/>
        </w:rPr>
        <w:t>：</w:t>
      </w:r>
      <w:r>
        <w:rPr>
          <w:rFonts w:hint="default" w:ascii="Times New Roman" w:hAnsi="Times New Roman" w:eastAsia="楷体_GB2312" w:cs="Times New Roman"/>
          <w:color w:val="auto"/>
          <w:sz w:val="32"/>
          <w:szCs w:val="32"/>
          <w:lang w:val="en-US" w:eastAsia="zh-CN"/>
        </w:rPr>
        <w:t>县公安局、县自然资源局、县行政审批局、县大数据中心、县直各相关单位</w:t>
      </w:r>
      <w:r>
        <w:rPr>
          <w:rFonts w:hint="default" w:ascii="Times New Roman" w:hAnsi="Times New Roman" w:eastAsia="楷体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完成</w:t>
      </w:r>
      <w:r>
        <w:rPr>
          <w:rFonts w:hint="default" w:ascii="Times New Roman" w:hAnsi="Times New Roman" w:eastAsia="仿宋_GB2312" w:cs="Times New Roman"/>
          <w:color w:val="auto"/>
          <w:sz w:val="32"/>
          <w:szCs w:val="32"/>
          <w:lang w:eastAsia="zh-CN"/>
        </w:rPr>
        <w:t>县大数据平台与</w:t>
      </w:r>
      <w:r>
        <w:rPr>
          <w:rFonts w:hint="default" w:ascii="Times New Roman" w:hAnsi="Times New Roman" w:eastAsia="仿宋_GB2312" w:cs="Times New Roman"/>
          <w:color w:val="auto"/>
          <w:sz w:val="32"/>
          <w:szCs w:val="32"/>
        </w:rPr>
        <w:t>其他</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级政府部门主要自建信息系统的数据资源</w:t>
      </w:r>
      <w:r>
        <w:rPr>
          <w:rFonts w:hint="default" w:ascii="Times New Roman" w:hAnsi="Times New Roman" w:eastAsia="仿宋_GB2312" w:cs="Times New Roman"/>
          <w:color w:val="auto"/>
          <w:sz w:val="32"/>
          <w:szCs w:val="32"/>
          <w:lang w:eastAsia="zh-CN"/>
        </w:rPr>
        <w:t>对接工作，实现县</w:t>
      </w:r>
      <w:r>
        <w:rPr>
          <w:rFonts w:hint="default" w:ascii="Times New Roman" w:hAnsi="Times New Roman" w:eastAsia="仿宋_GB2312" w:cs="Times New Roman"/>
          <w:color w:val="auto"/>
          <w:sz w:val="32"/>
          <w:szCs w:val="32"/>
        </w:rPr>
        <w:t>级政务数据全量资源。</w:t>
      </w:r>
      <w:r>
        <w:rPr>
          <w:rFonts w:hint="default" w:ascii="Times New Roman" w:hAnsi="Times New Roman" w:eastAsia="楷体_GB2312" w:cs="Times New Roman"/>
          <w:color w:val="auto"/>
          <w:sz w:val="32"/>
          <w:szCs w:val="32"/>
          <w:lang w:eastAsia="zh-CN"/>
        </w:rPr>
        <w:t>（完成时限：</w:t>
      </w:r>
      <w:r>
        <w:rPr>
          <w:rFonts w:hint="default" w:ascii="Times New Roman" w:hAnsi="Times New Roman" w:eastAsia="楷体_GB2312" w:cs="Times New Roman"/>
          <w:color w:val="auto"/>
          <w:sz w:val="32"/>
          <w:szCs w:val="32"/>
          <w:lang w:val="en-US" w:eastAsia="zh-CN"/>
        </w:rPr>
        <w:t>2022年12月底前，</w:t>
      </w:r>
      <w:r>
        <w:rPr>
          <w:rFonts w:hint="default" w:ascii="Times New Roman" w:hAnsi="Times New Roman" w:eastAsia="楷体_GB2312" w:cs="Times New Roman"/>
          <w:color w:val="auto"/>
          <w:sz w:val="32"/>
          <w:szCs w:val="32"/>
        </w:rPr>
        <w:t>责任单位</w:t>
      </w:r>
      <w:r>
        <w:rPr>
          <w:rFonts w:hint="eastAsia"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县直各相关单位，各镇办，经济开发区</w:t>
      </w:r>
      <w:r>
        <w:rPr>
          <w:rFonts w:hint="default" w:ascii="Times New Roman" w:hAnsi="Times New Roman" w:eastAsia="楷体_GB2312" w:cs="Times New Roman"/>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rPr>
        <w:t>加快推动</w:t>
      </w:r>
      <w:r>
        <w:rPr>
          <w:rFonts w:hint="default" w:ascii="Times New Roman" w:hAnsi="Times New Roman" w:eastAsia="楷体_GB2312" w:cs="Times New Roman"/>
          <w:color w:val="auto"/>
          <w:sz w:val="32"/>
          <w:szCs w:val="32"/>
          <w:lang w:eastAsia="zh-CN"/>
        </w:rPr>
        <w:t>数据</w:t>
      </w:r>
      <w:r>
        <w:rPr>
          <w:rFonts w:hint="default" w:ascii="Times New Roman" w:hAnsi="Times New Roman" w:eastAsia="楷体_GB2312" w:cs="Times New Roman"/>
          <w:color w:val="auto"/>
          <w:sz w:val="32"/>
          <w:szCs w:val="32"/>
        </w:rPr>
        <w:t>资源开发应用</w:t>
      </w:r>
      <w:r>
        <w:rPr>
          <w:rFonts w:hint="default" w:ascii="Times New Roman" w:hAnsi="Times New Roman" w:eastAsia="楷体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通过数据清洗、比对等技术手段初步完成我县大数据平台建设，</w:t>
      </w:r>
      <w:r>
        <w:rPr>
          <w:rFonts w:hint="default" w:ascii="Times New Roman" w:hAnsi="Times New Roman" w:eastAsia="仿宋_GB2312" w:cs="Times New Roman"/>
          <w:color w:val="auto"/>
          <w:sz w:val="32"/>
          <w:szCs w:val="32"/>
        </w:rPr>
        <w:t>实现工程项目审批、不动产交易等高频事项的数据共享服务</w:t>
      </w:r>
      <w:r>
        <w:rPr>
          <w:rFonts w:hint="eastAsia"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lang w:eastAsia="zh-CN"/>
        </w:rPr>
        <w:t>（完成时限：</w:t>
      </w:r>
      <w:r>
        <w:rPr>
          <w:rFonts w:hint="default" w:ascii="Times New Roman" w:hAnsi="Times New Roman" w:eastAsia="楷体_GB2312" w:cs="Times New Roman"/>
          <w:color w:val="auto"/>
          <w:sz w:val="32"/>
          <w:szCs w:val="32"/>
        </w:rPr>
        <w:t>202</w:t>
      </w:r>
      <w:r>
        <w:rPr>
          <w:rFonts w:hint="default" w:ascii="Times New Roman" w:hAnsi="Times New Roman" w:eastAsia="楷体_GB2312" w:cs="Times New Roman"/>
          <w:color w:val="auto"/>
          <w:sz w:val="32"/>
          <w:szCs w:val="32"/>
          <w:lang w:val="en-US" w:eastAsia="zh-CN"/>
        </w:rPr>
        <w:t>2</w:t>
      </w:r>
      <w:r>
        <w:rPr>
          <w:rFonts w:hint="default" w:ascii="Times New Roman" w:hAnsi="Times New Roman" w:eastAsia="楷体_GB2312" w:cs="Times New Roman"/>
          <w:color w:val="auto"/>
          <w:sz w:val="32"/>
          <w:szCs w:val="32"/>
        </w:rPr>
        <w:t>年</w:t>
      </w:r>
      <w:r>
        <w:rPr>
          <w:rFonts w:hint="default" w:ascii="Times New Roman" w:hAnsi="Times New Roman" w:eastAsia="楷体_GB2312" w:cs="Times New Roman"/>
          <w:color w:val="auto"/>
          <w:sz w:val="32"/>
          <w:szCs w:val="32"/>
          <w:lang w:val="en-US" w:eastAsia="zh-CN"/>
        </w:rPr>
        <w:t>10</w:t>
      </w:r>
      <w:r>
        <w:rPr>
          <w:rFonts w:hint="default" w:ascii="Times New Roman" w:hAnsi="Times New Roman" w:eastAsia="楷体_GB2312" w:cs="Times New Roman"/>
          <w:color w:val="auto"/>
          <w:sz w:val="32"/>
          <w:szCs w:val="32"/>
        </w:rPr>
        <w:t>月底前</w:t>
      </w:r>
      <w:r>
        <w:rPr>
          <w:rFonts w:hint="default" w:ascii="Times New Roman" w:hAnsi="Times New Roman" w:eastAsia="楷体_GB2312" w:cs="Times New Roman"/>
          <w:color w:val="auto"/>
          <w:sz w:val="32"/>
          <w:szCs w:val="32"/>
          <w:lang w:eastAsia="zh-CN"/>
        </w:rPr>
        <w:t>，责任单位：县政府办公室、县行政审批局、县大数据中心、</w:t>
      </w:r>
      <w:r>
        <w:rPr>
          <w:rFonts w:hint="default" w:ascii="Times New Roman" w:hAnsi="Times New Roman" w:eastAsia="楷体_GB2312" w:cs="Times New Roman"/>
          <w:color w:val="auto"/>
          <w:sz w:val="32"/>
          <w:szCs w:val="32"/>
          <w:lang w:val="en-US" w:eastAsia="zh-CN"/>
        </w:rPr>
        <w:t>县直各相关单位</w:t>
      </w:r>
      <w:r>
        <w:rPr>
          <w:rFonts w:hint="default"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eastAsia="zh-CN"/>
        </w:rPr>
        <w:t>。</w:t>
      </w:r>
      <w:r>
        <w:rPr>
          <w:rFonts w:hint="default" w:ascii="Times New Roman" w:hAnsi="Times New Roman" w:eastAsia="仿宋_GB2312" w:cs="Times New Roman"/>
          <w:color w:val="auto"/>
          <w:sz w:val="32"/>
          <w:szCs w:val="32"/>
        </w:rPr>
        <w:t>完成</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政务大数据资源中心建设，供应丰富的数据接口服务和典型的数据共享应用场景。建成面对社会公众的公共信息资源共享门户，基于政务公共基础数据库，供应各类典型公共信息资源应用服务</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lang w:eastAsia="zh-CN"/>
        </w:rPr>
        <w:t>（完成时限：</w:t>
      </w:r>
      <w:r>
        <w:rPr>
          <w:rFonts w:hint="default" w:ascii="Times New Roman" w:hAnsi="Times New Roman" w:eastAsia="楷体_GB2312" w:cs="Times New Roman"/>
          <w:color w:val="auto"/>
          <w:sz w:val="32"/>
          <w:szCs w:val="32"/>
        </w:rPr>
        <w:t>2022年12月底前，责任单位</w:t>
      </w:r>
      <w:r>
        <w:rPr>
          <w:rFonts w:hint="eastAsia"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eastAsia="zh-CN"/>
        </w:rPr>
        <w:t>县政府办公室</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县大数据中心、县行政审批局、</w:t>
      </w:r>
      <w:r>
        <w:rPr>
          <w:rFonts w:hint="default" w:ascii="Times New Roman" w:hAnsi="Times New Roman" w:eastAsia="楷体_GB2312" w:cs="Times New Roman"/>
          <w:color w:val="auto"/>
          <w:sz w:val="32"/>
          <w:szCs w:val="32"/>
          <w:lang w:val="en-US" w:eastAsia="zh-CN"/>
        </w:rPr>
        <w:t>县直各相关单位</w:t>
      </w:r>
      <w:r>
        <w:rPr>
          <w:rFonts w:hint="default" w:ascii="Times New Roman" w:hAnsi="Times New Roman" w:eastAsia="楷体_GB2312" w:cs="Times New Roman"/>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eastAsia="zh-CN"/>
        </w:rPr>
        <w:t>加强数据安全监管。</w:t>
      </w:r>
      <w:r>
        <w:rPr>
          <w:rFonts w:hint="default" w:ascii="Times New Roman" w:hAnsi="Times New Roman" w:eastAsia="仿宋_GB2312" w:cs="Times New Roman"/>
          <w:color w:val="auto"/>
          <w:sz w:val="32"/>
          <w:szCs w:val="32"/>
        </w:rPr>
        <w:t>完善信息安全保护制度，强化安全管理和数据隐私保护，建立健全信息安全防护体系，加强要害信息系统和信息基础设施安全保障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推动相关安全技术发展，增强大数据产业发展安全服务支撑能力。</w:t>
      </w:r>
      <w:r>
        <w:rPr>
          <w:rFonts w:hint="default" w:ascii="Times New Roman" w:hAnsi="Times New Roman" w:eastAsia="楷体_GB2312" w:cs="Times New Roman"/>
          <w:color w:val="auto"/>
          <w:sz w:val="32"/>
          <w:szCs w:val="32"/>
          <w:lang w:eastAsia="zh-CN"/>
        </w:rPr>
        <w:t>（完成时限：</w:t>
      </w:r>
      <w:r>
        <w:rPr>
          <w:rFonts w:hint="default" w:ascii="Times New Roman" w:hAnsi="Times New Roman" w:eastAsia="楷体_GB2312" w:cs="Times New Roman"/>
          <w:color w:val="auto"/>
          <w:sz w:val="32"/>
          <w:szCs w:val="32"/>
          <w:lang w:val="en-US" w:eastAsia="zh-CN"/>
        </w:rPr>
        <w:t>2022年12月底，责任单位：县大数据中心、县直各相关单位</w:t>
      </w:r>
      <w:r>
        <w:rPr>
          <w:rFonts w:hint="default" w:ascii="Times New Roman" w:hAnsi="Times New Roman" w:eastAsia="楷体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、保障措施</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（一）加强组织领导。</w:t>
      </w:r>
      <w:r>
        <w:rPr>
          <w:rFonts w:hint="default" w:ascii="Times New Roman" w:hAnsi="Times New Roman" w:eastAsia="仿宋_GB2312" w:cs="Times New Roman"/>
          <w:color w:val="auto"/>
          <w:sz w:val="32"/>
          <w:szCs w:val="32"/>
        </w:rPr>
        <w:t>强化组织领导，成立</w:t>
      </w:r>
      <w:r>
        <w:rPr>
          <w:rFonts w:hint="default" w:ascii="Times New Roman" w:hAnsi="Times New Roman" w:eastAsia="仿宋_GB2312" w:cs="Times New Roman"/>
          <w:color w:val="auto"/>
          <w:sz w:val="32"/>
          <w:szCs w:val="32"/>
          <w:lang w:eastAsia="zh-CN"/>
        </w:rPr>
        <w:t>高青县大数据工作</w:t>
      </w:r>
      <w:r>
        <w:rPr>
          <w:rFonts w:hint="default" w:ascii="Times New Roman" w:hAnsi="Times New Roman" w:eastAsia="仿宋_GB2312" w:cs="Times New Roman"/>
          <w:color w:val="auto"/>
          <w:sz w:val="32"/>
          <w:szCs w:val="32"/>
        </w:rPr>
        <w:t>领导小组，领导小组下设办公室，办公室设在</w:t>
      </w:r>
      <w:r>
        <w:rPr>
          <w:rFonts w:hint="default" w:ascii="Times New Roman" w:hAnsi="Times New Roman" w:eastAsia="仿宋_GB2312" w:cs="Times New Roman"/>
          <w:color w:val="auto"/>
          <w:sz w:val="32"/>
          <w:szCs w:val="32"/>
          <w:lang w:eastAsia="zh-CN"/>
        </w:rPr>
        <w:t>县政府办公室</w:t>
      </w:r>
      <w:r>
        <w:rPr>
          <w:rFonts w:hint="default" w:ascii="Times New Roman" w:hAnsi="Times New Roman" w:eastAsia="仿宋_GB2312" w:cs="Times New Roman"/>
          <w:color w:val="auto"/>
          <w:sz w:val="32"/>
          <w:szCs w:val="32"/>
        </w:rPr>
        <w:t>，统筹协调解决</w:t>
      </w:r>
      <w:r>
        <w:rPr>
          <w:rFonts w:hint="default" w:ascii="Times New Roman" w:hAnsi="Times New Roman" w:eastAsia="仿宋_GB2312" w:cs="Times New Roman"/>
          <w:color w:val="auto"/>
          <w:sz w:val="32"/>
          <w:szCs w:val="32"/>
          <w:lang w:eastAsia="zh-CN"/>
        </w:rPr>
        <w:t>大数据整合推进工作的</w:t>
      </w:r>
      <w:r>
        <w:rPr>
          <w:rFonts w:hint="default" w:ascii="Times New Roman" w:hAnsi="Times New Roman" w:eastAsia="仿宋_GB2312" w:cs="Times New Roman"/>
          <w:color w:val="auto"/>
          <w:sz w:val="32"/>
          <w:szCs w:val="32"/>
        </w:rPr>
        <w:t>重大问题。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（二）强化责任落实。</w:t>
      </w:r>
      <w:r>
        <w:rPr>
          <w:rFonts w:hint="default" w:ascii="Times New Roman" w:hAnsi="Times New Roman" w:eastAsia="仿宋_GB2312" w:cs="Times New Roman"/>
          <w:color w:val="auto"/>
          <w:sz w:val="32"/>
          <w:szCs w:val="32"/>
          <w:lang w:eastAsia="zh-CN"/>
        </w:rPr>
        <w:t>县大数据中心做好技术支撑服务和相关指导工作</w:t>
      </w:r>
      <w:r>
        <w:rPr>
          <w:rFonts w:hint="eastAsia" w:ascii="Times New Roman" w:hAnsi="Times New Roman" w:eastAsia="仿宋_GB2312" w:cs="Times New Roman"/>
          <w:color w:val="auto"/>
          <w:sz w:val="32"/>
          <w:szCs w:val="32"/>
          <w:lang w:eastAsia="zh-CN"/>
        </w:rPr>
        <w:t>，确保工作落到实处</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同时</w:t>
      </w:r>
      <w:r>
        <w:rPr>
          <w:rFonts w:hint="default" w:ascii="Times New Roman" w:hAnsi="Times New Roman" w:eastAsia="仿宋_GB2312" w:cs="Times New Roman"/>
          <w:color w:val="auto"/>
          <w:sz w:val="32"/>
          <w:szCs w:val="32"/>
        </w:rPr>
        <w:t>建立</w:t>
      </w:r>
      <w:r>
        <w:rPr>
          <w:rFonts w:hint="eastAsia" w:ascii="Times New Roman" w:hAnsi="Times New Roman" w:eastAsia="仿宋_GB2312" w:cs="Times New Roman"/>
          <w:color w:val="auto"/>
          <w:sz w:val="32"/>
          <w:szCs w:val="32"/>
          <w:lang w:eastAsia="zh-CN"/>
        </w:rPr>
        <w:t>健全</w:t>
      </w:r>
      <w:r>
        <w:rPr>
          <w:rFonts w:hint="default" w:ascii="Times New Roman" w:hAnsi="Times New Roman" w:eastAsia="仿宋_GB2312" w:cs="Times New Roman"/>
          <w:color w:val="auto"/>
          <w:sz w:val="32"/>
          <w:szCs w:val="32"/>
        </w:rPr>
        <w:t>考核评估及奖惩机制，将工作任务完成情况纳入政府年度目标绩效考核范围，列为重点督查事项。各</w:t>
      </w:r>
      <w:r>
        <w:rPr>
          <w:rFonts w:hint="eastAsia" w:ascii="Times New Roman" w:hAnsi="Times New Roman" w:eastAsia="仿宋_GB2312" w:cs="Times New Roman"/>
          <w:color w:val="auto"/>
          <w:sz w:val="32"/>
          <w:szCs w:val="32"/>
          <w:lang w:eastAsia="zh-CN"/>
        </w:rPr>
        <w:t>相关</w:t>
      </w:r>
      <w:r>
        <w:rPr>
          <w:rFonts w:hint="default" w:ascii="Times New Roman" w:hAnsi="Times New Roman" w:eastAsia="仿宋_GB2312" w:cs="Times New Roman"/>
          <w:color w:val="auto"/>
          <w:sz w:val="32"/>
          <w:szCs w:val="32"/>
        </w:rPr>
        <w:t>部门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单位要</w:t>
      </w:r>
      <w:r>
        <w:rPr>
          <w:rFonts w:hint="default" w:ascii="Times New Roman" w:hAnsi="Times New Roman" w:eastAsia="仿宋_GB2312" w:cs="Times New Roman"/>
          <w:color w:val="auto"/>
          <w:sz w:val="32"/>
          <w:szCs w:val="32"/>
        </w:rPr>
        <w:t>建立</w:t>
      </w:r>
      <w:r>
        <w:rPr>
          <w:rFonts w:hint="default" w:ascii="Times New Roman" w:hAnsi="Times New Roman" w:eastAsia="仿宋_GB2312" w:cs="Times New Roman"/>
          <w:color w:val="auto"/>
          <w:sz w:val="32"/>
          <w:szCs w:val="32"/>
          <w:lang w:eastAsia="zh-CN"/>
        </w:rPr>
        <w:t>数据</w:t>
      </w:r>
      <w:r>
        <w:rPr>
          <w:rFonts w:hint="eastAsia" w:ascii="Times New Roman" w:hAnsi="Times New Roman" w:eastAsia="仿宋_GB2312" w:cs="Times New Roman"/>
          <w:color w:val="auto"/>
          <w:sz w:val="32"/>
          <w:szCs w:val="32"/>
          <w:lang w:eastAsia="zh-CN"/>
        </w:rPr>
        <w:t>整合共享</w:t>
      </w:r>
      <w:r>
        <w:rPr>
          <w:rFonts w:hint="default" w:ascii="Times New Roman" w:hAnsi="Times New Roman" w:eastAsia="仿宋_GB2312" w:cs="Times New Roman"/>
          <w:color w:val="auto"/>
          <w:sz w:val="32"/>
          <w:szCs w:val="32"/>
        </w:rPr>
        <w:t>工作机制，</w:t>
      </w:r>
      <w:r>
        <w:rPr>
          <w:rFonts w:hint="default" w:ascii="Times New Roman" w:hAnsi="Times New Roman" w:eastAsia="仿宋_GB2312" w:cs="Times New Roman"/>
          <w:color w:val="auto"/>
          <w:sz w:val="32"/>
          <w:szCs w:val="32"/>
          <w:lang w:eastAsia="zh-CN"/>
        </w:rPr>
        <w:t>明确单位分管领导和科室，</w:t>
      </w:r>
      <w:r>
        <w:rPr>
          <w:rFonts w:hint="eastAsia" w:ascii="Times New Roman" w:hAnsi="Times New Roman" w:eastAsia="仿宋_GB2312" w:cs="Times New Roman"/>
          <w:color w:val="auto"/>
          <w:sz w:val="32"/>
          <w:szCs w:val="32"/>
          <w:lang w:eastAsia="zh-CN"/>
        </w:rPr>
        <w:t>责任到人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各项任务牵头单位要建立信息上报制度，定期向县大数据工作领导小组办公室和县大数据中心报送重点任务完成情况，县大数据工作领导小组办公室</w:t>
      </w:r>
      <w:r>
        <w:rPr>
          <w:rFonts w:hint="eastAsia" w:ascii="Times New Roman" w:hAnsi="Times New Roman" w:eastAsia="仿宋_GB2312" w:cs="Times New Roman"/>
          <w:color w:val="auto"/>
          <w:sz w:val="32"/>
          <w:szCs w:val="32"/>
          <w:lang w:eastAsia="zh-CN"/>
        </w:rPr>
        <w:t>将</w:t>
      </w:r>
      <w:r>
        <w:rPr>
          <w:rFonts w:hint="default" w:ascii="Times New Roman" w:hAnsi="Times New Roman" w:eastAsia="仿宋_GB2312" w:cs="Times New Roman"/>
          <w:color w:val="auto"/>
          <w:sz w:val="32"/>
          <w:szCs w:val="32"/>
        </w:rPr>
        <w:t>对推进不力、工作进展缓慢的将依法依规进行处理。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（三）加强政策支持。</w:t>
      </w:r>
      <w:r>
        <w:rPr>
          <w:rFonts w:hint="default" w:ascii="Times New Roman" w:hAnsi="Times New Roman" w:eastAsia="仿宋_GB2312" w:cs="Times New Roman"/>
          <w:color w:val="auto"/>
          <w:sz w:val="32"/>
          <w:szCs w:val="32"/>
        </w:rPr>
        <w:t>围绕数据资源整合、开展大数据创新应用、引进培育龙头企业、提升科技创新能力、加强人才队伍建设等，出台具体支持政策。鼓励政府与企业合作，采用政府和社会资本合作等模式加快推进重大项目实施。</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（四）加大财政投入。</w:t>
      </w:r>
      <w:r>
        <w:rPr>
          <w:rFonts w:hint="default" w:ascii="Times New Roman" w:hAnsi="Times New Roman" w:eastAsia="仿宋_GB2312" w:cs="Times New Roman"/>
          <w:color w:val="auto"/>
          <w:sz w:val="32"/>
          <w:szCs w:val="32"/>
        </w:rPr>
        <w:t>财政资金对</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级统筹建设的人口法人单位、自然资源和空间地理、宏观经济等基础数据库，以及相关主题数据库建设给予必要支持。</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（五）营造良好环境。</w:t>
      </w:r>
      <w:r>
        <w:rPr>
          <w:rFonts w:hint="default" w:ascii="Times New Roman" w:hAnsi="Times New Roman" w:eastAsia="仿宋_GB2312" w:cs="Times New Roman"/>
          <w:color w:val="auto"/>
          <w:sz w:val="32"/>
          <w:szCs w:val="32"/>
          <w:lang w:eastAsia="zh-CN"/>
        </w:rPr>
        <w:t>全县</w:t>
      </w:r>
      <w:r>
        <w:rPr>
          <w:rFonts w:hint="default" w:ascii="Times New Roman" w:hAnsi="Times New Roman" w:eastAsia="仿宋_GB2312" w:cs="Times New Roman"/>
          <w:color w:val="auto"/>
          <w:sz w:val="32"/>
          <w:szCs w:val="32"/>
        </w:rPr>
        <w:t>各部门要加强对大数据相关政策措施的研究，破除行业准入、数据开放、市场监管等方面政策障碍，制定实施适应大数据特点的政策措施，抓好落实。加大对大数据发展理念、发展成果、大数据创新型企业和领军人才的宣传力度，及时跟踪收集大数据发展的典型案例，总结经验并及时推广</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 xml:space="preserve">1. </w:t>
      </w:r>
      <w:r>
        <w:rPr>
          <w:rFonts w:hint="default" w:ascii="Times New Roman" w:hAnsi="Times New Roman" w:eastAsia="仿宋_GB2312" w:cs="Times New Roman"/>
          <w:color w:val="auto"/>
          <w:sz w:val="32"/>
          <w:szCs w:val="32"/>
          <w:lang w:eastAsia="zh-CN"/>
        </w:rPr>
        <w:t>高青县大数据工作领导小组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600" w:firstLineChars="5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 部门单位任务分工表</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br w:type="page"/>
      </w:r>
    </w:p>
    <w:p>
      <w:pPr>
        <w:keepNext w:val="0"/>
        <w:keepLines w:val="0"/>
        <w:pageBreakBefore w:val="0"/>
        <w:widowControl w:val="0"/>
        <w:tabs>
          <w:tab w:val="left" w:pos="6090"/>
        </w:tabs>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附件1</w:t>
      </w:r>
    </w:p>
    <w:p>
      <w:pPr>
        <w:keepNext w:val="0"/>
        <w:keepLines w:val="0"/>
        <w:pageBreakBefore w:val="0"/>
        <w:widowControl w:val="0"/>
        <w:tabs>
          <w:tab w:val="left" w:pos="6090"/>
        </w:tabs>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tabs>
          <w:tab w:val="left" w:pos="6090"/>
        </w:tabs>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高青县大数据工作领导小组</w:t>
      </w:r>
    </w:p>
    <w:p>
      <w:pPr>
        <w:keepNext w:val="0"/>
        <w:keepLines w:val="0"/>
        <w:pageBreakBefore w:val="0"/>
        <w:widowControl w:val="0"/>
        <w:tabs>
          <w:tab w:val="left" w:pos="6090"/>
        </w:tabs>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jc w:val="left"/>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b w:val="0"/>
          <w:bCs w:val="0"/>
          <w:color w:val="auto"/>
          <w:kern w:val="2"/>
          <w:sz w:val="32"/>
          <w:szCs w:val="32"/>
          <w:lang w:val="en-US" w:eastAsia="zh-CN" w:bidi="ar-SA"/>
        </w:rPr>
        <w:t>为统筹推进我县大数据建设工作，经研究，决定成立高青县大数据工作领导小组，现将领导小组组成人员名单公布如下：</w:t>
      </w:r>
    </w:p>
    <w:p>
      <w:pPr>
        <w:keepNext w:val="0"/>
        <w:keepLines w:val="0"/>
        <w:pageBreakBefore w:val="0"/>
        <w:widowControl w:val="0"/>
        <w:tabs>
          <w:tab w:val="left" w:pos="609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组  长：</w:t>
      </w:r>
      <w:r>
        <w:rPr>
          <w:rFonts w:hint="default" w:ascii="Times New Roman" w:hAnsi="Times New Roman" w:eastAsia="仿宋_GB2312" w:cs="Times New Roman"/>
          <w:color w:val="auto"/>
          <w:sz w:val="32"/>
          <w:szCs w:val="32"/>
          <w:lang w:val="en-US" w:eastAsia="zh-CN"/>
        </w:rPr>
        <w:t>刘学圣  县委书记</w:t>
      </w:r>
    </w:p>
    <w:p>
      <w:pPr>
        <w:keepNext w:val="0"/>
        <w:keepLines w:val="0"/>
        <w:pageBreakBefore w:val="0"/>
        <w:widowControl w:val="0"/>
        <w:tabs>
          <w:tab w:val="left" w:pos="6090"/>
        </w:tabs>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高  原  县委副书记，县长</w:t>
      </w:r>
    </w:p>
    <w:p>
      <w:pPr>
        <w:keepNext w:val="0"/>
        <w:keepLines w:val="0"/>
        <w:pageBreakBefore w:val="0"/>
        <w:widowControl w:val="0"/>
        <w:tabs>
          <w:tab w:val="left" w:pos="6090"/>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黑体" w:cs="Times New Roman"/>
          <w:color w:val="auto"/>
          <w:sz w:val="32"/>
          <w:szCs w:val="32"/>
          <w:lang w:val="en-US" w:eastAsia="zh-CN"/>
        </w:rPr>
        <w:t>副组长：</w:t>
      </w:r>
      <w:r>
        <w:rPr>
          <w:rFonts w:hint="default" w:ascii="Times New Roman" w:hAnsi="Times New Roman" w:eastAsia="仿宋_GB2312" w:cs="Times New Roman"/>
          <w:color w:val="auto"/>
          <w:sz w:val="32"/>
          <w:szCs w:val="32"/>
          <w:lang w:val="en-US" w:eastAsia="zh-CN"/>
        </w:rPr>
        <w:t xml:space="preserve">于寿磊  </w:t>
      </w:r>
      <w:r>
        <w:rPr>
          <w:rFonts w:hint="default" w:ascii="Times New Roman" w:hAnsi="Times New Roman" w:eastAsia="仿宋_GB2312" w:cs="Times New Roman"/>
          <w:color w:val="auto"/>
          <w:spacing w:val="-6"/>
          <w:sz w:val="32"/>
          <w:szCs w:val="32"/>
          <w:lang w:val="en-US" w:eastAsia="zh-CN"/>
        </w:rPr>
        <w:t>县委常委，副县长</w:t>
      </w:r>
    </w:p>
    <w:p>
      <w:pPr>
        <w:keepNext w:val="0"/>
        <w:keepLines w:val="0"/>
        <w:pageBreakBefore w:val="0"/>
        <w:widowControl w:val="0"/>
        <w:kinsoku/>
        <w:wordWrap/>
        <w:overflowPunct/>
        <w:topLinePunct w:val="0"/>
        <w:autoSpaceDE/>
        <w:autoSpaceDN/>
        <w:bidi w:val="0"/>
        <w:adjustRightInd/>
        <w:snapToGrid/>
        <w:spacing w:line="560" w:lineRule="exact"/>
        <w:ind w:left="1278" w:leftChars="304" w:hanging="640" w:hanging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sz w:val="32"/>
          <w:szCs w:val="32"/>
          <w:lang w:val="en-US" w:eastAsia="zh-CN"/>
        </w:rPr>
        <w:t>成  员：</w:t>
      </w:r>
      <w:r>
        <w:rPr>
          <w:rFonts w:hint="default" w:ascii="Times New Roman" w:hAnsi="Times New Roman" w:eastAsia="仿宋_GB2312" w:cs="Times New Roman"/>
          <w:color w:val="auto"/>
          <w:kern w:val="0"/>
          <w:sz w:val="32"/>
          <w:szCs w:val="32"/>
        </w:rPr>
        <w:t>刁忠卫  县政协副主席，淄博惠青黄河公路大桥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200" w:firstLineChars="10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服务中心主任，县交通运输局局长</w:t>
      </w:r>
    </w:p>
    <w:p>
      <w:pPr>
        <w:keepNext w:val="0"/>
        <w:keepLines w:val="0"/>
        <w:pageBreakBefore w:val="0"/>
        <w:widowControl w:val="0"/>
        <w:kinsoku/>
        <w:wordWrap/>
        <w:overflowPunct/>
        <w:topLinePunct w:val="0"/>
        <w:autoSpaceDE/>
        <w:autoSpaceDN/>
        <w:bidi w:val="0"/>
        <w:adjustRightInd/>
        <w:snapToGrid/>
        <w:spacing w:line="560" w:lineRule="exact"/>
        <w:ind w:left="1277" w:leftChars="608"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王玉红  县人民法院院长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李玉伟  县人民检察院</w:t>
      </w:r>
      <w:r>
        <w:rPr>
          <w:rFonts w:hint="eastAsia" w:ascii="Times New Roman" w:hAnsi="Times New Roman" w:eastAsia="仿宋_GB2312" w:cs="Times New Roman"/>
          <w:color w:val="auto"/>
          <w:kern w:val="0"/>
          <w:sz w:val="32"/>
          <w:szCs w:val="32"/>
          <w:lang w:val="en-US" w:eastAsia="zh-CN"/>
        </w:rPr>
        <w:t>检察长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徐  锋  县纪委常务副书记、县监委副主任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孙华瑞  县委办公室副主任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孙洪澎  县政府党组成员、办公室主任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0"/>
          <w:sz w:val="32"/>
          <w:szCs w:val="32"/>
        </w:rPr>
        <w:t>王  波  县委组织部分管日常工作的副部长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马  超  县委宣传部常务副部长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孙海翔  县委统战部常务副部长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刘宝山  县委政法委常务副书记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王红星  县委县直机关工委书记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马立华  县总工会主席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李延泽  团县委副书记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张  慧  县妇联主席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张  乐  县科协主席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0"/>
          <w:sz w:val="32"/>
          <w:szCs w:val="32"/>
        </w:rPr>
        <w:t>李永峰  县工商联党组书记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张  艳  县发展和改革局局长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张鲁刚  县教育和体育局局长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张金强  县科技局局长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杨成山  县工业和信息化局党组书记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许延勇  县公安局副局长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乔旭涛  县民政局局长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袁  伟  县司法局局长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付  萍  县财政局局长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孙  杰  县人力资源社会保障局局长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付会民  县自然资源局局长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郑卫国  县住房城乡建设局局长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何  锋  县水利局局长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申彩虹  县农业农村局局长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胥志强  县文化和旅游局局长</w:t>
      </w:r>
    </w:p>
    <w:p>
      <w:pPr>
        <w:keepNext w:val="0"/>
        <w:keepLines w:val="0"/>
        <w:pageBreakBefore w:val="0"/>
        <w:widowControl w:val="0"/>
        <w:kinsoku/>
        <w:wordWrap/>
        <w:overflowPunct/>
        <w:topLinePunct w:val="0"/>
        <w:autoSpaceDE/>
        <w:autoSpaceDN/>
        <w:bidi w:val="0"/>
        <w:adjustRightInd/>
        <w:snapToGrid/>
        <w:spacing w:line="560" w:lineRule="exact"/>
        <w:ind w:left="1277" w:leftChars="608"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吕  凯  县卫生健康局局长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蔡普敏  县应急局局长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孙  磊  县审计局局长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刘心永  县行政审批服务局局长</w:t>
      </w:r>
    </w:p>
    <w:p>
      <w:pPr>
        <w:keepNext w:val="0"/>
        <w:keepLines w:val="0"/>
        <w:pageBreakBefore w:val="0"/>
        <w:widowControl w:val="0"/>
        <w:kinsoku/>
        <w:wordWrap/>
        <w:overflowPunct/>
        <w:topLinePunct w:val="0"/>
        <w:autoSpaceDE/>
        <w:autoSpaceDN/>
        <w:bidi w:val="0"/>
        <w:adjustRightInd/>
        <w:snapToGrid/>
        <w:spacing w:line="560" w:lineRule="exact"/>
        <w:ind w:left="1277" w:leftChars="608"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李  红  县市场监管局局长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徐尊刚  县综合行政执法局局长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孙  鑫  县统计局局长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任玉娇  县融媒体中心主任</w:t>
      </w:r>
    </w:p>
    <w:p>
      <w:pPr>
        <w:keepNext w:val="0"/>
        <w:keepLines w:val="0"/>
        <w:pageBreakBefore w:val="0"/>
        <w:widowControl w:val="0"/>
        <w:kinsoku/>
        <w:wordWrap/>
        <w:overflowPunct/>
        <w:topLinePunct w:val="0"/>
        <w:autoSpaceDE/>
        <w:autoSpaceDN/>
        <w:bidi w:val="0"/>
        <w:adjustRightInd/>
        <w:snapToGrid/>
        <w:spacing w:line="560" w:lineRule="exact"/>
        <w:ind w:left="1277" w:leftChars="608"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魏立秀  县新材料产业发展促进中心主任</w:t>
      </w:r>
    </w:p>
    <w:p>
      <w:pPr>
        <w:keepNext w:val="0"/>
        <w:keepLines w:val="0"/>
        <w:pageBreakBefore w:val="0"/>
        <w:widowControl w:val="0"/>
        <w:kinsoku/>
        <w:wordWrap/>
        <w:overflowPunct/>
        <w:topLinePunct w:val="0"/>
        <w:autoSpaceDE/>
        <w:autoSpaceDN/>
        <w:bidi w:val="0"/>
        <w:adjustRightInd/>
        <w:snapToGrid/>
        <w:spacing w:line="560" w:lineRule="exact"/>
        <w:ind w:left="1277" w:leftChars="608"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王仕军  县供销合作社主任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高  磊  县大数据中心副主任（正科级）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杨洪波  县金融证券发展服务中心主任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0"/>
          <w:sz w:val="32"/>
          <w:szCs w:val="32"/>
        </w:rPr>
        <w:t>任传峰  县商务事业服务中心主任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李  震  市生态环境局高青分局主要负责人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孙学辉  市医疗保障局高青分局局长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王岳峰  国家税务总局高青县税务局局长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薛启成  国网高青县供电公司总经理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张之永  县公路事业服务中心主任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王  军  </w:t>
      </w:r>
      <w:r>
        <w:rPr>
          <w:rFonts w:hint="default" w:ascii="Times New Roman" w:hAnsi="Times New Roman" w:eastAsia="仿宋_GB2312" w:cs="Times New Roman"/>
          <w:color w:val="auto"/>
          <w:spacing w:val="-17"/>
          <w:kern w:val="0"/>
          <w:sz w:val="32"/>
          <w:szCs w:val="32"/>
        </w:rPr>
        <w:t>淄博市公安局交通警察支队高青大队大</w:t>
      </w:r>
      <w:r>
        <w:rPr>
          <w:rFonts w:hint="default" w:ascii="Times New Roman" w:hAnsi="Times New Roman" w:eastAsia="仿宋_GB2312" w:cs="Times New Roman"/>
          <w:color w:val="auto"/>
          <w:kern w:val="0"/>
          <w:sz w:val="32"/>
          <w:szCs w:val="32"/>
        </w:rPr>
        <w:t>队长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李  凯  县消防救援大队政治教导员</w:t>
      </w:r>
    </w:p>
    <w:p>
      <w:pPr>
        <w:keepNext w:val="0"/>
        <w:keepLines w:val="0"/>
        <w:pageBreakBefore w:val="0"/>
        <w:widowControl w:val="0"/>
        <w:kinsoku/>
        <w:wordWrap/>
        <w:overflowPunct/>
        <w:topLinePunct w:val="0"/>
        <w:autoSpaceDE/>
        <w:autoSpaceDN/>
        <w:bidi w:val="0"/>
        <w:adjustRightInd/>
        <w:snapToGrid/>
        <w:spacing w:line="560" w:lineRule="exact"/>
        <w:ind w:left="1277" w:leftChars="608" w:firstLine="640" w:firstLineChars="200"/>
        <w:jc w:val="left"/>
        <w:textAlignment w:val="auto"/>
        <w:rPr>
          <w:rFonts w:hint="default" w:ascii="Times New Roman" w:hAnsi="Times New Roman" w:eastAsia="仿宋_GB2312" w:cs="Times New Roman"/>
          <w:color w:val="auto"/>
          <w:spacing w:val="-6"/>
          <w:kern w:val="0"/>
          <w:sz w:val="32"/>
          <w:szCs w:val="32"/>
        </w:rPr>
      </w:pPr>
      <w:r>
        <w:rPr>
          <w:rFonts w:hint="default" w:ascii="Times New Roman" w:hAnsi="Times New Roman" w:eastAsia="仿宋_GB2312" w:cs="Times New Roman"/>
          <w:color w:val="auto"/>
          <w:kern w:val="0"/>
          <w:sz w:val="32"/>
          <w:szCs w:val="32"/>
        </w:rPr>
        <w:t xml:space="preserve">罗志良  </w:t>
      </w:r>
      <w:r>
        <w:rPr>
          <w:rFonts w:hint="default" w:ascii="Times New Roman" w:hAnsi="Times New Roman" w:eastAsia="仿宋_GB2312" w:cs="Times New Roman"/>
          <w:color w:val="auto"/>
          <w:spacing w:val="-6"/>
          <w:kern w:val="0"/>
          <w:sz w:val="32"/>
          <w:szCs w:val="32"/>
        </w:rPr>
        <w:t>中国移动山东有限公司高青分公司总经理</w:t>
      </w:r>
    </w:p>
    <w:p>
      <w:pPr>
        <w:keepNext w:val="0"/>
        <w:keepLines w:val="0"/>
        <w:pageBreakBefore w:val="0"/>
        <w:widowControl w:val="0"/>
        <w:kinsoku/>
        <w:wordWrap/>
        <w:overflowPunct/>
        <w:topLinePunct w:val="0"/>
        <w:autoSpaceDE/>
        <w:autoSpaceDN/>
        <w:bidi w:val="0"/>
        <w:adjustRightInd/>
        <w:snapToGrid/>
        <w:spacing w:line="560" w:lineRule="exact"/>
        <w:ind w:left="1277" w:leftChars="608"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张兆水  </w:t>
      </w:r>
      <w:r>
        <w:rPr>
          <w:rFonts w:hint="default" w:ascii="Times New Roman" w:hAnsi="Times New Roman" w:eastAsia="仿宋_GB2312" w:cs="Times New Roman"/>
          <w:color w:val="auto"/>
          <w:spacing w:val="-6"/>
          <w:kern w:val="0"/>
          <w:sz w:val="32"/>
          <w:szCs w:val="32"/>
        </w:rPr>
        <w:t>中国联通山东有限公司高青分公司总经理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spacing w:val="-6"/>
          <w:kern w:val="0"/>
          <w:sz w:val="32"/>
          <w:szCs w:val="32"/>
        </w:rPr>
      </w:pPr>
      <w:r>
        <w:rPr>
          <w:rFonts w:hint="default" w:ascii="Times New Roman" w:hAnsi="Times New Roman" w:eastAsia="仿宋_GB2312" w:cs="Times New Roman"/>
          <w:color w:val="auto"/>
          <w:kern w:val="0"/>
          <w:sz w:val="32"/>
          <w:szCs w:val="32"/>
        </w:rPr>
        <w:t xml:space="preserve">房锦亮  </w:t>
      </w:r>
      <w:r>
        <w:rPr>
          <w:rFonts w:hint="default" w:ascii="Times New Roman" w:hAnsi="Times New Roman" w:eastAsia="仿宋_GB2312" w:cs="Times New Roman"/>
          <w:color w:val="auto"/>
          <w:spacing w:val="-6"/>
          <w:kern w:val="0"/>
          <w:sz w:val="32"/>
          <w:szCs w:val="32"/>
        </w:rPr>
        <w:t>中国电信山东有限公司高青分公司总经理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樊守彬  中国人民银行高青县支行行长</w:t>
      </w:r>
    </w:p>
    <w:p>
      <w:pPr>
        <w:keepNext w:val="0"/>
        <w:keepLines w:val="0"/>
        <w:pageBreakBefore w:val="0"/>
        <w:widowControl w:val="0"/>
        <w:kinsoku/>
        <w:wordWrap/>
        <w:overflowPunct/>
        <w:topLinePunct w:val="0"/>
        <w:autoSpaceDE/>
        <w:autoSpaceDN/>
        <w:bidi w:val="0"/>
        <w:adjustRightInd/>
        <w:snapToGrid/>
        <w:spacing w:line="560" w:lineRule="exact"/>
        <w:ind w:left="1277" w:leftChars="608"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赵学民  高青经济开发区党工委副书记、管委会主</w:t>
      </w:r>
    </w:p>
    <w:p>
      <w:pPr>
        <w:keepNext w:val="0"/>
        <w:keepLines w:val="0"/>
        <w:pageBreakBefore w:val="0"/>
        <w:widowControl w:val="0"/>
        <w:kinsoku/>
        <w:wordWrap/>
        <w:overflowPunct/>
        <w:topLinePunct w:val="0"/>
        <w:autoSpaceDE/>
        <w:autoSpaceDN/>
        <w:bidi w:val="0"/>
        <w:adjustRightInd/>
        <w:snapToGrid/>
        <w:spacing w:line="560" w:lineRule="exact"/>
        <w:ind w:left="1277" w:leftChars="608" w:firstLine="1920" w:firstLineChars="6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任，县新材料产业发展促进中心党组书记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樊  涛  田镇街道党工委书记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卢汉春  芦湖街道党工委书记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杨国华  青城镇党委书记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崔  强  高城镇党委书记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刘延科  黑里寨镇党委书记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董宏亮  唐坊镇党委书记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宋  震  常家镇党委书记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蔡  亮  花沟镇党委书记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周  亮  木李镇党委书记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领导小组下设办公室，于寿磊同志兼任办公室主任，孙洪彭同志兼任办公室常务副主任。领导小组不作为县委、县政府议事协调机构，任务完成后即行撤销。</w:t>
      </w:r>
    </w:p>
    <w:p>
      <w:pPr>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基础库责任清单</w:t>
      </w:r>
    </w:p>
    <w:tbl>
      <w:tblPr>
        <w:tblStyle w:val="6"/>
        <w:tblW w:w="100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94"/>
        <w:gridCol w:w="1608"/>
        <w:gridCol w:w="5462"/>
        <w:gridCol w:w="1713"/>
        <w:gridCol w:w="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2" w:hRule="atLeast"/>
          <w:tblHeader/>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auto"/>
                <w:sz w:val="19"/>
                <w:szCs w:val="19"/>
                <w:u w:val="none"/>
              </w:rPr>
            </w:pPr>
            <w:r>
              <w:rPr>
                <w:rFonts w:hint="default" w:ascii="Times New Roman" w:hAnsi="Times New Roman" w:eastAsia="黑体" w:cs="Times New Roman"/>
                <w:i w:val="0"/>
                <w:iCs w:val="0"/>
                <w:color w:val="auto"/>
                <w:kern w:val="0"/>
                <w:sz w:val="19"/>
                <w:szCs w:val="19"/>
                <w:u w:val="none"/>
                <w:lang w:val="en-US" w:eastAsia="zh-CN" w:bidi="ar"/>
              </w:rPr>
              <w:t>序号</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auto"/>
                <w:sz w:val="19"/>
                <w:szCs w:val="19"/>
                <w:u w:val="none"/>
              </w:rPr>
            </w:pPr>
            <w:r>
              <w:rPr>
                <w:rFonts w:hint="default" w:ascii="Times New Roman" w:hAnsi="Times New Roman" w:eastAsia="黑体" w:cs="Times New Roman"/>
                <w:i w:val="0"/>
                <w:iCs w:val="0"/>
                <w:color w:val="auto"/>
                <w:kern w:val="0"/>
                <w:sz w:val="19"/>
                <w:szCs w:val="19"/>
                <w:u w:val="none"/>
                <w:lang w:val="en-US" w:eastAsia="zh-CN" w:bidi="ar"/>
              </w:rPr>
              <w:t>数据项名称</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黑体" w:cs="Times New Roman"/>
                <w:i w:val="0"/>
                <w:iCs w:val="0"/>
                <w:color w:val="auto"/>
                <w:sz w:val="19"/>
                <w:szCs w:val="19"/>
                <w:u w:val="none"/>
              </w:rPr>
            </w:pPr>
            <w:r>
              <w:rPr>
                <w:rFonts w:hint="default" w:ascii="Times New Roman" w:hAnsi="Times New Roman" w:eastAsia="黑体" w:cs="Times New Roman"/>
                <w:i w:val="0"/>
                <w:iCs w:val="0"/>
                <w:color w:val="auto"/>
                <w:kern w:val="0"/>
                <w:sz w:val="19"/>
                <w:szCs w:val="19"/>
                <w:u w:val="none"/>
                <w:lang w:val="en-US" w:eastAsia="zh-CN" w:bidi="ar"/>
              </w:rPr>
              <w:t>表描述</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auto"/>
                <w:sz w:val="19"/>
                <w:szCs w:val="19"/>
                <w:u w:val="none"/>
              </w:rPr>
            </w:pPr>
            <w:r>
              <w:rPr>
                <w:rFonts w:hint="default" w:ascii="Times New Roman" w:hAnsi="Times New Roman" w:eastAsia="黑体" w:cs="Times New Roman"/>
                <w:i w:val="0"/>
                <w:iCs w:val="0"/>
                <w:color w:val="auto"/>
                <w:kern w:val="0"/>
                <w:sz w:val="19"/>
                <w:szCs w:val="19"/>
                <w:u w:val="none"/>
                <w:lang w:val="en-US" w:eastAsia="zh-CN" w:bidi="ar"/>
              </w:rPr>
              <w:t>责任单位</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auto"/>
                <w:sz w:val="19"/>
                <w:szCs w:val="19"/>
                <w:u w:val="none"/>
              </w:rPr>
            </w:pPr>
            <w:r>
              <w:rPr>
                <w:rFonts w:hint="default" w:ascii="Times New Roman" w:hAnsi="Times New Roman" w:eastAsia="黑体" w:cs="Times New Roman"/>
                <w:i w:val="0"/>
                <w:iCs w:val="0"/>
                <w:color w:val="auto"/>
                <w:kern w:val="0"/>
                <w:sz w:val="19"/>
                <w:szCs w:val="19"/>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个人培训经历</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记录个人参加的培训类教育经历，包括培训时期，培训项目，培训结果等。</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县教育局、县民政局</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残疾人信息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身体有残疾的个人身体情况，包括残疾类型，残疾部位，残疾属性等。</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县残联</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3</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兵役状况</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记录个人是否服兵役的信息，何时何地因和原因服兵役。</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县公安局</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4</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出入境记录信息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个人出入境记录，包括出发地，目的地，出行时间等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5</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个人父母信息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人的父亲证件号码，姓名，母亲的证件号码，姓名。</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6</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个人身份信息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主要记录经过正式认证的身份，例如教师资格，职业医师，专业技术人才等。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7</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个人兄弟姐妹关系</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有兄弟姐妹的个人的兄弟姐妹的关系名称，证件号码，姓名。</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8</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个人证照基本信息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授予个人的证照的基本信息，包括发证日期，发证机关，证照有效期等。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9</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个人子女信息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个人子女情况，子女证件号码，子女姓名，子女所属孩次。</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监护人</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登记的有法律效应的监护人信息。</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紧急联系人</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个人各个业务部门登记的紧急联系人信息。</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其他亲属关系</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初父母、配偶、兄弟姐妹、子女以外的其他亲属关系。</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13</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人的户籍信息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记录个人户籍信息，包含户籍所在地，迁入时间等。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14</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人的居住地址</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记录居住地址，包括实际地址，所属区域，搬入时间，搬离时间。</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15</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人的联系信息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个人的联系方式，包括但不限于传统的电话，邮箱，传真等。还可以有微信号码，QQ号码，网络地址等。</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县公安局</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16</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人的身份证</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针对大陆居民的二代身份证信息。包括号码，姓名，民族，住址，签发机关，有效期等。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17</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人的手机号码</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因为手机号码的普遍性，从人的联系信息独立出手机号码，包括号码，入网时间，在网时长等信息。</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18</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人口基本属性</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一个人最常用的信息，通常不会发生变化或者极少会发生变化的信息。包括证件号码，姓名，国籍，民族等信息。</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19</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人口业务次数统计信息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统计各部门业务情况，该表统计每个人涉及到的所有业务数量。</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人口证照关系表</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由于个人可以持有多个证照，一个证照也可授予多人，二者是多对对的关系，所以需要关系表来连接二者的关系。</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社会组织成员</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关于社会组织成员特定人群的信息记录，包括组织名称，加入时间等。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死亡信息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关于已经死亡的人口信息，包括死亡时间，死亡原因，火化时间等。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23</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外籍人口信息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描述外籍人口的基本信息</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24</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政治面貌</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个人政治面貌情况，有确定政治面貌的还当记录所属组织名称。</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25</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中共党员信息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关于中共党员特定人群的信息记录，包括入党时间，当前所属组织等。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26</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宗教信仰</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记录个人宗教信用情况，包括信用名称。</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27</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个人生活习惯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记录个人日常生活习惯，例如饮食习惯，运动习惯，烟酒摄入习惯等。</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县公安局、县委政法委、县民政局</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28</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个人身体基本状况</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描述一个人在体检中记录的最常用的信息。如身高，体重，血型等身体基本状况。</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县公安局、县卫健局</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29</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个人驾驶证</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除了包含证照基本信息外，还具有该证照特有的熟悉，准驾车型，积分情况等。</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县公安局、县交通局</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30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个人配偶信息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已婚个人的配偶证件号码，姓名信息。</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县公安局、县民政局</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31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个人名下汽车</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个人名下的汽车，包括车辆品牌，车辆类型，购车日期，车票号码等。</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县交警大队、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县交通局</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32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个人外语水平</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个人所学的语种，以及语种的水平。</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县教育局</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33</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个人文化程度</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反映个人文化程度水平的信息，毕业时间，毕业学校，相当的文化程度。</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34</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个人学历信息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个人受教育的经理，何时何地受何种教育，所获学位。</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35</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个人在校信息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在校学生情况，学校，年级，班级，入学时段。</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36</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教师资格证</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除了包含证照基本信息外，还具有该证照特有的熟悉，如资格类型等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37</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低保对象</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记录属于最低生活保障的个人信息，包括地保证号，低保类型，月均收入等。</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县民政局</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38</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低保家庭户</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记录低保家庭的基本信息，包括户主的身份证号码、姓名，家庭收入情况等。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39</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婚史信息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个人婚姻历史记录，何时何地与何人结婚、离婚记录。</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40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婚姻状况信息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个人的婚姻状况记录，不限于有婚姻记录的人，未婚个人也可有婚姻状态。</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41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结婚证</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除了包含证照基本信息外，还具有该证照特有的属性，包括持证人1的证件号，姓名，国籍和持证人2的证件号，国籍，姓名等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42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救助对象</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记录个人向民政部门申请的临时救助信息，包括申请原因，困难类别，救济情况等。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43</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荣誉信息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个人所获的荣誉信息，包括荣誉名称，评定单位，颁发单位等信息。</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6"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44</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退伍军人</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优抚对象中退伍军人的基本信息，包括入伍时间，入伍地点，退伍时间等信息。</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45</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优抚对象</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隶属于优抚对象的个人基本信息，包括优抚类别，生活自理能力等。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46</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福利企业</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主要包含福利企业的相关信息</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47</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基金会基本信息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主要包含基本会的基本信息，如基金会成立登记编号，基金会申请名称，登记证号，组织机构代码，单位编号，基金会备用名称，基金会类型，业务范围，秘书长，住所，法人代表等，主要包含公募基本会和非公募基本会。</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县民政局</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48</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民办非企业基本信息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主要包含民办非企业的相关信息</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49</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社会福利机构</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主要包含社会福利机构的基本信息，如机构名称，地址，联系方式，登记证号等，主要包含福利院等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50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社会团体基本信息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主要包含社会福利机构的基本信息，如机构名称，地址，联系方式，登记证号等，主要包含人民群众团体，社会公益团体，文学艺术团体，学术研究团体等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4"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51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政府扶持补贴</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所有政府扶持补贴的相关公共信息，包含法人唯一标识，法人名称，项目类型，项目名称，申请时间，审批状态，扶持金额（万元），公示时间，资金用途，联系人，申请部门，颁发部门等.如特殊设备采购补贴、招用就业困难人员领取就业专项资金、电子商务扶持、贷款利息补贴、进出口退税补贴、上市资助、企业在全国中小企业股份转让系统挂牌补贴、商贸业奖励奖金、现代物流业扶持资金、创业资助信息、国家认可资质检验检测实验室建设补贴、科技创新载体入驻单位房租补贴、科技孵化项目资助、废气改造补贴、废气优化升级补贴、废水处理优化升级补贴、废水及废气优化处理升级补贴、环境监管能力建设补贴、加装废气处理设施补贴</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52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个人社保整合信息表</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包含了个人社保信息以及个人社保缴纳信息，以及新加了以一些统计指标。为刷新人口标识做准备。</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县人社局</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53</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个人退休信息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个人退休相关信息，包括退休时间，退休人员类型，养老金领取状态等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54</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社保金领取记录</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记录个人养老、医疗、失业等保险金领取明细情况，包括险种名称，领取时间，领取金额等。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55</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失业登记信息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个人因失业在人社部门申请的失业登记记录，包括失业原因，失业金领取情况等。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2"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56</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个人职业资格信息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个人因工作相关所获得的相关职业资格信息，例如会计从业资格，教师从业资格。包括资格名称，获取资格时间。</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8"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57</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工伤记录信息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个人因工受伤在人设部门社区的工伤保险金记录，包括何时受工伤，受工伤类别，工伤保险金领取情况等。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2"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58</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职称信息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关于个人在工作中所获得的职务、职称信息。</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59</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职业信息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记录个人从事的工作所属职业信息，包括职业名称，职业等级，职业类别等。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60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工作经历</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个人工作经历，工作单位，开始时间，结束时间。</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县人社局</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61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个人社保信息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个人社保基本信息，包括社保号，当前缴费单位，工伤、医疗、就业、养老等状态。</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62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个人社保缴纳明细</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个人社保每月缴费清单。包括缴费单位，缴费月份，各项社保缴费状态及其缴费额。</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63</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个人社保缴纳明细</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个人社保每月缴费清单。包括缴费单位，缴费月份，各项社保缴费状态及其缴费额。</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64</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个人社保信息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个人社保基本信息，包括社保号，当前缴费单位，工伤、医疗、就业、养老等状态。</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65</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工作经历</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个人工作经历，工作单位，开始时间，结束时间。</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66</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商事主体社保月</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缴纳信息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存放商事主体每月缴纳社保的情况，至少包含法人唯一标识，缴纳年月，缴纳状态等信息</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67</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社保登记信息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社保的登记信息，主要包含法人的组织机构代码、单位社保号、名称、登记时间、社保状态等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68</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社保缴费信息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主要包括企业或个人社保缴纳信息，如：缴费类型、缴费基数、缴费比例、应缴金额、实缴金额、纳税对象、缴费时间等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69</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劳动与就业数据表</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与劳动就业相关的指标数据表</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70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社会抚养征收</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记录因违反计生政策而被征收的社会抚养费记录，包括征收原因，征收金额等信息。</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县人社局、县民政局</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71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信用承诺信息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信用承诺信息主要包括主体名称、统一社会信用代码或证件号、承诺书名称、类型、承诺开始和结束时间、承诺书认定机关、履约情况等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72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公务员</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个人在政府部门担任公务员的信息，包括所属部门，职务，工作期间等信息。</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县人社局、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县委组织部</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73</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担任企事业高管</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个人在企事业单位担任高管的信息，包括企事业单位名称，担任职位，任职期等。</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县市场监督管理局</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74</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个人名下企业</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个人作为企事业单位的法人代表或者股东的信息，包括所属类型，企业统一社会信用代码等信息。</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75</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个体工商户</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在工商部门登记的属于个体户的商事主体，包括个人身份证、姓名，个体户名称，经验内容等。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76</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股权投资信息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个人作为企事业单位的自然人股东的投资情况，包括投资金额，持股比率等信息。</w:t>
            </w:r>
          </w:p>
        </w:tc>
        <w:tc>
          <w:tcPr>
            <w:tcW w:w="17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县市场监督管理局</w:t>
            </w:r>
          </w:p>
        </w:tc>
        <w:tc>
          <w:tcPr>
            <w:tcW w:w="90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77</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行政许可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按照双公示标准记录的关于个人的行政许可信息</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78</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行政处罚</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按照双公示标准记录的关于个人的行政处罚信息</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6"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79</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标准资产</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法人拥有的标准信息，包含法人唯一标识，标准类型，标准名称，标准作者列表，申请时间，公示时间等</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80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对象与事件关系表</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存放事件中涉及到的所有对象，这些对象可能是人、法人或部件，这里用对象类型来区分那一种对象，而这里的对象唯一标识，可能是人口唯一标识，法人唯一标识或部件唯一标识。</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81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法人空间地理</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描述法人的地理位置信息，主要包含法人唯一标识，法人名称，行政区域，房屋编码，详细地址，坐标等</w:t>
            </w:r>
          </w:p>
        </w:tc>
        <w:tc>
          <w:tcPr>
            <w:tcW w:w="17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82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法人联系方式</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法人本身的联系方式，通常找不到对应的联系人，可能包含对外联系电话，传真，微信公众号，微博号，官网等。主要包含字段，法人唯一标识，联系方式类型，联系方式等</w:t>
            </w:r>
          </w:p>
        </w:tc>
        <w:tc>
          <w:tcPr>
            <w:tcW w:w="17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sz w:val="19"/>
                <w:szCs w:val="19"/>
                <w:u w:val="none"/>
              </w:rPr>
              <w:t>县市场监督管理局</w:t>
            </w:r>
          </w:p>
        </w:tc>
        <w:tc>
          <w:tcPr>
            <w:tcW w:w="90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sz w:val="19"/>
                <w:szCs w:val="19"/>
                <w:u w:val="none"/>
              </w:rPr>
              <w:t>2022年</w:t>
            </w:r>
          </w:p>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sz w:val="19"/>
                <w:szCs w:val="19"/>
                <w:u w:val="none"/>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83</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法人联系人角色</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一个联系人可能在一个企业中有多个角色，如法人代表，股东，高管等，它包含法人标识，联系人唯一标识，联系人角色类型等</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84</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法人联系人信息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法人的联系人信息，一个法人可能有多个联系人，包含法人唯一标识，联系人身份标识码，联系人身份证件号，联系人姓名等</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85</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法人注销信息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主要包含法人注销的相关信息</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86</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工作网格信息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描述工作网格的信息，包含工作网格编码，工作网格，所属社区编码，社区名，街道的编码，街道名，区编码，区名，市编码，市名，省编码，省名称等。工作网格是依据各业务部门产生的网格，通常它是由基础网格组成，但位于社区之下</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87</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基础网格信息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描述基础网格的信息，包含基础网格编码，基础网格，所属社区编码，社区名，街道的编码，街道名，区编码，区名，市编码，市名，省编码，省名称等</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88</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基础网格与工作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网格关系</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描述基础网格与工作网格的关系，包含基础网格编码，工作网格类型，工作网格编码等</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89</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街道（乡镇）信息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描述街道或乡镇的信息，包含街道的编码，街道名，所属区编码，区名，市编码，市名，省编码，省名称等</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90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联系人的联系方式</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法人联系人的联系方式，主要是身份识别码，证件号，姓名，联系方式类型，联系方式等</w:t>
            </w:r>
          </w:p>
        </w:tc>
        <w:tc>
          <w:tcPr>
            <w:tcW w:w="17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91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区（县）信息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描述区县的信息，包含区的编码，区名，所属市编码，市名，省编码，省名称等</w:t>
            </w:r>
          </w:p>
        </w:tc>
        <w:tc>
          <w:tcPr>
            <w:tcW w:w="17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县市场监督管理局</w:t>
            </w:r>
          </w:p>
        </w:tc>
        <w:tc>
          <w:tcPr>
            <w:tcW w:w="90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92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软件著作权资产</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法人拥有的软件著作权资产信息，包含法人唯一标识，软件名称，登记号，版本号，分类号，登记批准日期，软件简称</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93</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商标资产</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法人拥有的商标信息，包含法人唯一标识，商标名，商标文件，状态，申请时间，注册号，商标类别，初审公告日，申请日，初审公示日，注册公告日，专用期限，专业代理机构，商标公告，商标服务项目，商标动态等</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94</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商事主体基本信息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主要包含商事主体的基本信息，如统一社会信用代码、注册号、组织机构代码、商事主体名称、成立日期、核准日期、经营范围、行业、商事主体类型，法人代表等</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95</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社区（村）信息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描述社区或村的信息，包含社区编码，社区名，所属街道的编码，街道名，区编码，区名，市编码，市名，省编码，省名称等</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96</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市（地级市）信息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描述行政市的信息，包含市的编码，市名，所属省编码，省名称等</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97</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投诉举报详情</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存放商事主体重点投诉详情，包括：投诉主体、投诉原因、投诉时间等</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98</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网址域名资产</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法人拥有的网址域名信息，包含法人唯一标识，网址，网站名称，网站备案/许可证号，登记批准日期</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99</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质量监督抽查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不合格</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存放法人《质量监督抽查不合格》信息</w:t>
            </w:r>
          </w:p>
        </w:tc>
        <w:tc>
          <w:tcPr>
            <w:tcW w:w="17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重点监管详情</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存放商事主体重点监管详情，包括：监管事项、监管原因、监管周期等</w:t>
            </w:r>
          </w:p>
        </w:tc>
        <w:tc>
          <w:tcPr>
            <w:tcW w:w="17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县市场监督管理局</w:t>
            </w:r>
          </w:p>
        </w:tc>
        <w:tc>
          <w:tcPr>
            <w:tcW w:w="90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重合同守信用企业</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存放《重合同守信用企业》信息</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专利资产</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法人拥有的专利信息，包含法人唯一标识，专利类型，申请公布号，发布日期，摘要等</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103</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作品著作权资产</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法人拥有的作品著作权资产信息，包含法人唯一标识，作品名称，登记号，类别，创作完成日期，登记日期，首次发布日期</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104</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食监局_餐饮服务企业</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用于存放《餐饮服务企业》信息</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105</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注销信息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记录商事主体的注销信息，包含商事主体唯一标识，注销时间，注销原因等</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106</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国家免检产品企业</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存放《国家免检产品企业》信息</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107</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名牌产品称号企业</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存放《名牌产品称号企业》信息</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108</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年报信息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存放年报信息，包含法人唯一标识，对应年份，发布时间，年报详情等</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109</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迁出信息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存放迁出信息，包含法人唯一标识，登记机关，迁出函号，迁出原因，迁出日期，迁入地省级编号，迁入地市登记机关，迁入地区，迁出类型，迁出办理人，迁出办理日期等</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110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迁入信息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存放迁入信息，包含法人唯一标识，迁入函号，迁入原因，迁入日期，迁出地省级编号，迁出地市登记机关，迁出地区，迁出办理人，迁出办理日期等</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111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检查抽查信息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主要为企业抽查检查记录信息，包括抽查检查项、抽查检查结果、类别、时间、抽查检查机构和有效期等</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112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高管信息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记录了商事主体的一些高管以上人员的信息，包含管理人姓名，职位等。</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113</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高新投公司企业</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用于存放《高新投公司企业》信息</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114</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证照实例基本信息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所有证照实例的公共信息，包含证照类型，证照名称，证照编号，证照颁发部门，证照颁发时间，证照状态，证照有效期，证照内容概要等</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115</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证照与法人的关系</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描述法人持有证照的关系，一个法人可以拥有多个证照，一个证照也可以包含多个法人，因此用多对多的关系表来存储这种关系。包含法人唯一标识，证照实例标识，是否有效标识等</w:t>
            </w:r>
          </w:p>
        </w:tc>
        <w:tc>
          <w:tcPr>
            <w:tcW w:w="17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116</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司法_案件结案</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个人涉及的司法案件结案信息，除了包括案件基本信息外，还包括案件判决情况。</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县司法局</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117</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司法_案件执行</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个人设计的司法案件执行信息，除了包括案件基本信息外，还包括案件的执行情况。</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118</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居住信息采集</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记录由网格员采集的个人实际居住地址的信息，对于一个房子，新入住则创建采集记录，再次采集则更新最近采集时间。</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县委政法委</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119</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个人精神状况</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描述一个人在精神、心理性检查中常用的信息，如精神状况、心理状况，精神性疾病或者心理性疾病。</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县委政法委、</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县卫健局</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120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避孕信息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个人采取的避孕信息，包括避孕措施，避孕措施实施信息等。</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县卫健局</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121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查环查孕</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记录孕妇查孕查环信息，包括查询时间，查询方法，查询结果等。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122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出生信息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记录个人出生情况，包括体重，身长，生父母信息。</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123</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个人病史</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记录个人疾病诊疗记录及诊疗记录。包括时间，疾病，诊疗机构等。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124</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生育指标</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个人申请的生育指标信息，包括预产期，申请孩次等信息。</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125</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孕产信息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孕妇生成信息，包括妊娠情况，生成时间、方式，地点等信息。</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126</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药监局_化妆品</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生产企业</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用于存放《化妆品生产企业》信息</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127</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药监局_药品生产企业</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用于存放《药品生产企业》信息</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128</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医疗机构基本信息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主要包含医疗机构的基本信息，如机构名称，组织机构，经济类型，卫生机构类别，分类管理，行政区划，乡镇街道，主办单位，隶属关系，是否分支机构，地址，级别，等次等，主要包含社康机构、公交医院、专科医院、私立医院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129</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个人涉访信息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个人涉及信访的信息，包括信访原因，是否非法上访，信访机构，信访结果等。</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县信访局</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130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个人涉法信息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个人涉及司法的记录，包括相关案件信息，案件原因，案件结果等。</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县信访局、县法院</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131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个人公积金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缴费明细</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个人公积金每月缴费情况，包括缴费年月，缴费单位，缴费状态，缴费金额等。</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县住房公积金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管理中心</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132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个人公积金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整合信息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包含了个人公积金信息以及个人公积金缴纳信息，以及新加了以一些统计指标。为刷新人口标识做准备。</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8"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133</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公积金贷款信息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个人因购房、租房等原因申请的使用公积金贷款的记录信息，包括贷款用途，贷款额，贷款年限等信息。</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8"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134</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公积金提取记录</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个人提取公积金账户余额的记录信息，包括提取类型，提取时间，提取金额等信息。</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135</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个人公积金信息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个人公积金信息，包括公积金账号，当前缴费单位，当前余额等。</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县住房公积金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管理中心</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5"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136</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个人公积金信息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个人公积金信息，包括公积金账号，当前缴费单位，当前余额等。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137</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公积金登记信息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公积金的登记信息，主要包含法人的组织机构代码、公积金账号、名称、开通时间、公积金状态状态等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6"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138</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个人公积金缴纳</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明细</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个人在工作期间的公积金的缴纳明细，主要是每月缴纳公积金的情况</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9"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139</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公积金个人贷款</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个人公积金贷款信息包括：贷款人姓名、证件号、贷款发放日期、结清日期、贷款期数、逾期情况等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140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公积金缴存信息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主要包括企业公积金缴存信息，如：缴费基数、比例、应缴额、实缴额、缴存起止时间、缴存人数等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141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保障房轮候信息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记录每月保障房（公租房、安居房）的最新排位信息。</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县住建局</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142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保障房申请人信息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保障房（公租房、安居房）申请人的信息</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143</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房屋租赁信息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居住人是租房居住的，记录房屋租赁合同相关的信息。包括出租人，承租人，房屋，合同期等信息。</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144</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个人房产</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个人名下的房产，包括产权号码，房屋地址，购房日期等信息。</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145</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房屋与法人关系表</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法人拥有房屋资产。</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146</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库存资产</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法人库存信息，包含法人唯一标识，产品名，库存数量，折合价值，盘点时间等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147</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楼栋与法人关系表</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法人拥有的建筑物资产，如厂房，办公楼等。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148</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年度重大建设项目计划</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存放每年的重大建设项目计划。包含法人唯一标识</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149</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商事主体公积金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月缴纳信息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存放商事主体每月缴纳公积金的情况，至少包含法人唯一标识，缴纳年月，缴纳状态等信息</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150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用气情况</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存放用气情况，包含法人唯一标识，账户号，用气月份，上期截止时间，本期截止时间，用气量，用气费用、上报时间等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151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用电情况</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存放用电情况，包含法人唯一标识，账户号，用气月份，发行电量，发行电费、上报时间等</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县供电公司</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152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动产抵押</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存放法人《动产抵押》信息</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县法院</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153</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商事主体变更信息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商事主体变更的一些信息，当商事主体的经营范围、商事主体名称、商事主体经营地址发生变化时，都会将这些变化存在变更信息中</w:t>
            </w:r>
          </w:p>
        </w:tc>
        <w:tc>
          <w:tcPr>
            <w:tcW w:w="17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县市场监督管理局、县行政审批服务局</w:t>
            </w:r>
          </w:p>
        </w:tc>
        <w:tc>
          <w:tcPr>
            <w:tcW w:w="90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82"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154</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商事主体税务登记信息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国税登记和地税登记的信息。包含商事主体唯一标识，商事主体税务登记唯一标识，商事主体税务登记号，税务归属类型，国税或地税，纳税总额分段标识，税务登记注销时间，核准税务登记时间，税务登记有效期起，税务登记有效期止，纳税人状态，纳税人状态变更时间等</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38"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155</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商事主体行业标签</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作为存放所有行业标签的父表，保存企业行业信息的公共信息。行业标签与企业的注册信息中的行业不同，它可以在一个企业上打上多个行业标签，如一个企业即可以是软件开发提供商，也可以是一家互联网金融公司，因为一个企业的业务范围通常都不是单一的。它至少包含法人唯一标识，行业标签等信息。如化妆品经营企业、药品经营企业、医疗器械生产企业、医疗器械流动企业、保健食品生产企业、保健食品流通企业、食品生产企业、食品流通企业、外商投资企业信息、外贸进出口公司、燃气经营企业、物业公司、房产中介公司、房地产评估机构、小额贷款企业、互联网金融公司、出入境检验检疫局企业、海关企业、旅行社、律师事务所、会计事务所、爆破公司、剧毒物品使用公司、刻字业企业、园林绿化外包企业、堪察设计企业、出租车公司、公交公司、交通运输企业、道路运输公司、水路运输公司、危险货物运输企业</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6"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156</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电子商务企业</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用于存放《电子商务企业》信息</w:t>
            </w:r>
          </w:p>
        </w:tc>
        <w:tc>
          <w:tcPr>
            <w:tcW w:w="17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157</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股东出资明细</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股东出资的细节，包含追加投资的信息。主要包含法人股东唯一标识，法人唯一标识，出资方式，出资额，更新日期等</w:t>
            </w:r>
          </w:p>
        </w:tc>
        <w:tc>
          <w:tcPr>
            <w:tcW w:w="17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sz w:val="19"/>
                <w:szCs w:val="19"/>
                <w:u w:val="none"/>
              </w:rPr>
              <w:t>县市场监督管理局、县行政审批服务局</w:t>
            </w:r>
          </w:p>
        </w:tc>
        <w:tc>
          <w:tcPr>
            <w:tcW w:w="90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sz w:val="19"/>
                <w:szCs w:val="19"/>
                <w:u w:val="none"/>
              </w:rPr>
              <w:t>2022年</w:t>
            </w:r>
          </w:p>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sz w:val="19"/>
                <w:szCs w:val="19"/>
                <w:u w:val="none"/>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158</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股东信息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记录商事主体股东的信息，包含法人唯一标识、统一社会信用代码、法人名称、股东唯一标识、证件类型、证件号码、国别（地区）、股东属性、股东类型、认缴出资额（万元）、实缴出资额（万元）、出资比例（%）、入股时间、撤资时间、执行合伙事务标志、投资人地区主管部门登记机关等</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159</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股权出质</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存放法人《股权出质》信息</w:t>
            </w:r>
          </w:p>
        </w:tc>
        <w:tc>
          <w:tcPr>
            <w:tcW w:w="17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160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经营异常名录</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存放法人《经营异常名录》信息</w:t>
            </w:r>
          </w:p>
        </w:tc>
        <w:tc>
          <w:tcPr>
            <w:tcW w:w="17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161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分支机构信息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主要包含机构分支信息，如：分支机构名称、统一社会信用代码、上级单位名称和代码、责任人、地址和登记日期等信息</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县市场监督管理局、县行政审批服务局</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162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高管人员信息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包含企业高管人员信息，包括企业名称、代码、高管类型、名称、证件号等信息</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163</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股权结构信息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主要包含股权结构基本信息，如：股东类型、名称、股东证件、认缴出资金额等信息</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164</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主体登记信息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主要包含主体机构登记信息，如：名称、统一社会信用代码、地址、注册资金、经营范围、行业类型、法定代表人等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165</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资质资格信息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资质资格信息包括主体名称、统一社会信用代码或证件号、证书名称、编号、类型、证书有效期起止日期、资格状态、发证单位和日期等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166</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变更登记信息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主要包含主体变更信息，如：名称、统一社会信用代码、变更日期、变更前后内容、主体类别等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167</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设备资产</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法人拥有的设备信息，包含法人唯一标识，设备的种类，品牌，型号，入库时间，购入价格等</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县工信局</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168</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重大项目与成果</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存放《重大项目与成果》信息</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169</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重点服务企业标签</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所有重点服务企业的父表，存放所有重点服务的企业。包含法人唯一标识，重点服务类型，管理部门，公示日期，评定年份等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170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重点管理企业标签</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所有重点管理企业的父表，存放所有重点管理的企业。包含法人唯一标识，重点管理类型，管理部门等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171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事件流程信息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存放事件流程的细节信息，涉及到事件的流程，事件发生地点，事件发生时间等</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县行政审批服务局</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172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汽车资产信息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法人拥有的汽车信息，包含法人唯一标识，车辆识别号，汽车的品牌，车牌号等</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县交通运输局</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173</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中学以下学校</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存放《中学以下学校》信息</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县教育局</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174</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战略新兴企业</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包含战略新兴企业的基本信息，至少包含法人唯一标识，法人名称，评定年份，产值，产值，产值增速，主营业务收入（万元），主营业务收入增速，纯利润（万元），纯利润增速，纳税额（万元），纳税额增速等</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县投资促进中心</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175</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企业资信评级情况</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存放《企业资信评级情况》信息</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县人行</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176</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签发空头支票</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黑名单</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存放法人《签发空头支票黑名单》信息</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177</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欠费记录</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存放法人《欠费记录》信息，如电费欠费、水费欠费、气费欠费、公积金欠费、社保欠费、拖欠政府债务</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178</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地方信用分</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地方信用分包括主体名称、统一社会信用代码或证件号、信用分类型、信用分、评分机关等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179</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其他不良信息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主要包括主体不良信息，包括主体名称、统一社会信用代码或证件号、认定时间、依据、有效期、列入事由等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180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其他守信信息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其他守信信息包含如：主体名称、统一社会信用代码或证件号、列入机构、时间、认定依据、有效期、事由等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181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行业评价信息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行业评价信息包括主体名称、统一社会信用代码或证件号、评价名称、结果、批次、有效期限、发布时间、评价机构等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182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民办技工学校</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存放《民办技工学校》信息</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县人社局、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县教育局</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183</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民办职业培训机构</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存放《民办职业培训机构》信息</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184</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法人基本信息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主要包含所有法人抽象出来的一些公共信息，如法人编码，组织机构代码，法人名称，法人成立时间，法人登记机构，法人状态等，该表保存包含商事主体、事业单位、机关单位、社会团体、基本会、社会服务机构等所有法人的基本信息</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商事主体：县市场监督管理局</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社会组织：县民政局</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医疗机构：县卫健局</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学校：县教育局或</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县人社局</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185</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重大污染源企业</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存放废水废气等污染企业的相关信息</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淄博市生态环境局高青分局</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186</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pacing w:val="-11"/>
                <w:sz w:val="19"/>
                <w:szCs w:val="19"/>
                <w:u w:val="none"/>
              </w:rPr>
            </w:pPr>
            <w:r>
              <w:rPr>
                <w:rFonts w:hint="default" w:ascii="Times New Roman" w:hAnsi="Times New Roman" w:eastAsia="仿宋_GB2312" w:cs="Times New Roman"/>
                <w:i w:val="0"/>
                <w:iCs w:val="0"/>
                <w:color w:val="auto"/>
                <w:spacing w:val="-11"/>
                <w:kern w:val="0"/>
                <w:sz w:val="19"/>
                <w:szCs w:val="19"/>
                <w:u w:val="none"/>
                <w:lang w:val="en-US" w:eastAsia="zh-CN" w:bidi="ar"/>
              </w:rPr>
              <w:t>企业黑名单</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pacing w:val="-11"/>
                <w:sz w:val="19"/>
                <w:szCs w:val="19"/>
                <w:u w:val="none"/>
              </w:rPr>
            </w:pPr>
            <w:r>
              <w:rPr>
                <w:rFonts w:hint="default" w:ascii="Times New Roman" w:hAnsi="Times New Roman" w:eastAsia="仿宋_GB2312" w:cs="Times New Roman"/>
                <w:i w:val="0"/>
                <w:iCs w:val="0"/>
                <w:color w:val="auto"/>
                <w:spacing w:val="-11"/>
                <w:kern w:val="0"/>
                <w:sz w:val="19"/>
                <w:szCs w:val="19"/>
                <w:u w:val="none"/>
                <w:lang w:val="en-US" w:eastAsia="zh-CN" w:bidi="ar"/>
              </w:rPr>
              <w:t>存放法人《企业黑名单》信息。如食品安全黑名单、文体旅游黑名单</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县市场监督管理局、县人社局</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187</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企业欠薪情况</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存放法人《企业欠薪情况》信息</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188</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法人荣誉信息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抽象出法人荣誉的信息，存放在一张表中。包含法人唯一标识，荣誉名称，荣誉文号，荣誉级别，荣誉内容，颁发单位，颁发单位所在区行政区划，认定（评定）机构名称，认定日期，有效期，公示结束日期，事项编码等。如：市长质量奖获奖企业、知识产权局优势企业、出入境检验检疫局信用评级、担保中心诚信榜名单、餐饮量化评级、住建局企业获奖情况、市高级技术企业、国家高新技术企业、安全生产获奖企业、知识产权优势企业、工业区环保信用信息、国资委直管企业信用评级</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县市场监督</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管理局、县科学技术局、县住建局、县生态环境局</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189</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用水情况</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spacing w:val="-6"/>
                <w:kern w:val="0"/>
                <w:sz w:val="19"/>
                <w:szCs w:val="19"/>
                <w:u w:val="none"/>
                <w:lang w:val="en-US" w:eastAsia="zh-CN" w:bidi="ar"/>
              </w:rPr>
              <w:t>存放用水情况，包含法人唯一标识，账户号，用水月份，本期用水量，产生费用，累计用水量，上期截止时间，本期截止时间，上报时间等</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县水利局</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190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欠税信息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存放法人《欠税信息》信息</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县税务局</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191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税务不良记录</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存放法人《不良记录》信息</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192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年度纳税大户</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存放年度纳税大户的信息，包含法人唯一标识，法人名称，纳税人识别号，企业名称，纳税年度，纳税总额分段标示等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193</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纳税信息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主要包括企业或个人纳税信息，如：所得项目、纳税所属期、收入和、税率、应纳税额、实缴税额、纳税日期等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194</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欠税欠费信息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主要包括主体机构欠税欠费信息，如：主体名称、统一社会信用代码、欠缴费类型、税费名称、周期、金额、统计时间、补缴状态等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195</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规模以上企业</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包含规模以上企业的基本信息，至少包含法人唯一标识，法人名称，当前状态，评定时间，淘汰时间，评定部门等</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县统计局</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196</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龙头企业</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包含龙头企业的基本信息，至少包含法人唯一标识，法人名称，评定年份，产值，产值增速，主营业务收入（万元），主营业务收入增速，纯利润（万元），纯利润增速，纳税额（万元），纳税额增速等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197</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总部企业信息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包含总部企业的基本信息，至少包含法人唯一标识，法人名称，评定年份，产值，产值增速，主营业务收入（万元），主营业务收入增速，纯利润（万元），纯利润增速，纳税额（万元），纳税额增速等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198</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报表清单表</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定制的报表清单</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199</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报表与维度关系表</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报表展示指标时，展示那些维度配置</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200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报表与指标关系表</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报表需要展示的指标配置</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201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报表与指标列</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关系表</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报表展示指标时，展示指标的那些属性配置</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202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货币与信贷数据表</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与货币和信贷相关的指标数据表</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203</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日期维配置表</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把日期打开到日/周/月/季/半年/年，适应各个跨度的统计</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204</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维度元数据表</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维度字典信息，用于前端配置报表要展示的维度</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205</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文体旅游局_宾馆酒店</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用于存放《宾馆酒店》信息</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县文旅局</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206</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安全生产事故</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存放安全生产事故信息</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县应急局</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207</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消防重点企业</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存放重点消防企业，包含法人唯一标识，被评定的企业，以及对应监督机构等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208</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政府挂牌督办重大火灾隐患单位</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存放政府挂牌督办重大火灾隐患企业，包含法人唯一标识，挂牌单位名称，消防监督机构，挂牌级别，立案日期，挂牌日期，整改日期，销案日期，摘牌日期等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209</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重大危险源企业</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存放重大危险源企业</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210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红名单信息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主要包括信用红名单信息，如：主体名称、统一社会信用代码或证件号、认定机构、认定时间、认定依据、有效期、事由等信息</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县发改局、县人社局</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211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行政处罚信息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包含行政处罚明细信息，包括行政相对人信息、法定代表人信息、违法信息、处罚内容、罚款金额、处罚日期和处罚机关等信息</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县公安局、县法院、县司法局</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212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行政强制信息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主要包括行政强制执行信息，包括主体名称、统一社会信用代码或证件号、强制执行文号、内容、机关和时间等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213</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严重失信名单信息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包含主体失信名单（黑名单）信息，如：主体名称、统一社会信用代码或证件号、认定机关、时间、认定依据、有效期等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214</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常住人口信息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主要包含人口主体的基本信息，如：姓名、证件号、类别和所属区域信息等</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县公安局、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县委政法委</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215</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行政许可信息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包含所有行政许可证照类的信息，包含法人唯一标识、行政许可决定书文号、许可标题、许可内容、许可决定日期、许可有效期等</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县行政审批服务局、县公安局</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216</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公用事业缴费信息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主要包括企业公用事业缴费信息，如：缴费类型、应缴金额、实缴金额、缴纳对象、计量起止日期、使用量和使用单位等</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县行政审批服务局、县水利局、县交通局、县供电公司</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217</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荣誉表彰信息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荣誉表彰信息包括企业或个人名称、统一社会信用代码或证件号、颁发机构、办法日期、荣誉名称、证书编号、有效期起止、认定依据、级别等</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县民政局、县总工会、县委组织部、县委宣传部</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218</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公益慈善信息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公益慈善信息包括企业或个人名称、统一社会信用代码或证件号、公益慈善名称、活动时间、捐赠金额、活动时长、登记机构等</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县民政局、县行政审批服务局</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219</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年报信息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企业年报信息包括企业经营状态、年报日期、从业人数、通讯地址、联系电话、登记机关等</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县统计局、县市场监督管理局</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220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商品类别配置表</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配置商品分类，主要用于物价，进出口等产品类</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221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行业配置表</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配置行业和行业，产业等之间的层级关系</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222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指标配置表</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系统使用的指标配置</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223</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指标元数据表</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指标字典信息，用于前端配置表白要展示的指标清单</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224</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物价数据表</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商品物价相关指标数据表</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225</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固定资产投资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数据表</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与社会固定投资相关的指标数据表</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县发改局</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226</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社会消费品零售</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总额表</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与社会消费和零售相关的指标数据表</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227</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自定义指标公式表</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自定义指标的说明，计算公式和计算函数等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228</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国内生产总值</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数据表</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与生产总值相关的指标数据表</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县发改局、县统计局</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229</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其它类指标数据表</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其它归不到上述领域的指标数据表</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230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复合指标分解表</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复合指标分解成：指标+维度+度量</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231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进出口数据表</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与进出口相关的指标数据表</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统计局、县商务事业服务中心</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232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国家配置表</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配置国家，可以通过所属组织配置来分组国家适应统计场景，如欧美，G20等</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auto"/>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233</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财政与税收数据表</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与财政和税收相关的指标数据表</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财政局、税务局、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统计局</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234</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工业产值数据表</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与工业产值相关的指标数据表</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县发改局、工信局</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235</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时空地理信息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以遥感、卫星导航定位等技术为基础，与时空地理信息资源相关的数据表</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县自然资源局</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236</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地下管网管线数据</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城市范围内供水、排水、燃气、热力、电力、通信、广播电视、工业等管线及其附属设施</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县住房城乡建设局</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sz w:val="19"/>
                <w:szCs w:val="19"/>
                <w:u w:val="none"/>
              </w:rPr>
            </w:pPr>
            <w:r>
              <w:rPr>
                <w:rFonts w:hint="default" w:ascii="Times New Roman" w:hAnsi="Times New Roman" w:eastAsia="仿宋_GB2312" w:cs="Times New Roman"/>
                <w:i w:val="0"/>
                <w:iCs w:val="0"/>
                <w:color w:val="auto"/>
                <w:kern w:val="0"/>
                <w:sz w:val="19"/>
                <w:szCs w:val="19"/>
                <w:u w:val="none"/>
                <w:lang w:val="en-US" w:eastAsia="zh-CN" w:bidi="ar"/>
              </w:rPr>
              <w:t>10月底前</w:t>
            </w:r>
          </w:p>
        </w:tc>
      </w:tr>
    </w:tbl>
    <w:p>
      <w:pP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sectPr>
          <w:footerReference r:id="rId3" w:type="default"/>
          <w:pgSz w:w="11906" w:h="16838"/>
          <w:pgMar w:top="2098" w:right="1474" w:bottom="1984" w:left="1587" w:header="851" w:footer="1247"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right="0" w:rightChars="0" w:firstLine="0" w:firstLine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部门、单位数据资源汇聚责任清单</w:t>
      </w:r>
    </w:p>
    <w:tbl>
      <w:tblPr>
        <w:tblStyle w:val="6"/>
        <w:tblW w:w="1412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8"/>
        <w:gridCol w:w="1884"/>
        <w:gridCol w:w="1938"/>
        <w:gridCol w:w="4224"/>
        <w:gridCol w:w="2081"/>
        <w:gridCol w:w="1633"/>
        <w:gridCol w:w="1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序号</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数据来源部门</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数据项名称</w:t>
            </w:r>
          </w:p>
        </w:tc>
        <w:tc>
          <w:tcPr>
            <w:tcW w:w="4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部门联系人及联系方式</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来源系统</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系统所属层级</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（示例：高青县XX局/中心）</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（根据业务工作中产生的数据填写；示例：“身份证办理信息”）</w:t>
            </w:r>
          </w:p>
        </w:tc>
        <w:tc>
          <w:tcPr>
            <w:tcW w:w="4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（联系人姓名及手机号）</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（数据所属业务系统；若没有系统来源则填“无”）</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（示例：省级/市级/县级，无系统来源则无需填写）</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4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4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4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4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4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4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4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4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4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4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4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4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auto"/>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填表说明：各部门、单位请根据“三定”方案和职责清单，按照最细颗粒度原则，全面梳理产生数据项名称并填写部门、单位数据资源汇聚清单。</w:t>
      </w:r>
    </w:p>
    <w:sectPr>
      <w:pgSz w:w="16838" w:h="11906" w:orient="landscape"/>
      <w:pgMar w:top="1417" w:right="1417" w:bottom="1417" w:left="1417" w:header="851" w:footer="124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59264;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mvgH7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E007F"/>
    <w:multiLevelType w:val="singleLevel"/>
    <w:tmpl w:val="2A2E007F"/>
    <w:lvl w:ilvl="0" w:tentative="0">
      <w:start w:val="4"/>
      <w:numFmt w:val="chineseCounting"/>
      <w:suff w:val="nothing"/>
      <w:lvlText w:val="（%1）"/>
      <w:lvlJc w:val="left"/>
      <w:rPr>
        <w:rFonts w:hint="eastAsia" w:ascii="楷体_GB2312" w:hAnsi="楷体_GB2312" w:eastAsia="楷体_GB2312" w:cs="楷体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NGMzOTY3ODgyZmRjMzI5ZjE5MDMzOTIwZmQ1NTIifQ=="/>
  </w:docVars>
  <w:rsids>
    <w:rsidRoot w:val="1CC04C85"/>
    <w:rsid w:val="04FC43EA"/>
    <w:rsid w:val="059A73A8"/>
    <w:rsid w:val="0B6052A8"/>
    <w:rsid w:val="0B94353D"/>
    <w:rsid w:val="0C2E50BC"/>
    <w:rsid w:val="0DA970D9"/>
    <w:rsid w:val="0E1C3111"/>
    <w:rsid w:val="0EDD528C"/>
    <w:rsid w:val="108160EB"/>
    <w:rsid w:val="10E750AE"/>
    <w:rsid w:val="118A6F76"/>
    <w:rsid w:val="12327C31"/>
    <w:rsid w:val="12CA138D"/>
    <w:rsid w:val="16461927"/>
    <w:rsid w:val="1A324F82"/>
    <w:rsid w:val="1B55349F"/>
    <w:rsid w:val="1C7C38FF"/>
    <w:rsid w:val="1CC04C85"/>
    <w:rsid w:val="1D69418F"/>
    <w:rsid w:val="1D7F2E4D"/>
    <w:rsid w:val="1EAB2476"/>
    <w:rsid w:val="1F212F73"/>
    <w:rsid w:val="21B5145A"/>
    <w:rsid w:val="226118D9"/>
    <w:rsid w:val="23B5171D"/>
    <w:rsid w:val="240F66F2"/>
    <w:rsid w:val="2E00469C"/>
    <w:rsid w:val="2E71143A"/>
    <w:rsid w:val="2F0E33CE"/>
    <w:rsid w:val="30A6152A"/>
    <w:rsid w:val="318C4B88"/>
    <w:rsid w:val="33D136AD"/>
    <w:rsid w:val="34491A66"/>
    <w:rsid w:val="350D0B7A"/>
    <w:rsid w:val="363B3E45"/>
    <w:rsid w:val="37296A11"/>
    <w:rsid w:val="382471D8"/>
    <w:rsid w:val="3AF67168"/>
    <w:rsid w:val="3BBC71AC"/>
    <w:rsid w:val="3FE44CBC"/>
    <w:rsid w:val="40561449"/>
    <w:rsid w:val="41A7523E"/>
    <w:rsid w:val="41AA074E"/>
    <w:rsid w:val="424B0183"/>
    <w:rsid w:val="42786C01"/>
    <w:rsid w:val="42F9198D"/>
    <w:rsid w:val="44C358CE"/>
    <w:rsid w:val="45CF1C33"/>
    <w:rsid w:val="46B02CC2"/>
    <w:rsid w:val="48AC74A2"/>
    <w:rsid w:val="4A78588E"/>
    <w:rsid w:val="4BB5178D"/>
    <w:rsid w:val="4C4F3E90"/>
    <w:rsid w:val="514408BD"/>
    <w:rsid w:val="53B107FB"/>
    <w:rsid w:val="550064C2"/>
    <w:rsid w:val="55CA3CA6"/>
    <w:rsid w:val="56C20260"/>
    <w:rsid w:val="57B050AD"/>
    <w:rsid w:val="58BB7EFA"/>
    <w:rsid w:val="5D025857"/>
    <w:rsid w:val="5FCD3B2E"/>
    <w:rsid w:val="60F5158E"/>
    <w:rsid w:val="61ED4587"/>
    <w:rsid w:val="62870C04"/>
    <w:rsid w:val="65D7146B"/>
    <w:rsid w:val="6A774FEC"/>
    <w:rsid w:val="6B3D206B"/>
    <w:rsid w:val="6BB315C6"/>
    <w:rsid w:val="6C985282"/>
    <w:rsid w:val="6D176759"/>
    <w:rsid w:val="6DA22A9E"/>
    <w:rsid w:val="6FA27634"/>
    <w:rsid w:val="717A2DC0"/>
    <w:rsid w:val="720D386B"/>
    <w:rsid w:val="73E27829"/>
    <w:rsid w:val="781F68C6"/>
    <w:rsid w:val="7AF97A75"/>
    <w:rsid w:val="7DE001DC"/>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line="240" w:lineRule="auto"/>
      <w:ind w:leftChars="300" w:firstLine="883" w:firstLineChars="200"/>
      <w:outlineLvl w:val="0"/>
    </w:pPr>
    <w:rPr>
      <w:rFonts w:ascii="Calibri Light" w:hAnsi="Calibri Light" w:eastAsia="黑体" w:cs="Times New Roman"/>
      <w:bCs/>
      <w:kern w:val="44"/>
      <w:sz w:val="32"/>
      <w:szCs w:val="44"/>
      <w:lang w:eastAsia="en-US" w:bidi="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99"/>
    <w:pPr>
      <w:spacing w:before="240" w:beforeLines="0" w:after="60" w:afterLines="0"/>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16831</Words>
  <Characters>17510</Characters>
  <Lines>0</Lines>
  <Paragraphs>0</Paragraphs>
  <TotalTime>1</TotalTime>
  <ScaleCrop>false</ScaleCrop>
  <LinksUpToDate>false</LinksUpToDate>
  <CharactersWithSpaces>17721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2022-04-19T14:09:00Z</dcterms:created>
  <dc:creator>tyj</dc:creator>
  <cp:lastModifiedBy>Administrator</cp:lastModifiedBy>
  <cp:lastPrinted>2022-04-27T08:10:00Z</cp:lastPrinted>
  <dcterms:modified xsi:type="dcterms:W3CDTF">2022-06-15T10:02:03Z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26E8391F394348979799C2BA11C6D561</vt:lpwstr>
  </property>
  <property fmtid="{D5CDD505-2E9C-101B-9397-08002B2CF9AE}" pid="4" name="commondata">
    <vt:lpwstr>eyJoZGlkIjoiZjJjYjcxYjdiZjI3MmE4MGE0ZGZhYjkyNDk0YjJhMjUifQ==</vt:lpwstr>
  </property>
</Properties>
</file>