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rPr>
          <w:rFonts w:hint="eastAsia" w:ascii="方正小标宋简体" w:eastAsia="方正小标宋简体"/>
          <w:color w:val="FF0000"/>
          <w:w w:val="66"/>
          <w:position w:val="10"/>
          <w:sz w:val="32"/>
          <w:szCs w:val="32"/>
        </w:rPr>
      </w:pPr>
    </w:p>
    <w:p>
      <w:pPr>
        <w:spacing w:line="1980" w:lineRule="exact"/>
        <w:jc w:val="center"/>
        <w:rPr>
          <w:rFonts w:hint="eastAsia" w:ascii="方正小标宋简体" w:eastAsia="方正小标宋简体"/>
          <w:color w:val="FF0000"/>
          <w:w w:val="50"/>
          <w:sz w:val="144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color w:val="FF0000"/>
          <w:w w:val="66"/>
          <w:position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刘鹏等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30名工作人员职务任免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各街道办事处，经济开发区管委会，县政府各部门，县属以上企事业单位：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县人民政府决定，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刘鹏为县市民投诉中心副主任（试用期一年）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吴亮为县优化营商环境服务中心副主任（试用期一年）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邢京京为县粮食和物资储备服务中心副主任；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李帅帅为县能源事业发展中心主任；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朱辉为县法律援助中心主任；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吕超为县政府国有资产保障中心主任（试用期一年）；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徐杰为县财政综合服务中心主任（试用期一年）；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张洪群为县水资源保护利用中心主任（试用期一年）；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马继泉为县农业节水灌溉服务中心主任（试用期一年）；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公丕民为县农业农村局副局长；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管德为县乡村振兴局常务副局长；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王菁为县乡村振兴局副局长；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殷东升为县农业机械事业服务中心副主任；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刘惠娜为县畜牧渔业服务中心副主任；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赵英德为高青黑牛产业发展中心主任；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张培培为县应急救援指挥保障中心副主任（试用期一年）；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牟静为县政务服务中心副主任（试用期一年）；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杨凡为县引黄供水服务中心综合科科长；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董晓童为县投资促进中心副主任（试用期一年）。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拟免去：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梁志安的县优化营商环境服务中心副主任职务，原职级不变；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蔡超的县能源事业发展中心主任职务，原职级不变；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石殷的县非公有制经济发展中心主任职务；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吕超的县财政综合服务中心主任职务；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吕伟平的县政府国有资产保障中心主任职务，原职级不变；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孙凯的县政府投融资发展中心副主任职务；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张洪群的县农业节水灌溉服务中心主任职务；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王向东的县水资源保护利用中心主任职务；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张全义的县水资源保护利用中心副主任职务；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陈爱学的县农业农村局副局长职务；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王菁的县粮食和物资储备服务中心副主任职务；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殷东升的原县扶贫办副主任职务自然免除；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何象安的县农业机械事业服务中心副主任职务；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赵英德的原县扶贫办副主任职务自然免除；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程皓的高青黑牛产业发展中心主任职务；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窦昭阳的县退役军人事务局副局长职务；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杨凡的县工业和信息化局副局长职务。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lang w:eastAsia="zh-CN"/>
        </w:rPr>
        <w:t>高青县人民政府</w:t>
      </w:r>
      <w:r>
        <w:rPr>
          <w:rFonts w:hint="eastAsia" w:eastAsia="仿宋_GB2312" w:cs="Times New Roman"/>
          <w:color w:val="000000"/>
          <w:spacing w:val="2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27305</wp:posOffset>
                </wp:positionV>
                <wp:extent cx="553275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2.15pt;height:0pt;width:435.65pt;z-index:251662336;mso-width-relative:page;mso-height-relative:page;" filled="f" stroked="t" coordsize="21600,21600" o:gfxdata="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Vzpq9QAAAAFAQAADwAAAAAAAAABACAAAAAiAAAAZHJzL2Rvd25yZXYueG1sUEsBAhQA&#10;FAAAAAgAh07iQJWVRaX2AQAA1AMAAA4AAAAAAAAAAQAgAAAAIwEAAGRycy9lMm9Eb2MueG1sUEsF&#10;BgAAAAAGAAYAWQEAAIsFAAAAAA=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县委各部门，县人大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  <w:lang w:eastAsia="zh-CN"/>
        </w:rPr>
        <w:t>常委会办公室，县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政协办公室，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  <w:lang w:eastAsia="zh-CN"/>
        </w:rPr>
        <w:t>县监委，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县法院，县检察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8"/>
          <w:lang w:val="en-US" w:eastAsia="zh-CN"/>
        </w:rPr>
      </w:pPr>
      <w:r>
        <w:rPr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428625</wp:posOffset>
                </wp:positionV>
                <wp:extent cx="55327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780" y="9501505"/>
                          <a:ext cx="55327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05pt;margin-top:33.75pt;height:0pt;width:435.65pt;z-index:251660288;mso-width-relative:page;mso-height-relative:page;" filled="f" stroked="t" coordsize="21600,21600" o:gfxdata="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dscDXWAAAABwEAAA8AAAAAAAAAAQAgAAAAIgAAAGRycy9kb3ducmV2LnhtbFBLAQIUABQA&#10;AAAIAIdO4kDmb/Yg8gEAAL4DAAAOAAAAAAAAAAEAIAAAACUBAABkcnMvZTJvRG9jLnhtbFBLBQYA&#10;AAAABgAGAFkBAACJ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553275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780" y="9501505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0.15pt;height:0pt;width:435.65pt;z-index:251661312;mso-width-relative:page;mso-height-relative:page;" filled="f" stroked="t" coordsize="21600,21600" o:gfxdata="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RbOK7TAAAAAwEAAA8AAAAAAAAAAQAgAAAAIgAAAGRycy9kb3du&#10;cmV2LnhtbFBLAQIUABQAAAAIAIdO4kB9+NBfBAIAAOADAAAOAAAAAAAAAAEAIAAAACIBAABkcnMv&#10;ZTJvRG9jLnhtbFBLBQYAAAAABgAGAFkBAACY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  <w:lang w:val="en-US" w:eastAsia="zh-CN"/>
        </w:rPr>
        <w:t>高青县人民政府办公室                         2022年6月21日印发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GMzOTY3ODgyZmRjMzI5ZjE5MDMzOTIwZmQ1NTIifQ=="/>
  </w:docVars>
  <w:rsids>
    <w:rsidRoot w:val="225B1540"/>
    <w:rsid w:val="225B1540"/>
    <w:rsid w:val="2458528E"/>
    <w:rsid w:val="256E7E06"/>
    <w:rsid w:val="25B8317D"/>
    <w:rsid w:val="2AA46968"/>
    <w:rsid w:val="2CB62D53"/>
    <w:rsid w:val="30477C5F"/>
    <w:rsid w:val="4AFA7A00"/>
    <w:rsid w:val="4CFF782B"/>
    <w:rsid w:val="4ED86DF1"/>
    <w:rsid w:val="585D50BE"/>
    <w:rsid w:val="592E12A9"/>
    <w:rsid w:val="67253FDE"/>
    <w:rsid w:val="73D16530"/>
    <w:rsid w:val="742F4B1D"/>
    <w:rsid w:val="7D5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line="240" w:lineRule="auto"/>
      <w:ind w:leftChars="300" w:firstLine="883" w:firstLineChars="200"/>
      <w:outlineLvl w:val="0"/>
    </w:pPr>
    <w:rPr>
      <w:rFonts w:ascii="Calibri Light" w:hAnsi="Calibri Light" w:eastAsia="黑体" w:cs="Times New Roman"/>
      <w:bCs/>
      <w:kern w:val="44"/>
      <w:sz w:val="32"/>
      <w:szCs w:val="44"/>
      <w:lang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86"/>
    </w:pPr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3</Pages>
  <Words>830</Words>
  <Characters>842</Characters>
  <Lines>0</Lines>
  <Paragraphs>0</Paragraphs>
  <TotalTime>4</TotalTime>
  <ScaleCrop>false</ScaleCrop>
  <LinksUpToDate>false</LinksUpToDate>
  <CharactersWithSpaces>881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2022-06-09T01:16:00Z</dcterms:created>
  <dc:creator>Administrator</dc:creator>
  <cp:lastModifiedBy>Administrator</cp:lastModifiedBy>
  <cp:lastPrinted>2022-07-04T11:11:14Z</cp:lastPrinted>
  <dcterms:modified xsi:type="dcterms:W3CDTF">2022-07-04T11:12:52Z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6E525D8209EA49159BA3F549D17717FD</vt:lpwstr>
  </property>
</Properties>
</file>