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rPr>
          <w:rFonts w:hint="eastAsia" w:ascii="方正小标宋简体" w:eastAsia="方正小标宋简体"/>
          <w:color w:val="FF0000"/>
          <w:w w:val="66"/>
          <w:position w:val="1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FF0000"/>
          <w:w w:val="66"/>
          <w:position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高青县人民政府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  <w:lang w:eastAsia="zh-CN"/>
        </w:rPr>
        <w:t>免去杜颖杰职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  <w:lang w:eastAsia="zh-CN"/>
        </w:rPr>
        <w:t>务</w:t>
      </w: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b/>
          <w:spacing w:val="-1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各街道办事处，经济开发区管委会，县政府各部门，县属以上企事业单位：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县人民政府决定，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免去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杜颖杰的县社会救助综合服务中心主任职务。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高青县人民政府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428625</wp:posOffset>
                </wp:positionV>
                <wp:extent cx="55327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9501505"/>
                          <a:ext cx="55327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33.75pt;height:0pt;width:435.65pt;z-index:251659264;mso-width-relative:page;mso-height-relative:page;" filled="f" stroked="t" coordsize="21600,21600" o:gfxdata="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xU&#10;g6LWAAAABwEAAA8AAAAAAAAAAQAgAAAAIgAAAGRycy9kb3ducmV2LnhtbFBLAQIUABQAAAAIAIdO&#10;4kCyq9uZ7AEAALUDAAAOAAAAAAAAAAEAIAAAACU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1905</wp:posOffset>
                </wp:positionV>
                <wp:extent cx="553275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9501505"/>
                          <a:ext cx="55327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0.15pt;height:0pt;width:435.65pt;z-index:251660288;mso-width-relative:page;mso-height-relative:page;" filled="f" stroked="t" coordsize="21600,21600" o:gfxdata="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RbOK7TAAAAAwEAAA8AAAAAAAAAAQAgAAAAIgAAAGRycy9kb3du&#10;cmV2LnhtbFBLAQIUABQAAAAIAIdO4kB9+NBfBAIAAOADAAAOAAAAAAAAAAEAIAAAACIBAABkcnMv&#10;ZTJvRG9jLnhtbFBLBQYAAAAABgAGAFkBAACY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高青县人民政府办公室                         20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日印发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DljNmFiMzFkY2ZjZmQ4N2MzMDQyM2Q3NzlkMzMifQ=="/>
  </w:docVars>
  <w:rsids>
    <w:rsidRoot w:val="4CB0476B"/>
    <w:rsid w:val="044B1D31"/>
    <w:rsid w:val="0D541C5B"/>
    <w:rsid w:val="4CB0476B"/>
    <w:rsid w:val="654141CA"/>
    <w:rsid w:val="7060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6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 w:cs="楷体_GB231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2</Pages>
  <Words>140</Words>
  <Characters>151</Characters>
  <Lines>0</Lines>
  <Paragraphs>0</Paragraphs>
  <TotalTime>0</TotalTime>
  <ScaleCrop>false</ScaleCrop>
  <LinksUpToDate>false</LinksUpToDate>
  <CharactersWithSpaces>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2023-03-02T00:37:00Z</dcterms:created>
  <dc:creator>Administrator</dc:creator>
  <cp:lastModifiedBy>Administrator</cp:lastModifiedBy>
  <cp:lastPrinted>2023-03-02T03:32:00Z</cp:lastPrinted>
  <dcterms:modified xsi:type="dcterms:W3CDTF">2023-04-13T03:10:33Z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F89ACF42DCC043E68AF150F66789FBD7</vt:lpwstr>
  </property>
</Properties>
</file>