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0A" w:rsidRDefault="00D85B59" w:rsidP="0056670A">
      <w:pPr>
        <w:spacing w:line="56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56670A">
        <w:rPr>
          <w:rFonts w:ascii="方正小标宋简体" w:eastAsia="方正小标宋简体" w:hAnsi="宋体" w:cs="宋体" w:hint="eastAsia"/>
          <w:kern w:val="0"/>
          <w:sz w:val="44"/>
          <w:szCs w:val="44"/>
        </w:rPr>
        <w:t>高青县人民政府办公室</w:t>
      </w:r>
    </w:p>
    <w:p w:rsidR="00A71421" w:rsidRDefault="00D85B59" w:rsidP="0056670A">
      <w:pPr>
        <w:spacing w:line="56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56670A">
        <w:rPr>
          <w:rFonts w:ascii="方正小标宋简体" w:eastAsia="方正小标宋简体" w:hAnsi="宋体" w:cs="宋体" w:hint="eastAsia"/>
          <w:kern w:val="0"/>
          <w:sz w:val="44"/>
          <w:szCs w:val="44"/>
        </w:rPr>
        <w:t>2016年政府信息公开工作年度报告</w:t>
      </w:r>
    </w:p>
    <w:p w:rsidR="0056670A" w:rsidRPr="0056670A" w:rsidRDefault="0056670A" w:rsidP="0056670A">
      <w:pPr>
        <w:spacing w:line="560" w:lineRule="exact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</w:p>
    <w:p w:rsidR="00D85B59" w:rsidRPr="0056670A" w:rsidRDefault="00D85B59" w:rsidP="0056670A">
      <w:pPr>
        <w:widowControl/>
        <w:spacing w:line="560" w:lineRule="exact"/>
        <w:ind w:firstLine="48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6670A">
        <w:rPr>
          <w:rFonts w:ascii="仿宋_GB2312" w:eastAsia="仿宋_GB2312" w:hAnsi="宋体" w:cs="宋体" w:hint="eastAsia"/>
          <w:kern w:val="0"/>
          <w:sz w:val="32"/>
          <w:szCs w:val="32"/>
        </w:rPr>
        <w:t>本报告由高青县人民政府办公室按照《中华人民共和国政府信息公开条例》（以下简称《条例》）和《山东省政府信息公开办法》要求编制，报告中所列数据的统计期限是2016年1月1日至12月31日，报告电子版可在高青县人民政府门户网站（www.gaoqing.gov.cn）查阅和下载。如对报告内容有疑问，请与高青县人民政府办公室联系（地址：高青县城黄河路81号；邮编：256300；电话：0533-6967090；传真：0533-6967065）。</w:t>
      </w:r>
    </w:p>
    <w:p w:rsidR="003333D4" w:rsidRPr="0056670A" w:rsidRDefault="00D85B59" w:rsidP="0056670A">
      <w:pPr>
        <w:widowControl/>
        <w:spacing w:line="560" w:lineRule="exact"/>
        <w:ind w:firstLine="480"/>
        <w:rPr>
          <w:rFonts w:ascii="黑体" w:eastAsia="黑体" w:hAnsi="黑体" w:cs="宋体" w:hint="eastAsia"/>
          <w:bCs/>
          <w:kern w:val="0"/>
          <w:sz w:val="32"/>
          <w:szCs w:val="32"/>
        </w:rPr>
      </w:pPr>
      <w:r w:rsidRPr="0056670A">
        <w:rPr>
          <w:rFonts w:ascii="黑体" w:eastAsia="黑体" w:hAnsi="黑体" w:cs="宋体" w:hint="eastAsia"/>
          <w:bCs/>
          <w:kern w:val="0"/>
          <w:sz w:val="32"/>
          <w:szCs w:val="32"/>
        </w:rPr>
        <w:t>一、政府信息公开工作概述</w:t>
      </w:r>
    </w:p>
    <w:p w:rsidR="003333D4" w:rsidRPr="0056670A" w:rsidRDefault="00D85B59" w:rsidP="0056670A">
      <w:pPr>
        <w:widowControl/>
        <w:spacing w:line="560" w:lineRule="exact"/>
        <w:ind w:firstLine="48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6670A">
        <w:rPr>
          <w:rFonts w:ascii="仿宋_GB2312" w:eastAsia="仿宋_GB2312" w:hAnsi="宋体" w:cs="宋体" w:hint="eastAsia"/>
          <w:kern w:val="0"/>
          <w:sz w:val="32"/>
          <w:szCs w:val="32"/>
        </w:rPr>
        <w:t>2016年，高青县</w:t>
      </w:r>
      <w:r w:rsidR="00844F58" w:rsidRPr="0056670A">
        <w:rPr>
          <w:rFonts w:ascii="仿宋_GB2312" w:eastAsia="仿宋_GB2312" w:hAnsi="宋体" w:cs="宋体" w:hint="eastAsia"/>
          <w:kern w:val="0"/>
          <w:sz w:val="32"/>
          <w:szCs w:val="32"/>
        </w:rPr>
        <w:t>人民政府办公室</w:t>
      </w:r>
      <w:r w:rsidRPr="0056670A">
        <w:rPr>
          <w:rFonts w:ascii="仿宋_GB2312" w:eastAsia="仿宋_GB2312" w:hAnsi="宋体" w:cs="宋体" w:hint="eastAsia"/>
          <w:kern w:val="0"/>
          <w:sz w:val="32"/>
          <w:szCs w:val="32"/>
        </w:rPr>
        <w:t>紧紧围绕县委、县政府重大决策部署和公众关切，进一步细化政府信息公开工作任务，</w:t>
      </w:r>
      <w:r w:rsidR="003333D4" w:rsidRPr="0056670A">
        <w:rPr>
          <w:rFonts w:ascii="仿宋_GB2312" w:eastAsia="仿宋_GB2312" w:hAnsi="宋体" w:cs="宋体" w:hint="eastAsia"/>
          <w:kern w:val="0"/>
          <w:sz w:val="32"/>
          <w:szCs w:val="32"/>
        </w:rPr>
        <w:t>切实担负起推进、指导、协调、监督全</w:t>
      </w:r>
      <w:r w:rsidR="003333D4" w:rsidRPr="0056670A">
        <w:rPr>
          <w:rFonts w:ascii="仿宋_GB2312" w:eastAsia="仿宋_GB2312" w:hAnsi="宋体" w:cs="宋体" w:hint="eastAsia"/>
          <w:kern w:val="0"/>
          <w:sz w:val="32"/>
          <w:szCs w:val="32"/>
        </w:rPr>
        <w:t>县</w:t>
      </w:r>
      <w:r w:rsidR="003333D4" w:rsidRPr="0056670A">
        <w:rPr>
          <w:rFonts w:ascii="仿宋_GB2312" w:eastAsia="仿宋_GB2312" w:hAnsi="宋体" w:cs="宋体" w:hint="eastAsia"/>
          <w:kern w:val="0"/>
          <w:sz w:val="32"/>
          <w:szCs w:val="32"/>
        </w:rPr>
        <w:t>政府信息公开工作的责任，</w:t>
      </w:r>
      <w:r w:rsidR="003333D4" w:rsidRPr="0056670A">
        <w:rPr>
          <w:rFonts w:ascii="仿宋_GB2312" w:eastAsia="仿宋_GB2312" w:hAnsi="宋体" w:cs="宋体" w:hint="eastAsia"/>
          <w:kern w:val="0"/>
          <w:sz w:val="32"/>
          <w:szCs w:val="32"/>
        </w:rPr>
        <w:t>不断增强政府信息公开工作实效。</w:t>
      </w:r>
    </w:p>
    <w:p w:rsidR="00D85B59" w:rsidRPr="0056670A" w:rsidRDefault="0047423B" w:rsidP="0056670A">
      <w:pPr>
        <w:widowControl/>
        <w:spacing w:line="560" w:lineRule="exact"/>
        <w:ind w:firstLine="48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6670A">
        <w:rPr>
          <w:rFonts w:ascii="仿宋_GB2312" w:eastAsia="仿宋_GB2312" w:hAnsi="宋体" w:cs="宋体" w:hint="eastAsia"/>
          <w:kern w:val="0"/>
          <w:sz w:val="32"/>
          <w:szCs w:val="32"/>
        </w:rPr>
        <w:t>一是强化制度保障</w:t>
      </w:r>
      <w:r w:rsidR="00D85B59" w:rsidRPr="0056670A">
        <w:rPr>
          <w:rFonts w:ascii="仿宋_GB2312" w:eastAsia="仿宋_GB2312" w:hAnsi="宋体" w:cs="宋体" w:hint="eastAsia"/>
          <w:kern w:val="0"/>
          <w:sz w:val="32"/>
          <w:szCs w:val="32"/>
        </w:rPr>
        <w:t>。县政府办公室积极发挥政府信息公开工作主管部门职责，具体负责组织协调、指导推进、监督检查全县政府信息公开工作。制定了主动公开、依申请公开、信息公开属性源头认定、发布协调、保密审查、虚假或不完整信息澄清、责任追究、评议考核等9项政府信息公开工作制度。制定下发了《高青县人民政府关于全面推进政务公开的意见》《高青县人民政府办公室关于印发高青县2016年政务公开工作要点的通知》，确保政府信息公开工作制度化、</w:t>
      </w:r>
      <w:r w:rsidR="00D85B59" w:rsidRPr="0056670A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规范化。</w:t>
      </w:r>
      <w:r w:rsidRPr="0056670A">
        <w:rPr>
          <w:rFonts w:ascii="仿宋_GB2312" w:eastAsia="仿宋_GB2312" w:hAnsi="宋体" w:cs="宋体" w:hint="eastAsia"/>
          <w:kern w:val="0"/>
          <w:sz w:val="32"/>
          <w:szCs w:val="32"/>
        </w:rPr>
        <w:t>二是</w:t>
      </w:r>
      <w:r w:rsidR="00D85B59" w:rsidRPr="0056670A">
        <w:rPr>
          <w:rFonts w:ascii="仿宋_GB2312" w:eastAsia="仿宋_GB2312" w:hAnsi="宋体" w:cs="宋体" w:hint="eastAsia"/>
          <w:kern w:val="0"/>
          <w:sz w:val="32"/>
          <w:szCs w:val="32"/>
        </w:rPr>
        <w:t>加强解读回应。进一步加强政府与群众的互动交流，通过“政民互动平台”，解决群众问题，回应社会关切，征求意见建议，消除不实传言，正面引导舆论。</w:t>
      </w:r>
    </w:p>
    <w:p w:rsidR="00D85B59" w:rsidRPr="0056670A" w:rsidRDefault="00D85B59" w:rsidP="0056670A">
      <w:pPr>
        <w:widowControl/>
        <w:spacing w:line="560" w:lineRule="exact"/>
        <w:ind w:firstLine="480"/>
        <w:rPr>
          <w:rFonts w:ascii="黑体" w:eastAsia="黑体" w:hAnsi="黑体" w:cs="宋体" w:hint="eastAsia"/>
          <w:bCs/>
          <w:kern w:val="0"/>
          <w:sz w:val="32"/>
          <w:szCs w:val="32"/>
        </w:rPr>
      </w:pPr>
      <w:r w:rsidRPr="0056670A">
        <w:rPr>
          <w:rFonts w:ascii="黑体" w:eastAsia="黑体" w:hAnsi="黑体" w:cs="宋体" w:hint="eastAsia"/>
          <w:bCs/>
          <w:kern w:val="0"/>
          <w:sz w:val="32"/>
          <w:szCs w:val="32"/>
        </w:rPr>
        <w:t>二、主动公开政府信息情况</w:t>
      </w:r>
    </w:p>
    <w:p w:rsidR="00D85B59" w:rsidRPr="0056670A" w:rsidRDefault="00D85B59" w:rsidP="0056670A">
      <w:pPr>
        <w:widowControl/>
        <w:spacing w:line="560" w:lineRule="exact"/>
        <w:ind w:firstLine="48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6670A">
        <w:rPr>
          <w:rFonts w:ascii="仿宋_GB2312" w:eastAsia="仿宋_GB2312" w:hAnsi="宋体" w:cs="宋体" w:hint="eastAsia"/>
          <w:kern w:val="0"/>
          <w:sz w:val="32"/>
          <w:szCs w:val="32"/>
        </w:rPr>
        <w:t>2016年，</w:t>
      </w:r>
      <w:r w:rsidR="0047423B" w:rsidRPr="0056670A">
        <w:rPr>
          <w:rFonts w:ascii="仿宋_GB2312" w:eastAsia="仿宋_GB2312" w:hAnsi="宋体" w:cs="宋体" w:hint="eastAsia"/>
          <w:kern w:val="0"/>
          <w:sz w:val="32"/>
          <w:szCs w:val="32"/>
        </w:rPr>
        <w:t>县政府办公室</w:t>
      </w:r>
      <w:r w:rsidRPr="0056670A">
        <w:rPr>
          <w:rFonts w:ascii="仿宋_GB2312" w:eastAsia="仿宋_GB2312" w:hAnsi="宋体" w:cs="宋体" w:hint="eastAsia"/>
          <w:kern w:val="0"/>
          <w:sz w:val="32"/>
          <w:szCs w:val="32"/>
        </w:rPr>
        <w:t>主动公开政府信息</w:t>
      </w:r>
      <w:r w:rsidR="0047423B" w:rsidRPr="0056670A">
        <w:rPr>
          <w:rFonts w:ascii="仿宋_GB2312" w:eastAsia="仿宋_GB2312" w:hAnsi="宋体" w:cs="宋体" w:hint="eastAsia"/>
          <w:kern w:val="0"/>
          <w:sz w:val="32"/>
          <w:szCs w:val="32"/>
        </w:rPr>
        <w:t>981</w:t>
      </w:r>
      <w:r w:rsidRPr="0056670A">
        <w:rPr>
          <w:rFonts w:ascii="仿宋_GB2312" w:eastAsia="仿宋_GB2312" w:hAnsi="宋体" w:cs="宋体" w:hint="eastAsia"/>
          <w:kern w:val="0"/>
          <w:sz w:val="32"/>
          <w:szCs w:val="32"/>
        </w:rPr>
        <w:t>条。其中，政府网站公开信息</w:t>
      </w:r>
      <w:r w:rsidR="0047423B" w:rsidRPr="0056670A">
        <w:rPr>
          <w:rFonts w:ascii="仿宋_GB2312" w:eastAsia="仿宋_GB2312" w:hAnsi="宋体" w:cs="宋体" w:hint="eastAsia"/>
          <w:kern w:val="0"/>
          <w:sz w:val="32"/>
          <w:szCs w:val="32"/>
        </w:rPr>
        <w:t>752</w:t>
      </w:r>
      <w:r w:rsidRPr="0056670A">
        <w:rPr>
          <w:rFonts w:ascii="仿宋_GB2312" w:eastAsia="仿宋_GB2312" w:hAnsi="宋体" w:cs="宋体" w:hint="eastAsia"/>
          <w:kern w:val="0"/>
          <w:sz w:val="32"/>
          <w:szCs w:val="32"/>
        </w:rPr>
        <w:t>条，其他方式公开信息</w:t>
      </w:r>
      <w:r w:rsidR="0047423B" w:rsidRPr="0056670A">
        <w:rPr>
          <w:rFonts w:ascii="仿宋_GB2312" w:eastAsia="仿宋_GB2312" w:hAnsi="宋体" w:cs="宋体" w:hint="eastAsia"/>
          <w:kern w:val="0"/>
          <w:sz w:val="32"/>
          <w:szCs w:val="32"/>
        </w:rPr>
        <w:t>229</w:t>
      </w:r>
      <w:r w:rsidRPr="0056670A">
        <w:rPr>
          <w:rFonts w:ascii="仿宋_GB2312" w:eastAsia="仿宋_GB2312" w:hAnsi="宋体" w:cs="宋体" w:hint="eastAsia"/>
          <w:kern w:val="0"/>
          <w:sz w:val="32"/>
          <w:szCs w:val="32"/>
        </w:rPr>
        <w:t>条。</w:t>
      </w:r>
    </w:p>
    <w:p w:rsidR="00D85B59" w:rsidRPr="0056670A" w:rsidRDefault="00D85B59" w:rsidP="0056670A">
      <w:pPr>
        <w:widowControl/>
        <w:spacing w:line="560" w:lineRule="exact"/>
        <w:ind w:firstLine="48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6670A">
        <w:rPr>
          <w:rFonts w:ascii="仿宋_GB2312" w:eastAsia="仿宋_GB2312" w:hAnsi="宋体" w:cs="宋体" w:hint="eastAsia"/>
          <w:kern w:val="0"/>
          <w:sz w:val="32"/>
          <w:szCs w:val="32"/>
        </w:rPr>
        <w:t>经济社会政策公开情况：通过县政府门户网站、政务微博、</w:t>
      </w:r>
      <w:proofErr w:type="gramStart"/>
      <w:r w:rsidRPr="0056670A">
        <w:rPr>
          <w:rFonts w:ascii="仿宋_GB2312" w:eastAsia="仿宋_GB2312" w:hAnsi="宋体" w:cs="宋体" w:hint="eastAsia"/>
          <w:kern w:val="0"/>
          <w:sz w:val="32"/>
          <w:szCs w:val="32"/>
        </w:rPr>
        <w:t>政务微信等</w:t>
      </w:r>
      <w:proofErr w:type="gramEnd"/>
      <w:r w:rsidRPr="0056670A">
        <w:rPr>
          <w:rFonts w:ascii="仿宋_GB2312" w:eastAsia="仿宋_GB2312" w:hAnsi="宋体" w:cs="宋体" w:hint="eastAsia"/>
          <w:kern w:val="0"/>
          <w:sz w:val="32"/>
          <w:szCs w:val="32"/>
        </w:rPr>
        <w:t>方式集中公布县委、县政府出台的稳增长、促改革、调结构、惠民生、防风险政策，以及支持“双创”、促进就业、推动供给侧改革、培育发展新动能、改造提升传统动能、深挖内需潜力、优化产业结构、扩大对外开放等方面的政策措施，扩大传播范围，提高政策知晓度。</w:t>
      </w:r>
    </w:p>
    <w:p w:rsidR="00D85B59" w:rsidRPr="0056670A" w:rsidRDefault="00D85B59" w:rsidP="0056670A">
      <w:pPr>
        <w:widowControl/>
        <w:spacing w:line="560" w:lineRule="exact"/>
        <w:ind w:firstLine="48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6670A">
        <w:rPr>
          <w:rFonts w:ascii="仿宋_GB2312" w:eastAsia="仿宋_GB2312" w:hAnsi="宋体" w:cs="宋体" w:hint="eastAsia"/>
          <w:kern w:val="0"/>
          <w:sz w:val="32"/>
          <w:szCs w:val="32"/>
        </w:rPr>
        <w:t>推进决策公开情况：严格按照《高青县人民政府关于印发&lt;高青县重大行政决策程序规定&gt;的通知》（</w:t>
      </w:r>
      <w:proofErr w:type="gramStart"/>
      <w:r w:rsidRPr="0056670A">
        <w:rPr>
          <w:rFonts w:ascii="仿宋_GB2312" w:eastAsia="仿宋_GB2312" w:hAnsi="宋体" w:cs="宋体" w:hint="eastAsia"/>
          <w:kern w:val="0"/>
          <w:sz w:val="32"/>
          <w:szCs w:val="32"/>
        </w:rPr>
        <w:t>高政发</w:t>
      </w:r>
      <w:proofErr w:type="gramEnd"/>
      <w:r w:rsidRPr="0056670A">
        <w:rPr>
          <w:rFonts w:ascii="仿宋_GB2312" w:eastAsia="仿宋_GB2312" w:hAnsi="宋体" w:cs="宋体" w:hint="eastAsia"/>
          <w:kern w:val="0"/>
          <w:sz w:val="32"/>
          <w:szCs w:val="32"/>
        </w:rPr>
        <w:t>〔2014〕68号）文件要求，实行重大决策</w:t>
      </w:r>
      <w:proofErr w:type="gramStart"/>
      <w:r w:rsidRPr="0056670A">
        <w:rPr>
          <w:rFonts w:ascii="仿宋_GB2312" w:eastAsia="仿宋_GB2312" w:hAnsi="宋体" w:cs="宋体" w:hint="eastAsia"/>
          <w:kern w:val="0"/>
          <w:sz w:val="32"/>
          <w:szCs w:val="32"/>
        </w:rPr>
        <w:t>预公开</w:t>
      </w:r>
      <w:proofErr w:type="gramEnd"/>
      <w:r w:rsidRPr="0056670A">
        <w:rPr>
          <w:rFonts w:ascii="仿宋_GB2312" w:eastAsia="仿宋_GB2312" w:hAnsi="宋体" w:cs="宋体" w:hint="eastAsia"/>
          <w:kern w:val="0"/>
          <w:sz w:val="32"/>
          <w:szCs w:val="32"/>
        </w:rPr>
        <w:t>制度，在决策前向社会公开相关信息，并及时反馈意见采纳情况，规范重大决策行为，提高行政决策的科学化、民主化和法治化水平。</w:t>
      </w:r>
    </w:p>
    <w:p w:rsidR="00D85B59" w:rsidRPr="0056670A" w:rsidRDefault="00D85B59" w:rsidP="0056670A">
      <w:pPr>
        <w:widowControl/>
        <w:spacing w:line="560" w:lineRule="exact"/>
        <w:ind w:firstLine="48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6670A">
        <w:rPr>
          <w:rFonts w:ascii="仿宋_GB2312" w:eastAsia="仿宋_GB2312" w:hAnsi="宋体" w:cs="宋体" w:hint="eastAsia"/>
          <w:kern w:val="0"/>
          <w:sz w:val="32"/>
          <w:szCs w:val="32"/>
        </w:rPr>
        <w:t>政策执行和落实公开情况：制定出台《高青县人民政府办公室关于印发2016年政府工作报告任务分解落实方案的通知》（</w:t>
      </w:r>
      <w:proofErr w:type="gramStart"/>
      <w:r w:rsidRPr="0056670A">
        <w:rPr>
          <w:rFonts w:ascii="仿宋_GB2312" w:eastAsia="仿宋_GB2312" w:hAnsi="宋体" w:cs="宋体" w:hint="eastAsia"/>
          <w:kern w:val="0"/>
          <w:sz w:val="32"/>
          <w:szCs w:val="32"/>
        </w:rPr>
        <w:t>高政办</w:t>
      </w:r>
      <w:proofErr w:type="gramEnd"/>
      <w:r w:rsidRPr="0056670A">
        <w:rPr>
          <w:rFonts w:ascii="仿宋_GB2312" w:eastAsia="仿宋_GB2312" w:hAnsi="宋体" w:cs="宋体" w:hint="eastAsia"/>
          <w:kern w:val="0"/>
          <w:sz w:val="32"/>
          <w:szCs w:val="32"/>
        </w:rPr>
        <w:t>发〔2016〕7号），将县十六届人大五次会议通过的《政府工作报告》所确定的2016年工作任务，按照责任分工细化分解到各有关部门、单位。县政府督查室对2016年政府工作报告任务分解完成情况实行月调度、月通报，实事求是公布进展和完成情况。</w:t>
      </w:r>
    </w:p>
    <w:p w:rsidR="00D85B59" w:rsidRPr="0056670A" w:rsidRDefault="00D85B59" w:rsidP="0056670A">
      <w:pPr>
        <w:widowControl/>
        <w:spacing w:line="560" w:lineRule="exact"/>
        <w:ind w:firstLine="480"/>
        <w:rPr>
          <w:rFonts w:ascii="黑体" w:eastAsia="黑体" w:hAnsi="黑体" w:cs="宋体" w:hint="eastAsia"/>
          <w:bCs/>
          <w:kern w:val="0"/>
          <w:sz w:val="32"/>
          <w:szCs w:val="32"/>
        </w:rPr>
      </w:pPr>
      <w:r w:rsidRPr="0056670A">
        <w:rPr>
          <w:rFonts w:ascii="黑体" w:eastAsia="黑体" w:hAnsi="黑体" w:cs="宋体" w:hint="eastAsia"/>
          <w:bCs/>
          <w:kern w:val="0"/>
          <w:sz w:val="32"/>
          <w:szCs w:val="32"/>
        </w:rPr>
        <w:lastRenderedPageBreak/>
        <w:t>三、依申请公开政府信息情况</w:t>
      </w:r>
    </w:p>
    <w:p w:rsidR="00D85B59" w:rsidRPr="0056670A" w:rsidRDefault="00D85B59" w:rsidP="0056670A">
      <w:pPr>
        <w:widowControl/>
        <w:spacing w:line="560" w:lineRule="exact"/>
        <w:ind w:firstLine="480"/>
        <w:rPr>
          <w:rFonts w:ascii="楷体_GB2312" w:eastAsia="楷体_GB2312" w:hAnsi="宋体" w:cs="宋体" w:hint="eastAsia"/>
          <w:kern w:val="0"/>
          <w:sz w:val="32"/>
          <w:szCs w:val="32"/>
        </w:rPr>
      </w:pPr>
      <w:r w:rsidRPr="0056670A">
        <w:rPr>
          <w:rFonts w:ascii="楷体_GB2312" w:eastAsia="楷体_GB2312" w:hAnsi="宋体" w:cs="宋体" w:hint="eastAsia"/>
          <w:kern w:val="0"/>
          <w:sz w:val="32"/>
          <w:szCs w:val="32"/>
        </w:rPr>
        <w:t>（一）依申请公开情况</w:t>
      </w:r>
    </w:p>
    <w:p w:rsidR="00D85B59" w:rsidRPr="0056670A" w:rsidRDefault="00D85B59" w:rsidP="0056670A">
      <w:pPr>
        <w:widowControl/>
        <w:spacing w:line="560" w:lineRule="exact"/>
        <w:ind w:firstLine="48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6670A">
        <w:rPr>
          <w:rFonts w:ascii="仿宋_GB2312" w:eastAsia="仿宋_GB2312" w:hAnsi="宋体" w:cs="宋体" w:hint="eastAsia"/>
          <w:kern w:val="0"/>
          <w:sz w:val="32"/>
          <w:szCs w:val="32"/>
        </w:rPr>
        <w:t>2016年，</w:t>
      </w:r>
      <w:r w:rsidR="0056670A" w:rsidRPr="0056670A">
        <w:rPr>
          <w:rFonts w:ascii="仿宋_GB2312" w:eastAsia="仿宋_GB2312" w:hAnsi="宋体" w:cs="宋体" w:hint="eastAsia"/>
          <w:kern w:val="0"/>
          <w:sz w:val="32"/>
          <w:szCs w:val="32"/>
        </w:rPr>
        <w:t>县政府办公室未收到政府信息公开申请。</w:t>
      </w:r>
    </w:p>
    <w:p w:rsidR="00D85B59" w:rsidRPr="0056670A" w:rsidRDefault="00D85B59" w:rsidP="0056670A">
      <w:pPr>
        <w:widowControl/>
        <w:spacing w:line="560" w:lineRule="exact"/>
        <w:ind w:firstLine="480"/>
        <w:rPr>
          <w:rFonts w:ascii="楷体_GB2312" w:eastAsia="楷体_GB2312" w:hAnsi="宋体" w:cs="宋体" w:hint="eastAsia"/>
          <w:kern w:val="0"/>
          <w:sz w:val="32"/>
          <w:szCs w:val="32"/>
        </w:rPr>
      </w:pPr>
      <w:r w:rsidRPr="0056670A">
        <w:rPr>
          <w:rFonts w:ascii="楷体_GB2312" w:eastAsia="楷体_GB2312" w:hAnsi="宋体" w:cs="宋体" w:hint="eastAsia"/>
          <w:kern w:val="0"/>
          <w:sz w:val="32"/>
          <w:szCs w:val="32"/>
        </w:rPr>
        <w:t>（二）收费及减免情况</w:t>
      </w:r>
    </w:p>
    <w:p w:rsidR="00D85B59" w:rsidRPr="0056670A" w:rsidRDefault="0056670A" w:rsidP="0056670A">
      <w:pPr>
        <w:widowControl/>
        <w:spacing w:line="560" w:lineRule="exact"/>
        <w:ind w:firstLine="48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6670A">
        <w:rPr>
          <w:rFonts w:ascii="仿宋_GB2312" w:eastAsia="仿宋_GB2312" w:hAnsi="宋体" w:cs="宋体" w:hint="eastAsia"/>
          <w:kern w:val="0"/>
          <w:sz w:val="32"/>
          <w:szCs w:val="32"/>
        </w:rPr>
        <w:t>县政府办公室</w:t>
      </w:r>
      <w:r w:rsidR="00D85B59" w:rsidRPr="0056670A">
        <w:rPr>
          <w:rFonts w:ascii="仿宋_GB2312" w:eastAsia="仿宋_GB2312" w:hAnsi="宋体" w:cs="宋体" w:hint="eastAsia"/>
          <w:kern w:val="0"/>
          <w:sz w:val="32"/>
          <w:szCs w:val="32"/>
        </w:rPr>
        <w:t>在政府信息公开申请办理过程中，暂未收取任何费用。</w:t>
      </w:r>
    </w:p>
    <w:p w:rsidR="00D85B59" w:rsidRPr="0056670A" w:rsidRDefault="00D85B59" w:rsidP="0056670A">
      <w:pPr>
        <w:widowControl/>
        <w:spacing w:line="560" w:lineRule="exact"/>
        <w:ind w:firstLine="480"/>
        <w:rPr>
          <w:rFonts w:ascii="黑体" w:eastAsia="黑体" w:hAnsi="黑体" w:cs="宋体" w:hint="eastAsia"/>
          <w:bCs/>
          <w:kern w:val="0"/>
          <w:sz w:val="32"/>
          <w:szCs w:val="32"/>
        </w:rPr>
      </w:pPr>
      <w:r w:rsidRPr="0056670A">
        <w:rPr>
          <w:rFonts w:ascii="黑体" w:eastAsia="黑体" w:hAnsi="黑体" w:cs="宋体" w:hint="eastAsia"/>
          <w:bCs/>
          <w:kern w:val="0"/>
          <w:sz w:val="32"/>
          <w:szCs w:val="32"/>
        </w:rPr>
        <w:t>四、涉及政府信息公开的复议诉讼和举报情况</w:t>
      </w:r>
    </w:p>
    <w:p w:rsidR="0056670A" w:rsidRPr="0056670A" w:rsidRDefault="00D85B59" w:rsidP="0056670A">
      <w:pPr>
        <w:widowControl/>
        <w:spacing w:line="560" w:lineRule="exact"/>
        <w:ind w:firstLine="48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6670A">
        <w:rPr>
          <w:rFonts w:ascii="仿宋_GB2312" w:eastAsia="仿宋_GB2312" w:hAnsi="宋体" w:cs="宋体" w:hint="eastAsia"/>
          <w:kern w:val="0"/>
          <w:sz w:val="32"/>
          <w:szCs w:val="32"/>
        </w:rPr>
        <w:t>2016年，</w:t>
      </w:r>
      <w:r w:rsidR="0056670A" w:rsidRPr="0056670A">
        <w:rPr>
          <w:rFonts w:ascii="仿宋_GB2312" w:eastAsia="仿宋_GB2312" w:hAnsi="宋体" w:cs="宋体" w:hint="eastAsia"/>
          <w:kern w:val="0"/>
          <w:sz w:val="32"/>
          <w:szCs w:val="32"/>
        </w:rPr>
        <w:t>县政府办公室因政府信息公开被申请行政复议0起，提起行政诉讼0起。</w:t>
      </w:r>
    </w:p>
    <w:p w:rsidR="00D85B59" w:rsidRPr="0056670A" w:rsidRDefault="00D85B59" w:rsidP="0056670A">
      <w:pPr>
        <w:widowControl/>
        <w:spacing w:line="560" w:lineRule="exact"/>
        <w:ind w:firstLine="480"/>
        <w:rPr>
          <w:rFonts w:ascii="黑体" w:eastAsia="黑体" w:hAnsi="黑体" w:cs="宋体" w:hint="eastAsia"/>
          <w:bCs/>
          <w:kern w:val="0"/>
          <w:sz w:val="32"/>
          <w:szCs w:val="32"/>
        </w:rPr>
      </w:pPr>
      <w:r w:rsidRPr="0056670A">
        <w:rPr>
          <w:rFonts w:ascii="黑体" w:eastAsia="黑体" w:hAnsi="黑体" w:cs="宋体" w:hint="eastAsia"/>
          <w:bCs/>
          <w:kern w:val="0"/>
          <w:sz w:val="32"/>
          <w:szCs w:val="32"/>
        </w:rPr>
        <w:t>五、存在的不足及改进措施</w:t>
      </w:r>
    </w:p>
    <w:p w:rsidR="00D85B59" w:rsidRPr="0056670A" w:rsidRDefault="0056670A" w:rsidP="0056670A">
      <w:pPr>
        <w:widowControl/>
        <w:spacing w:line="560" w:lineRule="exact"/>
        <w:ind w:firstLine="48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6670A">
        <w:rPr>
          <w:rFonts w:ascii="仿宋_GB2312" w:eastAsia="仿宋_GB2312" w:hAnsi="宋体" w:cs="宋体" w:hint="eastAsia"/>
          <w:kern w:val="0"/>
          <w:sz w:val="32"/>
          <w:szCs w:val="32"/>
        </w:rPr>
        <w:t>存在问题</w:t>
      </w:r>
      <w:r w:rsidR="00D85B59" w:rsidRPr="0056670A">
        <w:rPr>
          <w:rFonts w:ascii="仿宋_GB2312" w:eastAsia="仿宋_GB2312" w:hAnsi="宋体" w:cs="宋体" w:hint="eastAsia"/>
          <w:kern w:val="0"/>
          <w:sz w:val="32"/>
          <w:szCs w:val="32"/>
        </w:rPr>
        <w:t>主要表现为：依申请工作需要进一步规范；政策解读工作需要进一步加强；政府信息公开制度机制落实情况需要进一步提高等。</w:t>
      </w:r>
    </w:p>
    <w:p w:rsidR="0056670A" w:rsidRDefault="0056670A" w:rsidP="0056670A">
      <w:pPr>
        <w:widowControl/>
        <w:spacing w:line="560" w:lineRule="exact"/>
        <w:ind w:firstLine="48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6670A">
        <w:rPr>
          <w:rFonts w:ascii="仿宋_GB2312" w:eastAsia="仿宋_GB2312" w:hAnsi="宋体" w:cs="宋体" w:hint="eastAsia"/>
          <w:kern w:val="0"/>
          <w:sz w:val="32"/>
          <w:szCs w:val="32"/>
        </w:rPr>
        <w:t>改进措施</w:t>
      </w:r>
      <w:r w:rsidR="00D85B59" w:rsidRPr="0056670A">
        <w:rPr>
          <w:rFonts w:ascii="仿宋_GB2312" w:eastAsia="仿宋_GB2312" w:hAnsi="宋体" w:cs="宋体" w:hint="eastAsia"/>
          <w:kern w:val="0"/>
          <w:sz w:val="32"/>
          <w:szCs w:val="32"/>
        </w:rPr>
        <w:t>：一是坚持以公开为常态、不公开为例外，推进行政决策公开、执行公开、管理公开、服务公开和结果公开。二是加强政策解读，将政策解读与政策制定工作同步考虑，同步安排。注重运用数字化、图表图解、音频视频等方式，提高政策解读的针对性、科学性、权威性。</w:t>
      </w:r>
    </w:p>
    <w:p w:rsidR="0056670A" w:rsidRDefault="0056670A" w:rsidP="0056670A">
      <w:pPr>
        <w:widowControl/>
        <w:spacing w:line="560" w:lineRule="exact"/>
        <w:ind w:firstLine="480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56670A" w:rsidRPr="0056670A" w:rsidRDefault="00D85B59" w:rsidP="0056670A">
      <w:pPr>
        <w:widowControl/>
        <w:spacing w:line="560" w:lineRule="exact"/>
        <w:ind w:leftChars="228" w:left="959" w:hangingChars="150" w:hanging="480"/>
        <w:rPr>
          <w:rFonts w:ascii="仿宋_GB2312" w:eastAsia="仿宋_GB2312" w:hAnsi="宋体" w:cs="宋体"/>
          <w:kern w:val="0"/>
          <w:sz w:val="32"/>
          <w:szCs w:val="32"/>
        </w:rPr>
      </w:pPr>
      <w:r w:rsidRPr="0056670A">
        <w:rPr>
          <w:rFonts w:ascii="仿宋_GB2312" w:eastAsia="仿宋_GB2312" w:hAnsi="宋体" w:cs="宋体" w:hint="eastAsia"/>
          <w:kern w:val="0"/>
          <w:sz w:val="32"/>
          <w:szCs w:val="32"/>
        </w:rPr>
        <w:t>附：</w:t>
      </w:r>
      <w:r w:rsidR="0056670A" w:rsidRPr="0056670A">
        <w:rPr>
          <w:rFonts w:ascii="仿宋_GB2312" w:eastAsia="仿宋_GB2312" w:hAnsi="宋体" w:cs="宋体" w:hint="eastAsia"/>
          <w:kern w:val="0"/>
          <w:sz w:val="32"/>
          <w:szCs w:val="32"/>
        </w:rPr>
        <w:t>2016年度高青县政府办公室信息公开工作情况统计表</w:t>
      </w:r>
      <w:r w:rsidR="0056670A" w:rsidRPr="0056670A">
        <w:rPr>
          <w:rFonts w:ascii="仿宋_GB2312" w:eastAsia="仿宋_GB2312" w:hAnsi="宋体" w:cs="宋体"/>
          <w:kern w:val="0"/>
          <w:sz w:val="32"/>
          <w:szCs w:val="32"/>
        </w:rPr>
        <w:t> </w:t>
      </w:r>
    </w:p>
    <w:p w:rsidR="00D85B59" w:rsidRPr="0056670A" w:rsidRDefault="0056670A" w:rsidP="0056670A">
      <w:pPr>
        <w:widowControl/>
        <w:spacing w:line="560" w:lineRule="exact"/>
        <w:ind w:firstLine="48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058AC">
        <w:rPr>
          <w:rFonts w:hint="eastAsia"/>
        </w:rPr>
        <mc:AlternateContent>
          <mc:Choice Requires="wps">
            <w:drawing>
              <wp:inline distT="0" distB="0" distL="0" distR="0" wp14:anchorId="4302C363" wp14:editId="5C0E903E">
                <wp:extent cx="308610" cy="308610"/>
                <wp:effectExtent l="0" t="0" r="0" b="0"/>
                <wp:docPr id="3" name="矩形 3" descr="/jcms/ui/widgets/icons/word.pn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3" o:spid="_x0000_s1026" alt="说明: /jcms/ui/widgets/icons/word.png" href="/resources/public/20201209/5fd08769e66f64eb51726556.docx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85B59" w:rsidRPr="0056670A" w:rsidRDefault="00D85B59" w:rsidP="0056670A">
      <w:pPr>
        <w:widowControl/>
        <w:spacing w:line="560" w:lineRule="exact"/>
        <w:ind w:firstLine="480"/>
        <w:jc w:val="righ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6670A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56670A">
        <w:rPr>
          <w:rFonts w:ascii="仿宋_GB2312" w:eastAsia="仿宋_GB2312" w:hAnsi="宋体" w:cs="宋体" w:hint="eastAsia"/>
          <w:kern w:val="0"/>
          <w:sz w:val="32"/>
          <w:szCs w:val="32"/>
        </w:rPr>
        <w:t>高青县人民政府办公室</w:t>
      </w:r>
    </w:p>
    <w:p w:rsidR="00D85B59" w:rsidRPr="0056670A" w:rsidRDefault="00D85B59" w:rsidP="0056670A">
      <w:pPr>
        <w:widowControl/>
        <w:spacing w:line="560" w:lineRule="exact"/>
        <w:ind w:firstLine="480"/>
        <w:jc w:val="righ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6670A">
        <w:rPr>
          <w:rFonts w:ascii="仿宋_GB2312" w:eastAsia="仿宋_GB2312" w:hAnsi="宋体" w:cs="宋体" w:hint="eastAsia"/>
          <w:kern w:val="0"/>
          <w:sz w:val="32"/>
          <w:szCs w:val="32"/>
        </w:rPr>
        <w:t>2017年2月</w:t>
      </w:r>
      <w:r w:rsidR="0056670A" w:rsidRPr="0056670A">
        <w:rPr>
          <w:rFonts w:ascii="仿宋_GB2312" w:eastAsia="仿宋_GB2312" w:hAnsi="宋体" w:cs="宋体" w:hint="eastAsia"/>
          <w:kern w:val="0"/>
          <w:sz w:val="32"/>
          <w:szCs w:val="32"/>
        </w:rPr>
        <w:t>15</w:t>
      </w:r>
      <w:r w:rsidRPr="0056670A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D85B59" w:rsidRPr="00D85B59" w:rsidRDefault="00D85B59" w:rsidP="0056670A">
      <w:pPr>
        <w:widowControl/>
        <w:spacing w:before="100" w:beforeAutospacing="1" w:after="100" w:afterAutospacing="1"/>
        <w:ind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D85B59">
        <w:rPr>
          <w:rFonts w:ascii="宋体" w:eastAsia="宋体" w:hAnsi="宋体" w:cs="宋体"/>
          <w:kern w:val="0"/>
          <w:sz w:val="24"/>
          <w:szCs w:val="24"/>
        </w:rPr>
        <w:lastRenderedPageBreak/>
        <w:t> </w:t>
      </w:r>
    </w:p>
    <w:p w:rsidR="0056670A" w:rsidRDefault="00D85B59" w:rsidP="0056670A">
      <w:pPr>
        <w:widowControl/>
        <w:spacing w:line="560" w:lineRule="exact"/>
        <w:jc w:val="center"/>
        <w:rPr>
          <w:rFonts w:ascii="宋体" w:eastAsia="宋体" w:hAnsi="宋体" w:cs="宋体" w:hint="eastAsia"/>
          <w:b/>
          <w:bCs/>
          <w:kern w:val="0"/>
          <w:sz w:val="36"/>
          <w:szCs w:val="36"/>
        </w:rPr>
      </w:pPr>
      <w:r w:rsidRPr="00D85B59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2016年度高青县政府</w:t>
      </w:r>
      <w:r w:rsidR="0056670A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办公室</w:t>
      </w:r>
      <w:r w:rsidRPr="00D85B59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信息公开工作情况</w:t>
      </w:r>
    </w:p>
    <w:p w:rsidR="00D85B59" w:rsidRPr="00D85B59" w:rsidRDefault="00D85B59" w:rsidP="0056670A">
      <w:pPr>
        <w:widowControl/>
        <w:spacing w:line="5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85B59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统计表</w:t>
      </w:r>
      <w:r w:rsidRPr="00D85B59">
        <w:rPr>
          <w:rFonts w:ascii="Calibri" w:eastAsia="宋体" w:hAnsi="Calibri" w:cs="宋体"/>
          <w:b/>
          <w:bCs/>
          <w:kern w:val="0"/>
          <w:sz w:val="24"/>
          <w:szCs w:val="24"/>
        </w:rPr>
        <w:t> </w:t>
      </w:r>
    </w:p>
    <w:tbl>
      <w:tblPr>
        <w:tblW w:w="973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2"/>
        <w:gridCol w:w="1021"/>
        <w:gridCol w:w="1332"/>
      </w:tblGrid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ind w:firstLine="6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统　计　指　标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统计数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一、主动公开情况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56670A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（一）主动公开政府信息数（不同渠道和方式公开相同信息计</w:t>
            </w: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1条）</w:t>
            </w:r>
            <w:proofErr w:type="gramStart"/>
            <w:r w:rsidRPr="00D85B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　　</w:t>
            </w:r>
            <w:proofErr w:type="gram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56670A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981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其中：主动公开规范性文件数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　　　制发规范性文件总数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（二）通过不同渠道和方式公开政府信息的情况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1.政府公报公开政府信息数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2.政府网站公开政府信息数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56670A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752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3.政务</w:t>
            </w:r>
            <w:proofErr w:type="gramStart"/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微博公开</w:t>
            </w:r>
            <w:proofErr w:type="gramEnd"/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政府信息数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56670A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</w:t>
            </w:r>
            <w:proofErr w:type="gramStart"/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政务微信公开</w:t>
            </w:r>
            <w:proofErr w:type="gramEnd"/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政府信息数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56670A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5.其他方式公开政府信息数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56670A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二、回应解读情况（不同方式回应同一热点或舆情计</w:t>
            </w:r>
            <w:r w:rsidRPr="00D85B59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1次）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A0A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ind w:firstLine="4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（一）回应公众关注热点或重大舆情数</w:t>
            </w:r>
          </w:p>
          <w:p w:rsidR="00D85B59" w:rsidRPr="00D85B59" w:rsidRDefault="00D85B59" w:rsidP="00D85B5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　　</w:t>
            </w:r>
            <w:r w:rsidRPr="00D85B5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（不同方式回应同一热点或舆情计</w:t>
            </w:r>
            <w:r w:rsidRPr="00D85B59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</w:t>
            </w: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次）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56670A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（二）通过不同渠道和方式回应解读的情况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1.参加或举办新闻发布会总次数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56670A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 其中：主要负责同志参加新闻发布会次数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56670A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2.政府网站在线访谈次数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 其中：主要负责同志参加政府网站在线访谈次数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3.政策解读稿件发布数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篇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56670A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</w:t>
            </w:r>
            <w:proofErr w:type="gramStart"/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微博微信回应</w:t>
            </w:r>
            <w:proofErr w:type="gramEnd"/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事件数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5.其他方式回应事件数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三、依申请公开情况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A0A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（一）收到申请数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56670A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1.当面申请数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　　　　</w:t>
            </w: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2.传真申请数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3.网络申请数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4.信函申请数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56670A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        5.</w:t>
            </w: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其他形式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（二）申请</w:t>
            </w:r>
            <w:proofErr w:type="gramStart"/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56670A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1.按时</w:t>
            </w:r>
            <w:proofErr w:type="gramStart"/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办结数</w:t>
            </w:r>
            <w:proofErr w:type="gram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56670A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2.延期</w:t>
            </w:r>
            <w:proofErr w:type="gramStart"/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办结数</w:t>
            </w:r>
            <w:proofErr w:type="gram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（三）申请答复数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56670A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1.属于已主动公开范围数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2.同意公开答复数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3.同意部分公开答复数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4.不同意公开答复数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 　其中：涉及国家秘密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　　　 涉及商业秘密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　　　 涉及个人隐私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　　　 危及国家安全、公共安全、经济安全和社会稳定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　　　 不是《条例》所指政府信息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　　　 法律法规规定的其他情形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5.不属于本行政机关公开数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6.申请信息不存在数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7.告知</w:t>
            </w:r>
            <w:proofErr w:type="gramStart"/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作出</w:t>
            </w:r>
            <w:proofErr w:type="gramEnd"/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更改补充数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8.告知通过其他途径办理数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四、行政复议数量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56670A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56670A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56670A">
        <w:trPr>
          <w:trHeight w:val="311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五、行政诉讼数量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56670A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（一）维持具体行政行为或者驳回原告诉讼请求数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　（三）其他情形数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56670A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六、被举报投诉数量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（二）被纠错数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56670A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七、向图书馆、档案馆等查阅场所报送信息数</w:t>
            </w:r>
            <w:r w:rsidRPr="00D85B59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56670A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（一）纸质文件数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56670A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（二）电子文件数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56670A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八、开通政府信息公开网站（或设立门户网站信息公开专栏）数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85B5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56670A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（一）区县政府及其部门门户网站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85B5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56670A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ind w:firstLine="4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（二）乡镇政府（街道办事处）门户网站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85B5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56670A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九、政府公报发行量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ind w:firstLine="4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（一）公报发行期数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期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ind w:firstLine="4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（二）公报发行总份数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份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十、设置政府信息查阅点数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85B5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56670A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ind w:firstLine="4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（一）区县政府及其部门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85B5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56670A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ind w:firstLine="4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（二）乡镇政府（街道办事处）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85B5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十一、查阅点接待人数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56670A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ind w:firstLine="4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（一）区县政府及其部门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56670A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ind w:firstLine="4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（二）乡镇政府（街道办事处）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十二、依申请公开信息收取的费用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十三、机构建设和保障经费情况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（一）政府信息公开工作专门机构数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56670A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（二）从事政府信息公开工作人员数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56670A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1.专职人员数（不包括政府公报及政府网站工作人员数）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56670A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2.兼职人员数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56670A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56670A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（三）政府信息公开专项经费（不包括政府公报编辑管理及政府网站建设）</w:t>
            </w:r>
            <w:proofErr w:type="gramStart"/>
            <w:r w:rsidRPr="00D85B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　　</w:t>
            </w:r>
            <w:proofErr w:type="gram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56670A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十四、政府信息公开会议和培训情况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（一）召开政府信息公开工作会议或专题会议数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56670A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　（二）举办各类培训班数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56670A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85B59" w:rsidRPr="00D85B59" w:rsidTr="00D85B59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（三）接受培训人员数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D85B59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B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人次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B59" w:rsidRPr="00D85B59" w:rsidRDefault="0056670A" w:rsidP="00D85B59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D85B59" w:rsidRPr="00D85B59" w:rsidRDefault="00D85B59" w:rsidP="00D85B5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85B59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D85B59" w:rsidRPr="00D85B59" w:rsidRDefault="00D85B59" w:rsidP="00D85B59"/>
    <w:sectPr w:rsidR="00D85B59" w:rsidRPr="00D85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AD"/>
    <w:rsid w:val="003333D4"/>
    <w:rsid w:val="00417A8A"/>
    <w:rsid w:val="0047423B"/>
    <w:rsid w:val="0056670A"/>
    <w:rsid w:val="00844F58"/>
    <w:rsid w:val="00A71421"/>
    <w:rsid w:val="00D85B59"/>
    <w:rsid w:val="00F9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B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85B59"/>
    <w:rPr>
      <w:b/>
      <w:bCs/>
    </w:rPr>
  </w:style>
  <w:style w:type="character" w:styleId="a5">
    <w:name w:val="Hyperlink"/>
    <w:basedOn w:val="a0"/>
    <w:uiPriority w:val="99"/>
    <w:semiHidden/>
    <w:unhideWhenUsed/>
    <w:rsid w:val="00D85B59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D85B5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85B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B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85B59"/>
    <w:rPr>
      <w:b/>
      <w:bCs/>
    </w:rPr>
  </w:style>
  <w:style w:type="character" w:styleId="a5">
    <w:name w:val="Hyperlink"/>
    <w:basedOn w:val="a0"/>
    <w:uiPriority w:val="99"/>
    <w:semiHidden/>
    <w:unhideWhenUsed/>
    <w:rsid w:val="00D85B59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D85B5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85B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/resources/public/20201209/5fd08769e66f64eb5172655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521</Words>
  <Characters>2970</Characters>
  <Application>Microsoft Office Word</Application>
  <DocSecurity>0</DocSecurity>
  <Lines>24</Lines>
  <Paragraphs>6</Paragraphs>
  <ScaleCrop>false</ScaleCrop>
  <Company>gq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lb</cp:lastModifiedBy>
  <cp:revision>2</cp:revision>
  <dcterms:created xsi:type="dcterms:W3CDTF">2021-02-18T07:12:00Z</dcterms:created>
  <dcterms:modified xsi:type="dcterms:W3CDTF">2021-02-19T07:56:00Z</dcterms:modified>
</cp:coreProperties>
</file>