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24" w:rsidRDefault="00227B95" w:rsidP="00AC5324">
      <w:pPr>
        <w:spacing w:line="560" w:lineRule="exact"/>
        <w:jc w:val="center"/>
        <w:rPr>
          <w:rFonts w:ascii="方正小标宋简体" w:eastAsia="方正小标宋简体"/>
          <w:sz w:val="44"/>
          <w:szCs w:val="44"/>
        </w:rPr>
      </w:pPr>
      <w:bookmarkStart w:id="0" w:name="_GoBack"/>
      <w:bookmarkEnd w:id="0"/>
      <w:r w:rsidRPr="00AC5324">
        <w:rPr>
          <w:rFonts w:ascii="方正小标宋简体" w:eastAsia="方正小标宋简体" w:hint="eastAsia"/>
          <w:sz w:val="44"/>
          <w:szCs w:val="44"/>
        </w:rPr>
        <w:t>高青县人民政府办公室</w:t>
      </w:r>
    </w:p>
    <w:p w:rsidR="00A71421" w:rsidRPr="00AC5324" w:rsidRDefault="00227B95" w:rsidP="00AC5324">
      <w:pPr>
        <w:spacing w:line="560" w:lineRule="exact"/>
        <w:jc w:val="center"/>
        <w:rPr>
          <w:rFonts w:ascii="方正小标宋简体" w:eastAsia="方正小标宋简体"/>
          <w:sz w:val="44"/>
          <w:szCs w:val="44"/>
        </w:rPr>
      </w:pPr>
      <w:r w:rsidRPr="00AC5324">
        <w:rPr>
          <w:rFonts w:ascii="方正小标宋简体" w:eastAsia="方正小标宋简体" w:hint="eastAsia"/>
          <w:sz w:val="44"/>
          <w:szCs w:val="44"/>
        </w:rPr>
        <w:t>2017年政府信息公开工作年度报告</w:t>
      </w:r>
    </w:p>
    <w:p w:rsidR="00227B95" w:rsidRPr="00227B95" w:rsidRDefault="00227B95" w:rsidP="00AC5324">
      <w:pPr>
        <w:spacing w:line="560" w:lineRule="exact"/>
        <w:rPr>
          <w:rFonts w:ascii="仿宋_GB2312" w:eastAsia="仿宋_GB2312"/>
          <w:sz w:val="32"/>
          <w:szCs w:val="32"/>
        </w:rPr>
      </w:pPr>
    </w:p>
    <w:p w:rsidR="00227B95" w:rsidRP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本报告按照《中华人民共和国政府信息公开条例》（以下简称《条例》）和《山东省政府信息公开办法》（以下简称《办法》）规定，</w:t>
      </w:r>
      <w:r>
        <w:rPr>
          <w:rFonts w:ascii="仿宋_GB2312" w:eastAsia="仿宋_GB2312" w:hAnsi="宋体" w:cs="宋体" w:hint="eastAsia"/>
          <w:kern w:val="0"/>
          <w:sz w:val="32"/>
          <w:szCs w:val="32"/>
        </w:rPr>
        <w:t>由高青县人民政府办公室综合本</w:t>
      </w:r>
      <w:r w:rsidRPr="00227B95">
        <w:rPr>
          <w:rFonts w:ascii="仿宋_GB2312" w:eastAsia="仿宋_GB2312" w:hAnsi="宋体" w:cs="宋体" w:hint="eastAsia"/>
          <w:kern w:val="0"/>
          <w:sz w:val="32"/>
          <w:szCs w:val="32"/>
        </w:rPr>
        <w:t>单位政府信息公开工作的基础上编制。</w:t>
      </w:r>
    </w:p>
    <w:p w:rsidR="00227B95" w:rsidRP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报告全文由概述、主动公开政府信息情况、依申请公开政府信息情况、政府信息公开复议诉讼和举报情况、存在的不足及改进措施五个部分，并附有相关统计表格。</w:t>
      </w:r>
    </w:p>
    <w:p w:rsidR="00227B95" w:rsidRP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报告中所列数据统计期限自2017年1月1日始，至2017年12月31日止。报告电子版可在高青县人民政府门户网站（www.gaoqing.gov.cn）查阅和下载。如对报告内容有疑问，请与高青县</w:t>
      </w:r>
      <w:r>
        <w:rPr>
          <w:rFonts w:ascii="仿宋_GB2312" w:eastAsia="仿宋_GB2312" w:hAnsi="宋体" w:cs="宋体" w:hint="eastAsia"/>
          <w:kern w:val="0"/>
          <w:sz w:val="32"/>
          <w:szCs w:val="32"/>
        </w:rPr>
        <w:t>人民政府办公室</w:t>
      </w:r>
      <w:r w:rsidRPr="00227B95">
        <w:rPr>
          <w:rFonts w:ascii="仿宋_GB2312" w:eastAsia="仿宋_GB2312" w:hAnsi="宋体" w:cs="宋体" w:hint="eastAsia"/>
          <w:kern w:val="0"/>
          <w:sz w:val="32"/>
          <w:szCs w:val="32"/>
        </w:rPr>
        <w:t>联系（地址：高青县城黄河路81号；邮编：256300；电话：0533-6967090；传真：0533-6967065）。</w:t>
      </w:r>
    </w:p>
    <w:p w:rsidR="00227B95" w:rsidRPr="00227B95" w:rsidRDefault="00227B95" w:rsidP="00AC5324">
      <w:pPr>
        <w:widowControl/>
        <w:spacing w:line="560" w:lineRule="exact"/>
        <w:ind w:firstLine="480"/>
        <w:rPr>
          <w:rFonts w:ascii="黑体" w:eastAsia="黑体" w:hAnsi="黑体" w:cs="宋体"/>
          <w:kern w:val="0"/>
          <w:sz w:val="32"/>
          <w:szCs w:val="32"/>
        </w:rPr>
      </w:pPr>
      <w:r w:rsidRPr="00AC5324">
        <w:rPr>
          <w:rFonts w:ascii="黑体" w:eastAsia="黑体" w:hAnsi="黑体" w:cs="宋体" w:hint="eastAsia"/>
          <w:bCs/>
          <w:kern w:val="0"/>
          <w:sz w:val="32"/>
          <w:szCs w:val="32"/>
        </w:rPr>
        <w:t>一、概述</w:t>
      </w:r>
    </w:p>
    <w:p w:rsidR="00227B95" w:rsidRP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2017年，高青县</w:t>
      </w:r>
      <w:r>
        <w:rPr>
          <w:rFonts w:ascii="仿宋_GB2312" w:eastAsia="仿宋_GB2312" w:hAnsi="宋体" w:cs="宋体" w:hint="eastAsia"/>
          <w:kern w:val="0"/>
          <w:sz w:val="32"/>
          <w:szCs w:val="32"/>
        </w:rPr>
        <w:t>人民政府办公室</w:t>
      </w:r>
      <w:r w:rsidRPr="00227B95">
        <w:rPr>
          <w:rFonts w:ascii="仿宋_GB2312" w:eastAsia="仿宋_GB2312" w:hAnsi="宋体" w:cs="宋体" w:hint="eastAsia"/>
          <w:kern w:val="0"/>
          <w:sz w:val="32"/>
          <w:szCs w:val="32"/>
        </w:rPr>
        <w:t>认真贯彻落实党的十九大精神，</w:t>
      </w:r>
      <w:r w:rsidRPr="002D3400">
        <w:rPr>
          <w:rFonts w:ascii="仿宋_GB2312" w:eastAsia="仿宋_GB2312" w:hAnsi="宋体" w:cs="宋体" w:hint="eastAsia"/>
          <w:kern w:val="0"/>
          <w:sz w:val="32"/>
          <w:szCs w:val="32"/>
        </w:rPr>
        <w:t>在做好</w:t>
      </w:r>
      <w:r>
        <w:rPr>
          <w:rFonts w:ascii="仿宋_GB2312" w:eastAsia="仿宋_GB2312" w:hAnsi="宋体" w:cs="宋体" w:hint="eastAsia"/>
          <w:kern w:val="0"/>
          <w:sz w:val="32"/>
          <w:szCs w:val="32"/>
        </w:rPr>
        <w:t>本单位</w:t>
      </w:r>
      <w:r w:rsidRPr="002D3400">
        <w:rPr>
          <w:rFonts w:ascii="仿宋_GB2312" w:eastAsia="仿宋_GB2312" w:hAnsi="宋体" w:cs="宋体" w:hint="eastAsia"/>
          <w:kern w:val="0"/>
          <w:sz w:val="32"/>
          <w:szCs w:val="32"/>
        </w:rPr>
        <w:t>政府信息公开工作的同时，切实担负起推进、指导、协调、监督全</w:t>
      </w:r>
      <w:r w:rsidR="009848F9">
        <w:rPr>
          <w:rFonts w:ascii="仿宋_GB2312" w:eastAsia="仿宋_GB2312" w:hAnsi="宋体" w:cs="宋体" w:hint="eastAsia"/>
          <w:kern w:val="0"/>
          <w:sz w:val="32"/>
          <w:szCs w:val="32"/>
        </w:rPr>
        <w:t>县</w:t>
      </w:r>
      <w:r w:rsidRPr="002D3400">
        <w:rPr>
          <w:rFonts w:ascii="仿宋_GB2312" w:eastAsia="仿宋_GB2312" w:hAnsi="宋体" w:cs="宋体" w:hint="eastAsia"/>
          <w:kern w:val="0"/>
          <w:sz w:val="32"/>
          <w:szCs w:val="32"/>
        </w:rPr>
        <w:t>政府信息公开工作的责任，</w:t>
      </w:r>
      <w:r w:rsidRPr="00227B95">
        <w:rPr>
          <w:rFonts w:ascii="仿宋_GB2312" w:eastAsia="仿宋_GB2312" w:hAnsi="宋体" w:cs="宋体" w:hint="eastAsia"/>
          <w:kern w:val="0"/>
          <w:sz w:val="32"/>
          <w:szCs w:val="32"/>
        </w:rPr>
        <w:t>全面推进决策、执行、管理、服务、结果公开，全力保障人民群众的知情权、参与权和监督权。</w:t>
      </w:r>
    </w:p>
    <w:p w:rsidR="00227B95" w:rsidRPr="00227B95" w:rsidRDefault="00227B95" w:rsidP="00AC5324">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一是</w:t>
      </w:r>
      <w:r w:rsidRPr="00227B95">
        <w:rPr>
          <w:rFonts w:ascii="仿宋_GB2312" w:eastAsia="仿宋_GB2312" w:hAnsi="宋体" w:cs="宋体" w:hint="eastAsia"/>
          <w:kern w:val="0"/>
          <w:sz w:val="32"/>
          <w:szCs w:val="32"/>
        </w:rPr>
        <w:t>加强组织领导。县政府办公室作为政府信息公开工作主管部门，把政府信息公开工作列入本单位重点工作，进</w:t>
      </w:r>
      <w:r w:rsidRPr="00227B95">
        <w:rPr>
          <w:rFonts w:ascii="仿宋_GB2312" w:eastAsia="仿宋_GB2312" w:hAnsi="宋体" w:cs="宋体" w:hint="eastAsia"/>
          <w:kern w:val="0"/>
          <w:sz w:val="32"/>
          <w:szCs w:val="32"/>
        </w:rPr>
        <w:lastRenderedPageBreak/>
        <w:t>一步明确工作职责、强化人员配备，加强对政府信息公开工作的日常指导和监管，有力推动了政府信息公开工作。</w:t>
      </w:r>
    </w:p>
    <w:p w:rsidR="00227B95" w:rsidRPr="00227B95" w:rsidRDefault="00227B95" w:rsidP="00AC5324">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二是</w:t>
      </w:r>
      <w:r w:rsidRPr="00227B95">
        <w:rPr>
          <w:rFonts w:ascii="仿宋_GB2312" w:eastAsia="仿宋_GB2312" w:hAnsi="宋体" w:cs="宋体" w:hint="eastAsia"/>
          <w:kern w:val="0"/>
          <w:sz w:val="32"/>
          <w:szCs w:val="32"/>
        </w:rPr>
        <w:t>完善</w:t>
      </w:r>
      <w:r>
        <w:rPr>
          <w:rFonts w:ascii="仿宋_GB2312" w:eastAsia="仿宋_GB2312" w:hAnsi="宋体" w:cs="宋体" w:hint="eastAsia"/>
          <w:kern w:val="0"/>
          <w:sz w:val="32"/>
          <w:szCs w:val="32"/>
        </w:rPr>
        <w:t>体制机制</w:t>
      </w:r>
      <w:r w:rsidRPr="00227B95">
        <w:rPr>
          <w:rFonts w:ascii="仿宋_GB2312" w:eastAsia="仿宋_GB2312" w:hAnsi="宋体" w:cs="宋体" w:hint="eastAsia"/>
          <w:kern w:val="0"/>
          <w:sz w:val="32"/>
          <w:szCs w:val="32"/>
        </w:rPr>
        <w:t>。出台了《2017年高青县政务公开工作要点》（</w:t>
      </w:r>
      <w:proofErr w:type="gramStart"/>
      <w:r w:rsidRPr="00227B95">
        <w:rPr>
          <w:rFonts w:ascii="仿宋_GB2312" w:eastAsia="仿宋_GB2312" w:hAnsi="宋体" w:cs="宋体" w:hint="eastAsia"/>
          <w:kern w:val="0"/>
          <w:sz w:val="32"/>
          <w:szCs w:val="32"/>
        </w:rPr>
        <w:t>高政办</w:t>
      </w:r>
      <w:proofErr w:type="gramEnd"/>
      <w:r w:rsidRPr="00227B95">
        <w:rPr>
          <w:rFonts w:ascii="仿宋_GB2312" w:eastAsia="仿宋_GB2312" w:hAnsi="宋体" w:cs="宋体" w:hint="eastAsia"/>
          <w:kern w:val="0"/>
          <w:sz w:val="32"/>
          <w:szCs w:val="32"/>
        </w:rPr>
        <w:t>发〔2017〕31号），就做好2017年政务公开</w:t>
      </w:r>
      <w:proofErr w:type="gramStart"/>
      <w:r w:rsidRPr="00227B95">
        <w:rPr>
          <w:rFonts w:ascii="仿宋_GB2312" w:eastAsia="仿宋_GB2312" w:hAnsi="宋体" w:cs="宋体" w:hint="eastAsia"/>
          <w:kern w:val="0"/>
          <w:sz w:val="32"/>
          <w:szCs w:val="32"/>
        </w:rPr>
        <w:t>作出</w:t>
      </w:r>
      <w:proofErr w:type="gramEnd"/>
      <w:r w:rsidRPr="00227B95">
        <w:rPr>
          <w:rFonts w:ascii="仿宋_GB2312" w:eastAsia="仿宋_GB2312" w:hAnsi="宋体" w:cs="宋体" w:hint="eastAsia"/>
          <w:kern w:val="0"/>
          <w:sz w:val="32"/>
          <w:szCs w:val="32"/>
        </w:rPr>
        <w:t>部署。根据《2017年高青县政务公开工作要点》，制定了《政务公开任务分解表》，细化责任落实，明确落实措施和责任人。加大工作考核力度，对信息公开不及时、不规范的单位，及时反馈问题清单，并限期抓好问题整改。</w:t>
      </w:r>
      <w:r w:rsidRPr="00227B95">
        <w:rPr>
          <w:rFonts w:ascii="仿宋_GB2312" w:eastAsia="仿宋_GB2312" w:hAnsi="宋体" w:cs="宋体" w:hint="eastAsia"/>
          <w:kern w:val="0"/>
          <w:sz w:val="32"/>
          <w:szCs w:val="32"/>
        </w:rPr>
        <w:t> </w:t>
      </w:r>
    </w:p>
    <w:p w:rsidR="00227B95" w:rsidRPr="00227B95" w:rsidRDefault="00227B95" w:rsidP="00AC5324">
      <w:pPr>
        <w:widowControl/>
        <w:spacing w:line="560" w:lineRule="exact"/>
        <w:ind w:firstLine="480"/>
        <w:rPr>
          <w:rFonts w:ascii="黑体" w:eastAsia="黑体" w:hAnsi="黑体" w:cs="宋体"/>
          <w:bCs/>
          <w:kern w:val="0"/>
          <w:sz w:val="32"/>
          <w:szCs w:val="32"/>
        </w:rPr>
      </w:pPr>
      <w:r w:rsidRPr="00AC5324">
        <w:rPr>
          <w:rFonts w:ascii="黑体" w:eastAsia="黑体" w:hAnsi="黑体" w:cs="宋体" w:hint="eastAsia"/>
          <w:bCs/>
          <w:kern w:val="0"/>
          <w:sz w:val="32"/>
          <w:szCs w:val="32"/>
        </w:rPr>
        <w:t>二、主动公开政府信息情况</w:t>
      </w:r>
    </w:p>
    <w:p w:rsid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2017年，</w:t>
      </w:r>
      <w:r>
        <w:rPr>
          <w:rFonts w:ascii="仿宋_GB2312" w:eastAsia="仿宋_GB2312" w:hAnsi="宋体" w:cs="宋体" w:hint="eastAsia"/>
          <w:kern w:val="0"/>
          <w:sz w:val="32"/>
          <w:szCs w:val="32"/>
        </w:rPr>
        <w:t>高青县人民政府办公室</w:t>
      </w:r>
      <w:r w:rsidRPr="00227B95">
        <w:rPr>
          <w:rFonts w:ascii="仿宋_GB2312" w:eastAsia="仿宋_GB2312" w:hAnsi="宋体" w:cs="宋体" w:hint="eastAsia"/>
          <w:kern w:val="0"/>
          <w:sz w:val="32"/>
          <w:szCs w:val="32"/>
        </w:rPr>
        <w:t>共主动公开政府信息</w:t>
      </w:r>
      <w:r>
        <w:rPr>
          <w:rFonts w:ascii="仿宋_GB2312" w:eastAsia="仿宋_GB2312" w:hAnsi="宋体" w:cs="宋体" w:hint="eastAsia"/>
          <w:kern w:val="0"/>
          <w:sz w:val="32"/>
          <w:szCs w:val="32"/>
        </w:rPr>
        <w:t>1065</w:t>
      </w:r>
      <w:r w:rsidRPr="00227B95">
        <w:rPr>
          <w:rFonts w:ascii="仿宋_GB2312" w:eastAsia="仿宋_GB2312" w:hAnsi="宋体" w:cs="宋体" w:hint="eastAsia"/>
          <w:kern w:val="0"/>
          <w:sz w:val="32"/>
          <w:szCs w:val="32"/>
        </w:rPr>
        <w:t>条，其中政府网站公开信息</w:t>
      </w:r>
      <w:r>
        <w:rPr>
          <w:rFonts w:ascii="仿宋_GB2312" w:eastAsia="仿宋_GB2312" w:hAnsi="宋体" w:cs="宋体" w:hint="eastAsia"/>
          <w:kern w:val="0"/>
          <w:sz w:val="32"/>
          <w:szCs w:val="32"/>
        </w:rPr>
        <w:t>851</w:t>
      </w:r>
      <w:r w:rsidRPr="00227B95">
        <w:rPr>
          <w:rFonts w:ascii="仿宋_GB2312" w:eastAsia="仿宋_GB2312" w:hAnsi="宋体" w:cs="宋体" w:hint="eastAsia"/>
          <w:kern w:val="0"/>
          <w:sz w:val="32"/>
          <w:szCs w:val="32"/>
        </w:rPr>
        <w:t>条，其他方式公开信息</w:t>
      </w:r>
      <w:r>
        <w:rPr>
          <w:rFonts w:ascii="仿宋_GB2312" w:eastAsia="仿宋_GB2312" w:hAnsi="宋体" w:cs="宋体" w:hint="eastAsia"/>
          <w:kern w:val="0"/>
          <w:sz w:val="32"/>
          <w:szCs w:val="32"/>
        </w:rPr>
        <w:t>214</w:t>
      </w:r>
      <w:r w:rsidRPr="00227B95">
        <w:rPr>
          <w:rFonts w:ascii="仿宋_GB2312" w:eastAsia="仿宋_GB2312" w:hAnsi="宋体" w:cs="宋体" w:hint="eastAsia"/>
          <w:kern w:val="0"/>
          <w:sz w:val="32"/>
          <w:szCs w:val="32"/>
        </w:rPr>
        <w:t>条。</w:t>
      </w:r>
      <w:r w:rsidRPr="00227B95">
        <w:rPr>
          <w:rFonts w:ascii="仿宋_GB2312" w:eastAsia="仿宋_GB2312" w:hAnsi="宋体" w:cs="宋体" w:hint="eastAsia"/>
          <w:kern w:val="0"/>
          <w:sz w:val="32"/>
          <w:szCs w:val="32"/>
        </w:rPr>
        <w:t>  </w:t>
      </w:r>
    </w:p>
    <w:p w:rsidR="00AC5324" w:rsidRDefault="00AC5324"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建议提案办理结果公开情况</w:t>
      </w:r>
      <w:r>
        <w:rPr>
          <w:rFonts w:ascii="仿宋_GB2312" w:eastAsia="仿宋_GB2312" w:hAnsi="宋体" w:cs="宋体" w:hint="eastAsia"/>
          <w:kern w:val="0"/>
          <w:sz w:val="32"/>
          <w:szCs w:val="32"/>
        </w:rPr>
        <w:t>。2017年度，高青县人民政府办公室未收到人大代表建议、政协委员提案。</w:t>
      </w:r>
    </w:p>
    <w:p w:rsidR="00AC5324" w:rsidRDefault="00AC5324" w:rsidP="00AC5324">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财政预决算信息公开情况。通过高青县政府门户网站公开了2016年度高青县人民政府办公室决算和2017年高青县人民政府办公室预算信息。</w:t>
      </w:r>
    </w:p>
    <w:p w:rsidR="00AC5324" w:rsidRPr="00227B95" w:rsidRDefault="00AC5324"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“放管服”改革信息公开情况：2017年5月、9月，按照《高青县人民政府关于承接落实、调整规范一批行政权力事项等有关问题的通知》（</w:t>
      </w:r>
      <w:proofErr w:type="gramStart"/>
      <w:r w:rsidRPr="00227B95">
        <w:rPr>
          <w:rFonts w:ascii="仿宋_GB2312" w:eastAsia="仿宋_GB2312" w:hAnsi="宋体" w:cs="宋体" w:hint="eastAsia"/>
          <w:kern w:val="0"/>
          <w:sz w:val="32"/>
          <w:szCs w:val="32"/>
        </w:rPr>
        <w:t>高政字</w:t>
      </w:r>
      <w:proofErr w:type="gramEnd"/>
      <w:r w:rsidRPr="00227B95">
        <w:rPr>
          <w:rFonts w:ascii="仿宋_GB2312" w:eastAsia="仿宋_GB2312" w:hAnsi="宋体" w:cs="宋体" w:hint="eastAsia"/>
          <w:kern w:val="0"/>
          <w:sz w:val="32"/>
          <w:szCs w:val="32"/>
        </w:rPr>
        <w:t>〔2017〕48号）、高青县人民政府关于调整规范县级行政权力事项和行政审批中介服务事项的通知（</w:t>
      </w:r>
      <w:proofErr w:type="gramStart"/>
      <w:r w:rsidRPr="00227B95">
        <w:rPr>
          <w:rFonts w:ascii="仿宋_GB2312" w:eastAsia="仿宋_GB2312" w:hAnsi="宋体" w:cs="宋体" w:hint="eastAsia"/>
          <w:kern w:val="0"/>
          <w:sz w:val="32"/>
          <w:szCs w:val="32"/>
        </w:rPr>
        <w:t>高政字</w:t>
      </w:r>
      <w:proofErr w:type="gramEnd"/>
      <w:r w:rsidRPr="00227B95">
        <w:rPr>
          <w:rFonts w:ascii="仿宋_GB2312" w:eastAsia="仿宋_GB2312" w:hAnsi="宋体" w:cs="宋体" w:hint="eastAsia"/>
          <w:kern w:val="0"/>
          <w:sz w:val="32"/>
          <w:szCs w:val="32"/>
        </w:rPr>
        <w:t>〔2017〕97号），两次对行政许可事项目录、权责清单进行动态调整。新增县级行政权力事项1项，取消县级行政权力事项38项，合并县级行政权力事项</w:t>
      </w:r>
      <w:r w:rsidRPr="00227B95">
        <w:rPr>
          <w:rFonts w:ascii="仿宋_GB2312" w:eastAsia="仿宋_GB2312" w:hAnsi="宋体" w:cs="宋体" w:hint="eastAsia"/>
          <w:kern w:val="0"/>
          <w:sz w:val="32"/>
          <w:szCs w:val="32"/>
        </w:rPr>
        <w:lastRenderedPageBreak/>
        <w:t>1项，承接省、市政府下放管理层级的行政权力事项61项；清理规范县直部门（单位）行政审批中介服务收费项目2项；调整行政权力事项的实施机关9项，调整类别行政权力事项3项。出台了《高青县人民政府办公室关于对规范性文件进行清理的通知》，明确清理范围和清理标准，细化清理办法，提出清理目标要求，对全县规范性文件进行全方位清理审核。将淄博市</w:t>
      </w:r>
      <w:proofErr w:type="gramStart"/>
      <w:r w:rsidRPr="00227B95">
        <w:rPr>
          <w:rFonts w:ascii="仿宋_GB2312" w:eastAsia="仿宋_GB2312" w:hAnsi="宋体" w:cs="宋体" w:hint="eastAsia"/>
          <w:kern w:val="0"/>
          <w:sz w:val="32"/>
          <w:szCs w:val="32"/>
        </w:rPr>
        <w:t>网上审批</w:t>
      </w:r>
      <w:proofErr w:type="gramEnd"/>
      <w:r w:rsidRPr="00227B95">
        <w:rPr>
          <w:rFonts w:ascii="仿宋_GB2312" w:eastAsia="仿宋_GB2312" w:hAnsi="宋体" w:cs="宋体" w:hint="eastAsia"/>
          <w:kern w:val="0"/>
          <w:sz w:val="32"/>
          <w:szCs w:val="32"/>
        </w:rPr>
        <w:t>服务系统接入全县9个镇（街道）便民服务中心,309个村民事务代办点接入互联网，实现了省市县镇村五级政务服务互联互通，促进了政务服务向网上办理延伸。</w:t>
      </w:r>
      <w:r w:rsidRPr="00227B95">
        <w:rPr>
          <w:rFonts w:ascii="仿宋_GB2312" w:eastAsia="仿宋_GB2312" w:hAnsi="宋体" w:cs="宋体" w:hint="eastAsia"/>
          <w:kern w:val="0"/>
          <w:sz w:val="32"/>
          <w:szCs w:val="32"/>
        </w:rPr>
        <w:t> </w:t>
      </w:r>
    </w:p>
    <w:p w:rsidR="00227B95" w:rsidRPr="00227B95" w:rsidRDefault="00227B95" w:rsidP="00AC5324">
      <w:pPr>
        <w:widowControl/>
        <w:spacing w:line="560" w:lineRule="exact"/>
        <w:ind w:firstLine="480"/>
        <w:rPr>
          <w:rFonts w:ascii="黑体" w:eastAsia="黑体" w:hAnsi="黑体" w:cs="宋体"/>
          <w:bCs/>
          <w:kern w:val="0"/>
          <w:sz w:val="32"/>
          <w:szCs w:val="32"/>
        </w:rPr>
      </w:pPr>
      <w:r w:rsidRPr="00AC5324">
        <w:rPr>
          <w:rFonts w:ascii="黑体" w:eastAsia="黑体" w:hAnsi="黑体" w:cs="宋体" w:hint="eastAsia"/>
          <w:bCs/>
          <w:kern w:val="0"/>
          <w:sz w:val="32"/>
          <w:szCs w:val="32"/>
        </w:rPr>
        <w:t>三、依申请公开政府信息情况</w:t>
      </w:r>
    </w:p>
    <w:p w:rsidR="00227B95" w:rsidRP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（一）依申请公开处理情况</w:t>
      </w:r>
    </w:p>
    <w:p w:rsidR="00227B95" w:rsidRP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2017年，</w:t>
      </w:r>
      <w:r w:rsidR="00AC5324">
        <w:rPr>
          <w:rFonts w:ascii="仿宋_GB2312" w:eastAsia="仿宋_GB2312" w:hAnsi="宋体" w:cs="宋体" w:hint="eastAsia"/>
          <w:kern w:val="0"/>
          <w:sz w:val="32"/>
          <w:szCs w:val="32"/>
        </w:rPr>
        <w:t>高青县人民政府办公室未</w:t>
      </w:r>
      <w:r w:rsidRPr="00227B95">
        <w:rPr>
          <w:rFonts w:ascii="仿宋_GB2312" w:eastAsia="仿宋_GB2312" w:hAnsi="宋体" w:cs="宋体" w:hint="eastAsia"/>
          <w:kern w:val="0"/>
          <w:sz w:val="32"/>
          <w:szCs w:val="32"/>
        </w:rPr>
        <w:t>收到政府信息公开申请。</w:t>
      </w:r>
    </w:p>
    <w:p w:rsidR="00227B95" w:rsidRP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（二）收费及减免情况</w:t>
      </w:r>
    </w:p>
    <w:p w:rsidR="00227B95" w:rsidRP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本年度，</w:t>
      </w:r>
      <w:r w:rsidR="00AC5324">
        <w:rPr>
          <w:rFonts w:ascii="仿宋_GB2312" w:eastAsia="仿宋_GB2312" w:hAnsi="宋体" w:cs="宋体" w:hint="eastAsia"/>
          <w:kern w:val="0"/>
          <w:sz w:val="32"/>
          <w:szCs w:val="32"/>
        </w:rPr>
        <w:t>高青县人民政府办公室</w:t>
      </w:r>
      <w:r w:rsidRPr="00227B95">
        <w:rPr>
          <w:rFonts w:ascii="仿宋_GB2312" w:eastAsia="仿宋_GB2312" w:hAnsi="宋体" w:cs="宋体" w:hint="eastAsia"/>
          <w:kern w:val="0"/>
          <w:sz w:val="32"/>
          <w:szCs w:val="32"/>
        </w:rPr>
        <w:t>在政府信息公开申请办理过程中，未收取任何费用。</w:t>
      </w:r>
      <w:r w:rsidRPr="00227B95">
        <w:rPr>
          <w:rFonts w:ascii="仿宋_GB2312" w:eastAsia="仿宋_GB2312" w:hAnsi="宋体" w:cs="宋体" w:hint="eastAsia"/>
          <w:kern w:val="0"/>
          <w:sz w:val="32"/>
          <w:szCs w:val="32"/>
        </w:rPr>
        <w:t> </w:t>
      </w:r>
    </w:p>
    <w:p w:rsidR="00227B95" w:rsidRPr="00227B95" w:rsidRDefault="00227B95" w:rsidP="00AC5324">
      <w:pPr>
        <w:widowControl/>
        <w:spacing w:line="560" w:lineRule="exact"/>
        <w:ind w:firstLine="480"/>
        <w:rPr>
          <w:rFonts w:ascii="黑体" w:eastAsia="黑体" w:hAnsi="黑体" w:cs="宋体"/>
          <w:bCs/>
          <w:kern w:val="0"/>
          <w:sz w:val="32"/>
          <w:szCs w:val="32"/>
        </w:rPr>
      </w:pPr>
      <w:r w:rsidRPr="00AC5324">
        <w:rPr>
          <w:rFonts w:ascii="黑体" w:eastAsia="黑体" w:hAnsi="黑体" w:cs="宋体" w:hint="eastAsia"/>
          <w:bCs/>
          <w:kern w:val="0"/>
          <w:sz w:val="32"/>
          <w:szCs w:val="32"/>
        </w:rPr>
        <w:t>四</w:t>
      </w:r>
      <w:r w:rsidRPr="00227B95">
        <w:rPr>
          <w:rFonts w:ascii="黑体" w:eastAsia="黑体" w:hAnsi="黑体" w:cs="宋体" w:hint="eastAsia"/>
          <w:bCs/>
          <w:kern w:val="0"/>
          <w:sz w:val="32"/>
          <w:szCs w:val="32"/>
        </w:rPr>
        <w:t>、</w:t>
      </w:r>
      <w:r w:rsidR="00AC5324" w:rsidRPr="00227B95">
        <w:rPr>
          <w:rFonts w:ascii="黑体" w:eastAsia="黑体" w:hAnsi="黑体" w:cs="宋体" w:hint="eastAsia"/>
          <w:bCs/>
          <w:kern w:val="0"/>
          <w:sz w:val="32"/>
          <w:szCs w:val="32"/>
        </w:rPr>
        <w:t>政府信息公开复议诉讼和举报情况</w:t>
      </w:r>
    </w:p>
    <w:p w:rsidR="00AC5324"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2017年，</w:t>
      </w:r>
      <w:r w:rsidR="00AC5324">
        <w:rPr>
          <w:rFonts w:ascii="仿宋_GB2312" w:eastAsia="仿宋_GB2312" w:hAnsi="宋体" w:cs="宋体" w:hint="eastAsia"/>
          <w:kern w:val="0"/>
          <w:sz w:val="32"/>
          <w:szCs w:val="32"/>
        </w:rPr>
        <w:t>高青县人民政府办公室因政府信息公开被申请行政复议0件，提起行政诉讼0件。</w:t>
      </w:r>
    </w:p>
    <w:p w:rsidR="00227B95" w:rsidRP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未收到政府信息公开工作群众举报。</w:t>
      </w:r>
    </w:p>
    <w:p w:rsidR="00227B95" w:rsidRPr="00227B95" w:rsidRDefault="00227B95" w:rsidP="00AC5324">
      <w:pPr>
        <w:widowControl/>
        <w:spacing w:line="560" w:lineRule="exact"/>
        <w:ind w:firstLine="480"/>
        <w:rPr>
          <w:rFonts w:ascii="黑体" w:eastAsia="黑体" w:hAnsi="黑体" w:cs="宋体"/>
          <w:bCs/>
          <w:kern w:val="0"/>
          <w:sz w:val="32"/>
          <w:szCs w:val="32"/>
        </w:rPr>
      </w:pPr>
      <w:r w:rsidRPr="00AC5324">
        <w:rPr>
          <w:rFonts w:ascii="黑体" w:eastAsia="黑体" w:hAnsi="黑体" w:cs="宋体" w:hint="eastAsia"/>
          <w:bCs/>
          <w:kern w:val="0"/>
          <w:sz w:val="32"/>
          <w:szCs w:val="32"/>
        </w:rPr>
        <w:t>五、存在的不足及改进措施</w:t>
      </w:r>
    </w:p>
    <w:p w:rsidR="00227B95" w:rsidRPr="00227B95" w:rsidRDefault="00AC5324" w:rsidP="00AC5324">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存在问题：一是</w:t>
      </w:r>
      <w:r w:rsidR="00227B95" w:rsidRPr="00227B95">
        <w:rPr>
          <w:rFonts w:ascii="仿宋_GB2312" w:eastAsia="仿宋_GB2312" w:hAnsi="宋体" w:cs="宋体" w:hint="eastAsia"/>
          <w:kern w:val="0"/>
          <w:sz w:val="32"/>
          <w:szCs w:val="32"/>
        </w:rPr>
        <w:t>政策解读形式单一、解读质量不高；</w:t>
      </w:r>
      <w:r>
        <w:rPr>
          <w:rFonts w:ascii="仿宋_GB2312" w:eastAsia="仿宋_GB2312" w:hAnsi="宋体" w:cs="宋体" w:hint="eastAsia"/>
          <w:kern w:val="0"/>
          <w:sz w:val="32"/>
          <w:szCs w:val="32"/>
        </w:rPr>
        <w:t>二是</w:t>
      </w:r>
      <w:r w:rsidR="00227B95" w:rsidRPr="00227B95">
        <w:rPr>
          <w:rFonts w:ascii="仿宋_GB2312" w:eastAsia="仿宋_GB2312" w:hAnsi="宋体" w:cs="宋体" w:hint="eastAsia"/>
          <w:kern w:val="0"/>
          <w:sz w:val="32"/>
          <w:szCs w:val="32"/>
        </w:rPr>
        <w:t>政府信息公开目录不够规范，不便于公众查询信息等。</w:t>
      </w:r>
    </w:p>
    <w:p w:rsidR="00227B95" w:rsidRPr="00227B95" w:rsidRDefault="00AC5324" w:rsidP="00AC5324">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改进措施：一</w:t>
      </w:r>
      <w:r w:rsidR="00227B95" w:rsidRPr="00227B95">
        <w:rPr>
          <w:rFonts w:ascii="仿宋_GB2312" w:eastAsia="仿宋_GB2312" w:hAnsi="宋体" w:cs="宋体" w:hint="eastAsia"/>
          <w:kern w:val="0"/>
          <w:sz w:val="32"/>
          <w:szCs w:val="32"/>
        </w:rPr>
        <w:t>是加大政策解读力度，按照“谁起草、谁解读”的原则，实现政策性文件与解读方案、解读材料同步组织、同步审签、同步部署。</w:t>
      </w:r>
      <w:r>
        <w:rPr>
          <w:rFonts w:ascii="仿宋_GB2312" w:eastAsia="仿宋_GB2312" w:hAnsi="宋体" w:cs="宋体" w:hint="eastAsia"/>
          <w:kern w:val="0"/>
          <w:sz w:val="32"/>
          <w:szCs w:val="32"/>
        </w:rPr>
        <w:t>二</w:t>
      </w:r>
      <w:r w:rsidR="00227B95" w:rsidRPr="00227B95">
        <w:rPr>
          <w:rFonts w:ascii="仿宋_GB2312" w:eastAsia="仿宋_GB2312" w:hAnsi="宋体" w:cs="宋体" w:hint="eastAsia"/>
          <w:kern w:val="0"/>
          <w:sz w:val="32"/>
          <w:szCs w:val="32"/>
        </w:rPr>
        <w:t>是加强</w:t>
      </w:r>
      <w:r>
        <w:rPr>
          <w:rFonts w:ascii="仿宋_GB2312" w:eastAsia="仿宋_GB2312" w:hAnsi="宋体" w:cs="宋体" w:hint="eastAsia"/>
          <w:kern w:val="0"/>
          <w:sz w:val="32"/>
          <w:szCs w:val="32"/>
        </w:rPr>
        <w:t>政府门户网站</w:t>
      </w:r>
      <w:r w:rsidR="00227B95" w:rsidRPr="00227B95">
        <w:rPr>
          <w:rFonts w:ascii="仿宋_GB2312" w:eastAsia="仿宋_GB2312" w:hAnsi="宋体" w:cs="宋体" w:hint="eastAsia"/>
          <w:kern w:val="0"/>
          <w:sz w:val="32"/>
          <w:szCs w:val="32"/>
        </w:rPr>
        <w:t>建设，健全内容发布审核机制，强化互动和服务功能，保证发布信息内容合法、完整、准确、及时。</w:t>
      </w:r>
      <w:r w:rsidR="00227B95" w:rsidRPr="00227B95">
        <w:rPr>
          <w:rFonts w:ascii="仿宋_GB2312" w:eastAsia="仿宋_GB2312" w:hAnsi="宋体" w:cs="宋体" w:hint="eastAsia"/>
          <w:kern w:val="0"/>
          <w:sz w:val="32"/>
          <w:szCs w:val="32"/>
        </w:rPr>
        <w:t> </w:t>
      </w:r>
    </w:p>
    <w:p w:rsidR="00AC5324"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 </w:t>
      </w:r>
    </w:p>
    <w:p w:rsidR="00AC5324" w:rsidRPr="00227B95" w:rsidRDefault="00227B95" w:rsidP="00AC5324">
      <w:pPr>
        <w:widowControl/>
        <w:spacing w:line="560" w:lineRule="exact"/>
        <w:ind w:leftChars="228" w:left="1119" w:hangingChars="200" w:hanging="64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附：</w:t>
      </w:r>
      <w:r w:rsidR="00AC5324" w:rsidRPr="00AC5324">
        <w:rPr>
          <w:rFonts w:ascii="仿宋_GB2312" w:eastAsia="仿宋_GB2312" w:hAnsi="宋体" w:cs="宋体" w:hint="eastAsia"/>
          <w:bCs/>
          <w:kern w:val="0"/>
          <w:sz w:val="32"/>
          <w:szCs w:val="32"/>
        </w:rPr>
        <w:t>2017年度高青县人民政府办公室政府信息公开工作情况统计表</w:t>
      </w:r>
    </w:p>
    <w:p w:rsidR="00227B95" w:rsidRPr="00227B95" w:rsidRDefault="00227B95" w:rsidP="00AC5324">
      <w:pPr>
        <w:widowControl/>
        <w:spacing w:line="560" w:lineRule="exact"/>
        <w:ind w:firstLine="480"/>
        <w:rPr>
          <w:rFonts w:ascii="仿宋_GB2312" w:eastAsia="仿宋_GB2312" w:hAnsi="宋体" w:cs="宋体"/>
          <w:kern w:val="0"/>
          <w:sz w:val="32"/>
          <w:szCs w:val="32"/>
        </w:rPr>
      </w:pPr>
    </w:p>
    <w:p w:rsidR="00227B95" w:rsidRPr="00227B95" w:rsidRDefault="00227B95" w:rsidP="00AC5324">
      <w:pPr>
        <w:widowControl/>
        <w:spacing w:line="560" w:lineRule="exact"/>
        <w:ind w:firstLine="480"/>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 </w:t>
      </w:r>
    </w:p>
    <w:p w:rsidR="00227B95" w:rsidRPr="00227B95" w:rsidRDefault="00227B95" w:rsidP="00AC5324">
      <w:pPr>
        <w:widowControl/>
        <w:spacing w:line="560" w:lineRule="exact"/>
        <w:ind w:firstLine="480"/>
        <w:jc w:val="right"/>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高青县人民政府办公室</w:t>
      </w:r>
    </w:p>
    <w:p w:rsidR="00227B95" w:rsidRPr="00227B95" w:rsidRDefault="00227B95" w:rsidP="00AC5324">
      <w:pPr>
        <w:widowControl/>
        <w:spacing w:line="560" w:lineRule="exact"/>
        <w:ind w:firstLine="480"/>
        <w:jc w:val="right"/>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2018年2月19日</w:t>
      </w:r>
    </w:p>
    <w:p w:rsidR="00227B95" w:rsidRPr="00227B95" w:rsidRDefault="00227B95" w:rsidP="00227B95">
      <w:pPr>
        <w:widowControl/>
        <w:spacing w:before="100" w:beforeAutospacing="1" w:after="100" w:afterAutospacing="1"/>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 </w:t>
      </w:r>
    </w:p>
    <w:p w:rsidR="00227B95" w:rsidRDefault="00227B95" w:rsidP="00227B95">
      <w:pPr>
        <w:widowControl/>
        <w:spacing w:before="100" w:beforeAutospacing="1" w:after="100" w:afterAutospacing="1"/>
        <w:rPr>
          <w:rFonts w:ascii="仿宋_GB2312" w:eastAsia="仿宋_GB2312" w:hAnsi="宋体" w:cs="宋体"/>
          <w:kern w:val="0"/>
          <w:sz w:val="32"/>
          <w:szCs w:val="32"/>
        </w:rPr>
      </w:pPr>
      <w:r w:rsidRPr="00227B95">
        <w:rPr>
          <w:rFonts w:ascii="仿宋_GB2312" w:eastAsia="仿宋_GB2312" w:hAnsi="宋体" w:cs="宋体" w:hint="eastAsia"/>
          <w:kern w:val="0"/>
          <w:sz w:val="32"/>
          <w:szCs w:val="32"/>
        </w:rPr>
        <w:t> </w:t>
      </w:r>
    </w:p>
    <w:p w:rsidR="00AC5324" w:rsidRDefault="00AC5324" w:rsidP="00227B95">
      <w:pPr>
        <w:widowControl/>
        <w:spacing w:before="100" w:beforeAutospacing="1" w:after="100" w:afterAutospacing="1"/>
        <w:rPr>
          <w:rFonts w:ascii="仿宋_GB2312" w:eastAsia="仿宋_GB2312" w:hAnsi="宋体" w:cs="宋体"/>
          <w:kern w:val="0"/>
          <w:sz w:val="32"/>
          <w:szCs w:val="32"/>
        </w:rPr>
      </w:pPr>
    </w:p>
    <w:p w:rsidR="00AC5324" w:rsidRDefault="00AC5324" w:rsidP="00227B95">
      <w:pPr>
        <w:widowControl/>
        <w:spacing w:before="100" w:beforeAutospacing="1" w:after="100" w:afterAutospacing="1"/>
        <w:rPr>
          <w:rFonts w:ascii="仿宋_GB2312" w:eastAsia="仿宋_GB2312" w:hAnsi="宋体" w:cs="宋体"/>
          <w:kern w:val="0"/>
          <w:sz w:val="32"/>
          <w:szCs w:val="32"/>
        </w:rPr>
      </w:pPr>
    </w:p>
    <w:p w:rsidR="00AC5324" w:rsidRDefault="00AC5324" w:rsidP="00227B95">
      <w:pPr>
        <w:widowControl/>
        <w:spacing w:before="100" w:beforeAutospacing="1" w:after="100" w:afterAutospacing="1"/>
        <w:rPr>
          <w:rFonts w:ascii="仿宋_GB2312" w:eastAsia="仿宋_GB2312" w:hAnsi="宋体" w:cs="宋体"/>
          <w:kern w:val="0"/>
          <w:sz w:val="32"/>
          <w:szCs w:val="32"/>
        </w:rPr>
      </w:pPr>
    </w:p>
    <w:p w:rsidR="00AC5324" w:rsidRDefault="00AC5324" w:rsidP="00227B95">
      <w:pPr>
        <w:widowControl/>
        <w:spacing w:before="100" w:beforeAutospacing="1" w:after="100" w:afterAutospacing="1"/>
        <w:rPr>
          <w:rFonts w:ascii="仿宋_GB2312" w:eastAsia="仿宋_GB2312" w:hAnsi="宋体" w:cs="宋体"/>
          <w:kern w:val="0"/>
          <w:sz w:val="32"/>
          <w:szCs w:val="32"/>
        </w:rPr>
      </w:pPr>
    </w:p>
    <w:p w:rsidR="00AC5324" w:rsidRDefault="00AC5324" w:rsidP="00227B95">
      <w:pPr>
        <w:widowControl/>
        <w:spacing w:before="100" w:beforeAutospacing="1" w:after="100" w:afterAutospacing="1"/>
        <w:rPr>
          <w:rFonts w:ascii="仿宋_GB2312" w:eastAsia="仿宋_GB2312" w:hAnsi="宋体" w:cs="宋体"/>
          <w:kern w:val="0"/>
          <w:sz w:val="32"/>
          <w:szCs w:val="32"/>
        </w:rPr>
      </w:pPr>
    </w:p>
    <w:p w:rsidR="00AC5324" w:rsidRPr="00227B95" w:rsidRDefault="00AC5324" w:rsidP="00227B95">
      <w:pPr>
        <w:widowControl/>
        <w:spacing w:before="100" w:beforeAutospacing="1" w:after="100" w:afterAutospacing="1"/>
        <w:rPr>
          <w:rFonts w:ascii="仿宋_GB2312" w:eastAsia="仿宋_GB2312" w:hAnsi="宋体" w:cs="宋体"/>
          <w:kern w:val="0"/>
          <w:sz w:val="32"/>
          <w:szCs w:val="32"/>
        </w:rPr>
      </w:pPr>
    </w:p>
    <w:p w:rsidR="00AC5324" w:rsidRPr="00AC5324" w:rsidRDefault="00AC5324" w:rsidP="00AC5324">
      <w:pPr>
        <w:widowControl/>
        <w:jc w:val="center"/>
        <w:rPr>
          <w:rFonts w:ascii="宋体" w:eastAsia="宋体" w:hAnsi="宋体" w:cs="宋体"/>
          <w:kern w:val="0"/>
          <w:sz w:val="24"/>
          <w:szCs w:val="24"/>
        </w:rPr>
      </w:pPr>
      <w:r w:rsidRPr="00AC5324">
        <w:rPr>
          <w:rFonts w:ascii="宋体" w:eastAsia="宋体" w:hAnsi="宋体" w:cs="宋体" w:hint="eastAsia"/>
          <w:b/>
          <w:bCs/>
          <w:kern w:val="0"/>
          <w:sz w:val="36"/>
          <w:szCs w:val="36"/>
        </w:rPr>
        <w:lastRenderedPageBreak/>
        <w:t>2017年度政府信息公开工作情况统计表</w:t>
      </w:r>
    </w:p>
    <w:p w:rsidR="00AC5324" w:rsidRPr="00AC5324" w:rsidRDefault="00AC5324" w:rsidP="00AC5324">
      <w:pPr>
        <w:widowControl/>
        <w:jc w:val="center"/>
        <w:rPr>
          <w:rFonts w:ascii="宋体" w:eastAsia="宋体" w:hAnsi="宋体" w:cs="宋体"/>
          <w:kern w:val="0"/>
          <w:sz w:val="24"/>
          <w:szCs w:val="24"/>
        </w:rPr>
      </w:pPr>
      <w:r w:rsidRPr="00AC5324">
        <w:rPr>
          <w:rFonts w:ascii="宋体" w:eastAsia="宋体" w:hAnsi="宋体" w:cs="宋体" w:hint="eastAsia"/>
          <w:b/>
          <w:bCs/>
          <w:kern w:val="0"/>
          <w:sz w:val="29"/>
          <w:szCs w:val="29"/>
        </w:rPr>
        <w:t>（高青县</w:t>
      </w:r>
      <w:r>
        <w:rPr>
          <w:rFonts w:ascii="宋体" w:eastAsia="宋体" w:hAnsi="宋体" w:cs="宋体" w:hint="eastAsia"/>
          <w:b/>
          <w:bCs/>
          <w:kern w:val="0"/>
          <w:sz w:val="29"/>
          <w:szCs w:val="29"/>
        </w:rPr>
        <w:t>人民政府办公室</w:t>
      </w:r>
      <w:r w:rsidRPr="00AC5324">
        <w:rPr>
          <w:rFonts w:ascii="宋体" w:eastAsia="宋体" w:hAnsi="宋体" w:cs="宋体" w:hint="eastAsia"/>
          <w:b/>
          <w:bCs/>
          <w:kern w:val="0"/>
          <w:sz w:val="29"/>
          <w:szCs w:val="29"/>
        </w:rPr>
        <w:t>）</w:t>
      </w:r>
    </w:p>
    <w:tbl>
      <w:tblPr>
        <w:tblW w:w="9465" w:type="dxa"/>
        <w:jc w:val="center"/>
        <w:tblCellSpacing w:w="15" w:type="dxa"/>
        <w:tblCellMar>
          <w:top w:w="15" w:type="dxa"/>
          <w:left w:w="15" w:type="dxa"/>
          <w:bottom w:w="15" w:type="dxa"/>
          <w:right w:w="15" w:type="dxa"/>
        </w:tblCellMar>
        <w:tblLook w:val="04A0" w:firstRow="1" w:lastRow="0" w:firstColumn="1" w:lastColumn="0" w:noHBand="0" w:noVBand="1"/>
      </w:tblPr>
      <w:tblGrid>
        <w:gridCol w:w="7388"/>
        <w:gridCol w:w="1022"/>
        <w:gridCol w:w="1055"/>
      </w:tblGrid>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690"/>
              <w:jc w:val="center"/>
              <w:rPr>
                <w:rFonts w:ascii="宋体" w:eastAsia="宋体" w:hAnsi="宋体" w:cs="宋体"/>
                <w:kern w:val="0"/>
                <w:sz w:val="24"/>
                <w:szCs w:val="24"/>
              </w:rPr>
            </w:pPr>
            <w:r w:rsidRPr="00AC5324">
              <w:rPr>
                <w:rFonts w:ascii="宋体" w:eastAsia="宋体" w:hAnsi="宋体" w:cs="宋体" w:hint="eastAsia"/>
                <w:b/>
                <w:bCs/>
                <w:color w:val="000000"/>
                <w:kern w:val="0"/>
                <w:sz w:val="20"/>
                <w:szCs w:val="20"/>
              </w:rPr>
              <w:t>统　计　指　标</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b/>
                <w:bCs/>
                <w:color w:val="000000"/>
                <w:kern w:val="0"/>
                <w:sz w:val="20"/>
                <w:szCs w:val="20"/>
              </w:rPr>
              <w:t>单位</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b/>
                <w:bCs/>
                <w:color w:val="000000"/>
                <w:kern w:val="0"/>
                <w:sz w:val="20"/>
                <w:szCs w:val="20"/>
              </w:rPr>
              <w:t>统计数</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一、主动公开情况</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（一）主动公开政府信息数（不同渠道和方式公开相同信息计</w:t>
            </w:r>
            <w:r w:rsidRPr="00AC5324">
              <w:rPr>
                <w:rFonts w:ascii="宋体" w:eastAsia="宋体" w:hAnsi="宋体" w:cs="宋体" w:hint="eastAsia"/>
                <w:color w:val="000000"/>
                <w:kern w:val="0"/>
                <w:sz w:val="18"/>
                <w:szCs w:val="18"/>
              </w:rPr>
              <w:t>1条）</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AC5324">
            <w:pPr>
              <w:widowControl/>
              <w:spacing w:before="100" w:beforeAutospacing="1" w:after="100" w:afterAutospacing="1" w:line="420" w:lineRule="atLeast"/>
              <w:ind w:firstLine="195"/>
              <w:jc w:val="left"/>
              <w:rPr>
                <w:rFonts w:ascii="宋体" w:eastAsia="宋体" w:hAnsi="宋体" w:cs="宋体"/>
                <w:kern w:val="0"/>
                <w:sz w:val="24"/>
                <w:szCs w:val="24"/>
              </w:rPr>
            </w:pPr>
            <w:r>
              <w:rPr>
                <w:rFonts w:ascii="宋体" w:eastAsia="宋体" w:hAnsi="宋体" w:cs="宋体" w:hint="eastAsia"/>
                <w:color w:val="000000"/>
                <w:kern w:val="0"/>
                <w:sz w:val="20"/>
                <w:szCs w:val="20"/>
              </w:rPr>
              <w:t>1065</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其中：主动公开规范性文件数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18"/>
                <w:szCs w:val="18"/>
              </w:rPr>
              <w:t>5</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制发规范性文件总数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18"/>
                <w:szCs w:val="18"/>
              </w:rPr>
              <w:t>5</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（二）通过不同渠道和方式公开政府信息的情况</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1.政府公报公开政府信息数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2.政府网站公开政府信息数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094DA6">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18"/>
                <w:szCs w:val="18"/>
              </w:rPr>
              <w:t>851</w:t>
            </w:r>
          </w:p>
        </w:tc>
      </w:tr>
      <w:tr w:rsidR="00AC5324" w:rsidRPr="00AC5324" w:rsidTr="00094DA6">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3.政务</w:t>
            </w:r>
            <w:proofErr w:type="gramStart"/>
            <w:r w:rsidRPr="00AC5324">
              <w:rPr>
                <w:rFonts w:ascii="宋体" w:eastAsia="宋体" w:hAnsi="宋体" w:cs="宋体" w:hint="eastAsia"/>
                <w:color w:val="000000"/>
                <w:kern w:val="0"/>
                <w:sz w:val="18"/>
                <w:szCs w:val="18"/>
              </w:rPr>
              <w:t>微博公开</w:t>
            </w:r>
            <w:proofErr w:type="gramEnd"/>
            <w:r w:rsidRPr="00AC5324">
              <w:rPr>
                <w:rFonts w:ascii="宋体" w:eastAsia="宋体" w:hAnsi="宋体" w:cs="宋体" w:hint="eastAsia"/>
                <w:color w:val="000000"/>
                <w:kern w:val="0"/>
                <w:sz w:val="18"/>
                <w:szCs w:val="18"/>
              </w:rPr>
              <w:t>政府信息数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5324" w:rsidRPr="00AC5324" w:rsidRDefault="00094DA6" w:rsidP="00094DA6">
            <w:pPr>
              <w:widowControl/>
              <w:spacing w:before="100" w:beforeAutospacing="1" w:after="100" w:afterAutospacing="1" w:line="420" w:lineRule="atLeast"/>
              <w:jc w:val="center"/>
              <w:rPr>
                <w:rFonts w:ascii="宋体" w:eastAsia="宋体" w:hAnsi="宋体" w:cs="宋体"/>
                <w:color w:val="000000"/>
                <w:kern w:val="0"/>
                <w:sz w:val="18"/>
                <w:szCs w:val="18"/>
              </w:rPr>
            </w:pPr>
            <w:r w:rsidRPr="00094DA6">
              <w:rPr>
                <w:rFonts w:ascii="宋体" w:eastAsia="宋体" w:hAnsi="宋体" w:cs="宋体" w:hint="eastAsia"/>
                <w:color w:val="000000"/>
                <w:kern w:val="0"/>
                <w:sz w:val="18"/>
                <w:szCs w:val="18"/>
              </w:rPr>
              <w:t>0</w:t>
            </w:r>
          </w:p>
        </w:tc>
      </w:tr>
      <w:tr w:rsidR="00AC5324" w:rsidRPr="00AC5324" w:rsidTr="00094DA6">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4.</w:t>
            </w:r>
            <w:proofErr w:type="gramStart"/>
            <w:r w:rsidRPr="00AC5324">
              <w:rPr>
                <w:rFonts w:ascii="宋体" w:eastAsia="宋体" w:hAnsi="宋体" w:cs="宋体" w:hint="eastAsia"/>
                <w:color w:val="000000"/>
                <w:kern w:val="0"/>
                <w:sz w:val="18"/>
                <w:szCs w:val="18"/>
              </w:rPr>
              <w:t>政务微信公开</w:t>
            </w:r>
            <w:proofErr w:type="gramEnd"/>
            <w:r w:rsidRPr="00AC5324">
              <w:rPr>
                <w:rFonts w:ascii="宋体" w:eastAsia="宋体" w:hAnsi="宋体" w:cs="宋体" w:hint="eastAsia"/>
                <w:color w:val="000000"/>
                <w:kern w:val="0"/>
                <w:sz w:val="18"/>
                <w:szCs w:val="18"/>
              </w:rPr>
              <w:t>政府信息数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5324" w:rsidRPr="00AC5324" w:rsidRDefault="00094DA6" w:rsidP="00094DA6">
            <w:pPr>
              <w:widowControl/>
              <w:spacing w:before="100" w:beforeAutospacing="1" w:after="100" w:afterAutospacing="1" w:line="420" w:lineRule="atLeast"/>
              <w:jc w:val="center"/>
              <w:rPr>
                <w:rFonts w:ascii="宋体" w:eastAsia="宋体" w:hAnsi="宋体" w:cs="宋体"/>
                <w:color w:val="000000"/>
                <w:kern w:val="0"/>
                <w:sz w:val="18"/>
                <w:szCs w:val="18"/>
              </w:rPr>
            </w:pPr>
            <w:r w:rsidRP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5.其他方式公开政府信息数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094DA6">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18"/>
                <w:szCs w:val="18"/>
              </w:rPr>
              <w:t>214</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二、回应解读情况</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c>
          <w:tcPr>
            <w:tcW w:w="1020" w:type="dxa"/>
            <w:tcBorders>
              <w:top w:val="single" w:sz="6" w:space="0" w:color="000000"/>
              <w:left w:val="single" w:sz="6" w:space="0" w:color="000000"/>
              <w:bottom w:val="single" w:sz="6" w:space="0" w:color="auto"/>
              <w:right w:val="single" w:sz="6" w:space="0" w:color="0A0A0A"/>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（一）回应公众关注热点或重大舆情数（不同方式回应同一热点或舆情计</w:t>
            </w:r>
            <w:r w:rsidRPr="00AC5324">
              <w:rPr>
                <w:rFonts w:ascii="宋体" w:eastAsia="宋体" w:hAnsi="宋体" w:cs="宋体" w:hint="eastAsia"/>
                <w:color w:val="000000"/>
                <w:kern w:val="0"/>
                <w:sz w:val="18"/>
                <w:szCs w:val="18"/>
              </w:rPr>
              <w:t>1次）</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（二）通过不同渠道和方式回应解读的情况</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1.参加或举办新闻发布会总次数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094DA6">
            <w:pPr>
              <w:widowControl/>
              <w:spacing w:before="100" w:beforeAutospacing="1" w:after="100" w:afterAutospacing="1" w:line="420" w:lineRule="atLeast"/>
              <w:ind w:firstLineChars="100" w:firstLine="200"/>
              <w:rPr>
                <w:rFonts w:ascii="宋体" w:eastAsia="宋体" w:hAnsi="宋体" w:cs="宋体"/>
                <w:kern w:val="0"/>
                <w:sz w:val="24"/>
                <w:szCs w:val="24"/>
              </w:rPr>
            </w:pPr>
            <w:r>
              <w:rPr>
                <w:rFonts w:ascii="宋体" w:eastAsia="宋体" w:hAnsi="宋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其中：主要负责同志参加新闻发布会次数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2.政府网站在线访谈次数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其中：主要负责同志参加政府网站在线访谈次数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3.政策解读稿件发布数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篇</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1</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4.</w:t>
            </w:r>
            <w:proofErr w:type="gramStart"/>
            <w:r w:rsidRPr="00AC5324">
              <w:rPr>
                <w:rFonts w:ascii="宋体" w:eastAsia="宋体" w:hAnsi="宋体" w:cs="宋体" w:hint="eastAsia"/>
                <w:color w:val="000000"/>
                <w:kern w:val="0"/>
                <w:sz w:val="18"/>
                <w:szCs w:val="18"/>
              </w:rPr>
              <w:t>微博微信回应</w:t>
            </w:r>
            <w:proofErr w:type="gramEnd"/>
            <w:r w:rsidRPr="00AC5324">
              <w:rPr>
                <w:rFonts w:ascii="宋体" w:eastAsia="宋体" w:hAnsi="宋体" w:cs="宋体" w:hint="eastAsia"/>
                <w:color w:val="000000"/>
                <w:kern w:val="0"/>
                <w:sz w:val="18"/>
                <w:szCs w:val="18"/>
              </w:rPr>
              <w:t>事件数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AC5324">
            <w:pPr>
              <w:widowControl/>
              <w:spacing w:before="100" w:beforeAutospacing="1" w:after="100" w:afterAutospacing="1" w:line="420" w:lineRule="atLeast"/>
              <w:ind w:firstLine="195"/>
              <w:jc w:val="left"/>
              <w:rPr>
                <w:rFonts w:ascii="宋体" w:eastAsia="宋体" w:hAnsi="宋体" w:cs="宋体"/>
                <w:kern w:val="0"/>
                <w:sz w:val="24"/>
                <w:szCs w:val="24"/>
              </w:rPr>
            </w:pPr>
            <w:r>
              <w:rPr>
                <w:rFonts w:ascii="宋体" w:eastAsia="宋体" w:hAnsi="宋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5.其他方式回应事件数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三、依申请公开情况</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c>
          <w:tcPr>
            <w:tcW w:w="1020" w:type="dxa"/>
            <w:tcBorders>
              <w:top w:val="single" w:sz="6" w:space="0" w:color="000000"/>
              <w:left w:val="single" w:sz="6" w:space="0" w:color="000000"/>
              <w:bottom w:val="single" w:sz="6" w:space="0" w:color="auto"/>
              <w:right w:val="single" w:sz="6" w:space="0" w:color="0A0A0A"/>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（一）收到申请数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1.当面申请数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2.传真申请数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3.网络申请数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auto"/>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lastRenderedPageBreak/>
              <w:t xml:space="preserve">　　　　　</w:t>
            </w:r>
            <w:r w:rsidRPr="00AC5324">
              <w:rPr>
                <w:rFonts w:ascii="宋体" w:eastAsia="宋体" w:hAnsi="宋体" w:cs="宋体" w:hint="eastAsia"/>
                <w:color w:val="000000"/>
                <w:kern w:val="0"/>
                <w:sz w:val="18"/>
                <w:szCs w:val="18"/>
              </w:rPr>
              <w:t>4.信函申请数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auto"/>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18"/>
                <w:szCs w:val="18"/>
              </w:rPr>
              <w:t>          5.</w:t>
            </w:r>
            <w:r w:rsidRPr="00AC5324">
              <w:rPr>
                <w:rFonts w:ascii="宋体" w:eastAsia="宋体" w:hAnsi="宋体" w:cs="宋体" w:hint="eastAsia"/>
                <w:color w:val="000000"/>
                <w:kern w:val="0"/>
                <w:sz w:val="20"/>
                <w:szCs w:val="20"/>
              </w:rPr>
              <w:t>其他形式</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195"/>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（二）申请</w:t>
            </w:r>
            <w:proofErr w:type="gramStart"/>
            <w:r w:rsidRPr="00AC5324">
              <w:rPr>
                <w:rFonts w:ascii="宋体" w:eastAsia="宋体" w:hAnsi="宋体" w:cs="宋体" w:hint="eastAsia"/>
                <w:color w:val="000000"/>
                <w:kern w:val="0"/>
                <w:sz w:val="20"/>
                <w:szCs w:val="20"/>
              </w:rPr>
              <w:t>办结数</w:t>
            </w:r>
            <w:proofErr w:type="gramEnd"/>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1.按时</w:t>
            </w:r>
            <w:proofErr w:type="gramStart"/>
            <w:r w:rsidRPr="00AC5324">
              <w:rPr>
                <w:rFonts w:ascii="宋体" w:eastAsia="宋体" w:hAnsi="宋体" w:cs="宋体" w:hint="eastAsia"/>
                <w:color w:val="000000"/>
                <w:kern w:val="0"/>
                <w:sz w:val="18"/>
                <w:szCs w:val="18"/>
              </w:rPr>
              <w:t>办结数</w:t>
            </w:r>
            <w:proofErr w:type="gramEnd"/>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2.延期</w:t>
            </w:r>
            <w:proofErr w:type="gramStart"/>
            <w:r w:rsidRPr="00AC5324">
              <w:rPr>
                <w:rFonts w:ascii="宋体" w:eastAsia="宋体" w:hAnsi="宋体" w:cs="宋体" w:hint="eastAsia"/>
                <w:color w:val="000000"/>
                <w:kern w:val="0"/>
                <w:sz w:val="18"/>
                <w:szCs w:val="18"/>
              </w:rPr>
              <w:t>办结数</w:t>
            </w:r>
            <w:proofErr w:type="gramEnd"/>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（三）申请答复数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1.属于已主动公开范围数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2.同意公开答复数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3.同意部分公开答复数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4.不同意公开答复数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其中：涉及国家秘密</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涉及商业秘密</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涉及个人隐私</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危及国家安全、公共安全、经济安全和社会稳定</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不是《条例》所指政府信息</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法律法规规定的其他情形</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5.不属于本行政机关公开数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6.申请信息不存在数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7.告知</w:t>
            </w:r>
            <w:proofErr w:type="gramStart"/>
            <w:r w:rsidRPr="00AC5324">
              <w:rPr>
                <w:rFonts w:ascii="宋体" w:eastAsia="宋体" w:hAnsi="宋体" w:cs="宋体" w:hint="eastAsia"/>
                <w:color w:val="000000"/>
                <w:kern w:val="0"/>
                <w:sz w:val="18"/>
                <w:szCs w:val="18"/>
              </w:rPr>
              <w:t>作出</w:t>
            </w:r>
            <w:proofErr w:type="gramEnd"/>
            <w:r w:rsidRPr="00AC5324">
              <w:rPr>
                <w:rFonts w:ascii="宋体" w:eastAsia="宋体" w:hAnsi="宋体" w:cs="宋体" w:hint="eastAsia"/>
                <w:color w:val="000000"/>
                <w:kern w:val="0"/>
                <w:sz w:val="18"/>
                <w:szCs w:val="18"/>
              </w:rPr>
              <w:t>更改补充数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8.告知通过其他途径办理数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四、行政复议数量</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（一）维持具体行政行为数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（二）被依法纠错数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AC5324">
            <w:pPr>
              <w:widowControl/>
              <w:spacing w:before="100" w:beforeAutospacing="1" w:after="100" w:afterAutospacing="1" w:line="420" w:lineRule="atLeast"/>
              <w:ind w:firstLine="195"/>
              <w:jc w:val="left"/>
              <w:rPr>
                <w:rFonts w:ascii="宋体" w:eastAsia="宋体" w:hAnsi="宋体" w:cs="宋体"/>
                <w:kern w:val="0"/>
                <w:sz w:val="24"/>
                <w:szCs w:val="24"/>
              </w:rPr>
            </w:pPr>
            <w:r>
              <w:rPr>
                <w:rFonts w:ascii="宋体" w:eastAsia="宋体" w:hAnsi="宋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（三）其他情形数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AC5324">
            <w:pPr>
              <w:widowControl/>
              <w:spacing w:before="100" w:beforeAutospacing="1" w:after="100" w:afterAutospacing="1" w:line="420" w:lineRule="atLeast"/>
              <w:ind w:firstLine="195"/>
              <w:jc w:val="left"/>
              <w:rPr>
                <w:rFonts w:ascii="宋体" w:eastAsia="宋体" w:hAnsi="宋体" w:cs="宋体"/>
                <w:kern w:val="0"/>
                <w:sz w:val="24"/>
                <w:szCs w:val="24"/>
              </w:rPr>
            </w:pPr>
            <w:r>
              <w:rPr>
                <w:rFonts w:ascii="宋体" w:eastAsia="宋体" w:hAnsi="宋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五、行政诉讼数量</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（一）维持具体行政行为或者驳回原告诉讼请求数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（二）被依法纠错数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（三）其他情形数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六、被举报投诉数量</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lastRenderedPageBreak/>
              <w:t xml:space="preserve">　　（一）维持具体行政行为数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（二）被纠错数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（三）其他情形数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件</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七、向图书馆、档案馆等查阅场所报送信息数</w:t>
            </w:r>
            <w:r w:rsidRPr="00AC5324">
              <w:rPr>
                <w:rFonts w:ascii="宋体" w:eastAsia="宋体" w:hAnsi="宋体" w:cs="宋体" w:hint="eastAsia"/>
                <w:color w:val="000000"/>
                <w:kern w:val="0"/>
                <w:sz w:val="18"/>
                <w:szCs w:val="18"/>
              </w:rPr>
              <w:t> </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条</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50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（一）纸质文件数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条</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22</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（二）电子文件数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条</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28</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八、开通政府信息公开网站（或设立门户网站信息公开专栏）数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proofErr w:type="gramStart"/>
            <w:r w:rsidRPr="00AC5324">
              <w:rPr>
                <w:rFonts w:ascii="黑体" w:eastAsia="黑体" w:hAnsi="黑体" w:cs="宋体" w:hint="eastAsia"/>
                <w:color w:val="000000"/>
                <w:kern w:val="0"/>
                <w:sz w:val="20"/>
                <w:szCs w:val="20"/>
              </w:rPr>
              <w:t>个</w:t>
            </w:r>
            <w:proofErr w:type="gramEnd"/>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AC5324">
            <w:pPr>
              <w:widowControl/>
              <w:spacing w:before="100" w:beforeAutospacing="1" w:after="100" w:afterAutospacing="1" w:line="420" w:lineRule="atLeast"/>
              <w:jc w:val="center"/>
              <w:rPr>
                <w:rFonts w:ascii="宋体" w:eastAsia="宋体" w:hAnsi="宋体" w:cs="宋体"/>
                <w:kern w:val="0"/>
                <w:sz w:val="24"/>
                <w:szCs w:val="24"/>
              </w:rPr>
            </w:pPr>
            <w:r>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（一）区县政府及其部门门户网站</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proofErr w:type="gramStart"/>
            <w:r w:rsidRPr="00AC5324">
              <w:rPr>
                <w:rFonts w:ascii="黑体" w:eastAsia="黑体" w:hAnsi="黑体" w:cs="宋体" w:hint="eastAsia"/>
                <w:color w:val="000000"/>
                <w:kern w:val="0"/>
                <w:sz w:val="20"/>
                <w:szCs w:val="20"/>
              </w:rPr>
              <w:t>个</w:t>
            </w:r>
            <w:proofErr w:type="gramEnd"/>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AC5324">
            <w:pPr>
              <w:widowControl/>
              <w:spacing w:before="100" w:beforeAutospacing="1" w:after="100" w:afterAutospacing="1" w:line="420" w:lineRule="atLeast"/>
              <w:jc w:val="center"/>
              <w:rPr>
                <w:rFonts w:ascii="宋体" w:eastAsia="宋体" w:hAnsi="宋体" w:cs="宋体"/>
                <w:kern w:val="0"/>
                <w:sz w:val="24"/>
                <w:szCs w:val="24"/>
              </w:rPr>
            </w:pPr>
            <w:r>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（二）乡镇政府（街道办事处）门户网站</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proofErr w:type="gramStart"/>
            <w:r w:rsidRPr="00AC5324">
              <w:rPr>
                <w:rFonts w:ascii="黑体" w:eastAsia="黑体" w:hAnsi="黑体" w:cs="宋体" w:hint="eastAsia"/>
                <w:color w:val="000000"/>
                <w:kern w:val="0"/>
                <w:sz w:val="20"/>
                <w:szCs w:val="20"/>
              </w:rPr>
              <w:t>个</w:t>
            </w:r>
            <w:proofErr w:type="gramEnd"/>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九、政府公报发行量</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（一）公报发行期数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黑体" w:eastAsia="黑体" w:hAnsi="黑体" w:cs="宋体" w:hint="eastAsia"/>
                <w:color w:val="000000"/>
                <w:kern w:val="0"/>
                <w:sz w:val="20"/>
                <w:szCs w:val="20"/>
              </w:rPr>
              <w:t>期</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（二）公报发行总份数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黑体" w:eastAsia="黑体" w:hAnsi="黑体" w:cs="宋体" w:hint="eastAsia"/>
                <w:color w:val="000000"/>
                <w:kern w:val="0"/>
                <w:sz w:val="20"/>
                <w:szCs w:val="20"/>
              </w:rPr>
              <w:t>份</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十、设置政府信息查阅点数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proofErr w:type="gramStart"/>
            <w:r w:rsidRPr="00AC5324">
              <w:rPr>
                <w:rFonts w:ascii="黑体" w:eastAsia="黑体" w:hAnsi="黑体" w:cs="宋体" w:hint="eastAsia"/>
                <w:color w:val="000000"/>
                <w:kern w:val="0"/>
                <w:sz w:val="20"/>
                <w:szCs w:val="20"/>
              </w:rPr>
              <w:t>个</w:t>
            </w:r>
            <w:proofErr w:type="gramEnd"/>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AC5324">
            <w:pPr>
              <w:widowControl/>
              <w:spacing w:before="100" w:beforeAutospacing="1" w:after="100" w:afterAutospacing="1" w:line="420" w:lineRule="atLeast"/>
              <w:ind w:firstLine="405"/>
              <w:jc w:val="left"/>
              <w:rPr>
                <w:rFonts w:ascii="宋体" w:eastAsia="宋体" w:hAnsi="宋体" w:cs="宋体"/>
                <w:kern w:val="0"/>
                <w:sz w:val="24"/>
                <w:szCs w:val="24"/>
              </w:rPr>
            </w:pPr>
            <w:r>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（一）区县政府及其部门</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proofErr w:type="gramStart"/>
            <w:r w:rsidRPr="00AC5324">
              <w:rPr>
                <w:rFonts w:ascii="黑体" w:eastAsia="黑体" w:hAnsi="黑体" w:cs="宋体" w:hint="eastAsia"/>
                <w:color w:val="000000"/>
                <w:kern w:val="0"/>
                <w:sz w:val="20"/>
                <w:szCs w:val="20"/>
              </w:rPr>
              <w:t>个</w:t>
            </w:r>
            <w:proofErr w:type="gramEnd"/>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AC5324">
            <w:pPr>
              <w:widowControl/>
              <w:spacing w:before="100" w:beforeAutospacing="1" w:after="100" w:afterAutospacing="1" w:line="420" w:lineRule="atLeast"/>
              <w:ind w:firstLine="405"/>
              <w:jc w:val="left"/>
              <w:rPr>
                <w:rFonts w:ascii="宋体" w:eastAsia="宋体" w:hAnsi="宋体" w:cs="宋体"/>
                <w:kern w:val="0"/>
                <w:sz w:val="24"/>
                <w:szCs w:val="24"/>
              </w:rPr>
            </w:pPr>
            <w:r>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（二）乡镇政府（街道办事处）</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proofErr w:type="gramStart"/>
            <w:r w:rsidRPr="00AC5324">
              <w:rPr>
                <w:rFonts w:ascii="黑体" w:eastAsia="黑体" w:hAnsi="黑体" w:cs="宋体" w:hint="eastAsia"/>
                <w:color w:val="000000"/>
                <w:kern w:val="0"/>
                <w:sz w:val="20"/>
                <w:szCs w:val="20"/>
              </w:rPr>
              <w:t>个</w:t>
            </w:r>
            <w:proofErr w:type="gramEnd"/>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十一、查阅点接待人数</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黑体" w:eastAsia="黑体" w:hAnsi="黑体" w:cs="宋体" w:hint="eastAsia"/>
                <w:color w:val="000000"/>
                <w:kern w:val="0"/>
                <w:sz w:val="20"/>
                <w:szCs w:val="20"/>
              </w:rPr>
              <w:t>人次</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AC5324">
            <w:pPr>
              <w:widowControl/>
              <w:spacing w:before="100" w:beforeAutospacing="1" w:after="100" w:afterAutospacing="1" w:line="420" w:lineRule="atLeast"/>
              <w:ind w:firstLine="405"/>
              <w:jc w:val="left"/>
              <w:rPr>
                <w:rFonts w:ascii="宋体" w:eastAsia="宋体" w:hAnsi="宋体" w:cs="宋体"/>
                <w:kern w:val="0"/>
                <w:sz w:val="24"/>
                <w:szCs w:val="24"/>
              </w:rPr>
            </w:pPr>
            <w:r>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（一）区县政府及其部门</w:t>
            </w:r>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黑体" w:eastAsia="黑体" w:hAnsi="黑体" w:cs="宋体" w:hint="eastAsia"/>
                <w:color w:val="000000"/>
                <w:kern w:val="0"/>
                <w:sz w:val="20"/>
                <w:szCs w:val="20"/>
              </w:rPr>
              <w:t>人次</w:t>
            </w:r>
          </w:p>
        </w:tc>
        <w:tc>
          <w:tcPr>
            <w:tcW w:w="102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094DA6" w:rsidP="00AC5324">
            <w:pPr>
              <w:widowControl/>
              <w:spacing w:before="100" w:beforeAutospacing="1" w:after="100" w:afterAutospacing="1" w:line="420" w:lineRule="atLeast"/>
              <w:ind w:firstLine="405"/>
              <w:jc w:val="left"/>
              <w:rPr>
                <w:rFonts w:ascii="宋体" w:eastAsia="宋体" w:hAnsi="宋体" w:cs="宋体"/>
                <w:kern w:val="0"/>
                <w:sz w:val="24"/>
                <w:szCs w:val="24"/>
              </w:rPr>
            </w:pPr>
            <w:r>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（二）乡镇政府（街道办事处）</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黑体" w:eastAsia="黑体" w:hAnsi="黑体" w:cs="宋体" w:hint="eastAsia"/>
                <w:color w:val="000000"/>
                <w:kern w:val="0"/>
                <w:sz w:val="20"/>
                <w:szCs w:val="20"/>
              </w:rPr>
              <w:t>人次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ind w:firstLine="405"/>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十二、机构建设和保障经费情况</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（一）政府信息公开工作专门机构数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proofErr w:type="gramStart"/>
            <w:r w:rsidRPr="00AC5324">
              <w:rPr>
                <w:rFonts w:ascii="宋体" w:eastAsia="宋体" w:hAnsi="宋体" w:cs="宋体" w:hint="eastAsia"/>
                <w:color w:val="000000"/>
                <w:kern w:val="0"/>
                <w:sz w:val="20"/>
                <w:szCs w:val="20"/>
              </w:rPr>
              <w:t>个</w:t>
            </w:r>
            <w:proofErr w:type="gramEnd"/>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1</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（二）从事政府信息公开工作人员数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人</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2</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1.专职人员数（不包括政府公报及政府网站工作人员数）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人</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1</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Pr="00AC5324">
              <w:rPr>
                <w:rFonts w:ascii="宋体" w:eastAsia="宋体" w:hAnsi="宋体" w:cs="宋体" w:hint="eastAsia"/>
                <w:color w:val="000000"/>
                <w:kern w:val="0"/>
                <w:sz w:val="18"/>
                <w:szCs w:val="18"/>
              </w:rPr>
              <w:t>2.兼职人员数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人</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1</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（三）政府信息公开专项经费（不包括政府公报编辑管理及政府网站建设）</w:t>
            </w:r>
            <w:proofErr w:type="gramStart"/>
            <w:r w:rsidRPr="00AC5324">
              <w:rPr>
                <w:rFonts w:ascii="宋体" w:eastAsia="宋体" w:hAnsi="宋体" w:cs="宋体"/>
                <w:kern w:val="0"/>
                <w:sz w:val="24"/>
                <w:szCs w:val="24"/>
              </w:rPr>
              <w:t xml:space="preserve">　　　　</w:t>
            </w:r>
            <w:proofErr w:type="gramEnd"/>
          </w:p>
        </w:tc>
        <w:tc>
          <w:tcPr>
            <w:tcW w:w="1005" w:type="dxa"/>
            <w:tcBorders>
              <w:top w:val="single" w:sz="6" w:space="0" w:color="000000"/>
              <w:left w:val="single" w:sz="6" w:space="0" w:color="000000"/>
              <w:bottom w:val="single" w:sz="6" w:space="0" w:color="auto"/>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万元</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黑体" w:eastAsia="黑体" w:hAnsi="黑体" w:cs="宋体" w:hint="eastAsia"/>
                <w:color w:val="000000"/>
                <w:kern w:val="0"/>
                <w:sz w:val="20"/>
                <w:szCs w:val="20"/>
              </w:rPr>
              <w:t>十三、政府信息公开会议和培训情况</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jc w:val="left"/>
              <w:rPr>
                <w:rFonts w:ascii="宋体" w:eastAsia="宋体" w:hAnsi="宋体" w:cs="宋体"/>
                <w:kern w:val="0"/>
                <w:sz w:val="24"/>
                <w:szCs w:val="24"/>
              </w:rPr>
            </w:pPr>
            <w:r w:rsidRPr="00AC5324">
              <w:rPr>
                <w:rFonts w:ascii="宋体" w:eastAsia="宋体" w:hAnsi="宋体" w:cs="宋体"/>
                <w:kern w:val="0"/>
                <w:sz w:val="24"/>
                <w:szCs w:val="24"/>
              </w:rPr>
              <w:t> </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（一）召开政府信息公开工作会议或专题会议数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（二）举办各类培训班数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w:t>
            </w:r>
            <w:r w:rsidR="00094DA6">
              <w:rPr>
                <w:rFonts w:ascii="宋体" w:eastAsia="宋体" w:hAnsi="宋体" w:cs="宋体" w:hint="eastAsia"/>
                <w:color w:val="000000"/>
                <w:kern w:val="0"/>
                <w:sz w:val="18"/>
                <w:szCs w:val="18"/>
              </w:rPr>
              <w:t>0</w:t>
            </w:r>
          </w:p>
        </w:tc>
      </w:tr>
      <w:tr w:rsidR="00AC5324" w:rsidRPr="00AC5324" w:rsidTr="00AC5324">
        <w:trPr>
          <w:trHeight w:val="405"/>
          <w:tblCellSpacing w:w="15" w:type="dxa"/>
          <w:jc w:val="center"/>
        </w:trPr>
        <w:tc>
          <w:tcPr>
            <w:tcW w:w="7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hint="eastAsia"/>
                <w:color w:val="000000"/>
                <w:kern w:val="0"/>
                <w:sz w:val="20"/>
                <w:szCs w:val="20"/>
              </w:rPr>
              <w:t xml:space="preserve">　　（三）接受培训人员数</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AC5324">
            <w:pPr>
              <w:widowControl/>
              <w:spacing w:before="100" w:beforeAutospacing="1" w:after="100" w:afterAutospacing="1" w:line="420" w:lineRule="atLeast"/>
              <w:jc w:val="center"/>
              <w:rPr>
                <w:rFonts w:ascii="宋体" w:eastAsia="宋体" w:hAnsi="宋体" w:cs="宋体"/>
                <w:kern w:val="0"/>
                <w:sz w:val="24"/>
                <w:szCs w:val="24"/>
              </w:rPr>
            </w:pPr>
            <w:r w:rsidRPr="00AC5324">
              <w:rPr>
                <w:rFonts w:ascii="宋体" w:eastAsia="宋体" w:hAnsi="宋体" w:cs="宋体" w:hint="eastAsia"/>
                <w:color w:val="000000"/>
                <w:kern w:val="0"/>
                <w:sz w:val="20"/>
                <w:szCs w:val="20"/>
              </w:rPr>
              <w:t>人次</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C5324" w:rsidRPr="00AC5324" w:rsidRDefault="00AC5324" w:rsidP="00094DA6">
            <w:pPr>
              <w:widowControl/>
              <w:spacing w:before="100" w:beforeAutospacing="1" w:after="100" w:afterAutospacing="1" w:line="420" w:lineRule="atLeast"/>
              <w:jc w:val="left"/>
              <w:rPr>
                <w:rFonts w:ascii="宋体" w:eastAsia="宋体" w:hAnsi="宋体" w:cs="宋体"/>
                <w:kern w:val="0"/>
                <w:sz w:val="24"/>
                <w:szCs w:val="24"/>
              </w:rPr>
            </w:pPr>
            <w:r w:rsidRPr="00AC5324">
              <w:rPr>
                <w:rFonts w:ascii="宋体" w:eastAsia="宋体" w:hAnsi="宋体" w:cs="宋体"/>
                <w:kern w:val="0"/>
                <w:sz w:val="24"/>
                <w:szCs w:val="24"/>
              </w:rPr>
              <w:t xml:space="preserve">　</w:t>
            </w:r>
            <w:r w:rsidR="00094DA6">
              <w:rPr>
                <w:rFonts w:ascii="宋体" w:eastAsia="宋体" w:hAnsi="宋体" w:cs="宋体" w:hint="eastAsia"/>
                <w:color w:val="000000"/>
                <w:kern w:val="0"/>
                <w:sz w:val="20"/>
                <w:szCs w:val="20"/>
              </w:rPr>
              <w:t>0</w:t>
            </w:r>
          </w:p>
        </w:tc>
      </w:tr>
    </w:tbl>
    <w:p w:rsidR="00227B95" w:rsidRPr="00227B95" w:rsidRDefault="00227B95" w:rsidP="00227B95">
      <w:pPr>
        <w:widowControl/>
        <w:spacing w:before="100" w:beforeAutospacing="1" w:after="100" w:afterAutospacing="1"/>
        <w:rPr>
          <w:rFonts w:ascii="仿宋_GB2312" w:eastAsia="仿宋_GB2312" w:hAnsi="宋体" w:cs="宋体"/>
          <w:kern w:val="0"/>
          <w:sz w:val="32"/>
          <w:szCs w:val="32"/>
        </w:rPr>
      </w:pPr>
    </w:p>
    <w:p w:rsidR="00227B95" w:rsidRPr="00227B95" w:rsidRDefault="00227B95" w:rsidP="00227B95">
      <w:pPr>
        <w:rPr>
          <w:rFonts w:ascii="仿宋_GB2312" w:eastAsia="仿宋_GB2312"/>
          <w:sz w:val="32"/>
          <w:szCs w:val="32"/>
        </w:rPr>
      </w:pPr>
    </w:p>
    <w:sectPr w:rsidR="00227B95" w:rsidRPr="00227B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14" w:rsidRDefault="004C5214" w:rsidP="006B7A59">
      <w:r>
        <w:separator/>
      </w:r>
    </w:p>
  </w:endnote>
  <w:endnote w:type="continuationSeparator" w:id="0">
    <w:p w:rsidR="004C5214" w:rsidRDefault="004C5214" w:rsidP="006B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14" w:rsidRDefault="004C5214" w:rsidP="006B7A59">
      <w:r>
        <w:separator/>
      </w:r>
    </w:p>
  </w:footnote>
  <w:footnote w:type="continuationSeparator" w:id="0">
    <w:p w:rsidR="004C5214" w:rsidRDefault="004C5214" w:rsidP="006B7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88"/>
    <w:rsid w:val="00094DA6"/>
    <w:rsid w:val="00142106"/>
    <w:rsid w:val="00227B95"/>
    <w:rsid w:val="004C5214"/>
    <w:rsid w:val="005A1623"/>
    <w:rsid w:val="006B7A59"/>
    <w:rsid w:val="007A3D88"/>
    <w:rsid w:val="009848F9"/>
    <w:rsid w:val="00A71421"/>
    <w:rsid w:val="00AC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7B9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7B95"/>
    <w:rPr>
      <w:b/>
      <w:bCs/>
    </w:rPr>
  </w:style>
  <w:style w:type="character" w:styleId="a5">
    <w:name w:val="Hyperlink"/>
    <w:basedOn w:val="a0"/>
    <w:uiPriority w:val="99"/>
    <w:semiHidden/>
    <w:unhideWhenUsed/>
    <w:rsid w:val="00227B95"/>
    <w:rPr>
      <w:color w:val="0000FF"/>
      <w:u w:val="single"/>
    </w:rPr>
  </w:style>
  <w:style w:type="paragraph" w:styleId="a6">
    <w:name w:val="Balloon Text"/>
    <w:basedOn w:val="a"/>
    <w:link w:val="Char"/>
    <w:uiPriority w:val="99"/>
    <w:semiHidden/>
    <w:unhideWhenUsed/>
    <w:rsid w:val="00227B95"/>
    <w:rPr>
      <w:sz w:val="18"/>
      <w:szCs w:val="18"/>
    </w:rPr>
  </w:style>
  <w:style w:type="character" w:customStyle="1" w:styleId="Char">
    <w:name w:val="批注框文本 Char"/>
    <w:basedOn w:val="a0"/>
    <w:link w:val="a6"/>
    <w:uiPriority w:val="99"/>
    <w:semiHidden/>
    <w:rsid w:val="00227B95"/>
    <w:rPr>
      <w:sz w:val="18"/>
      <w:szCs w:val="18"/>
    </w:rPr>
  </w:style>
  <w:style w:type="paragraph" w:styleId="a7">
    <w:name w:val="header"/>
    <w:basedOn w:val="a"/>
    <w:link w:val="Char0"/>
    <w:uiPriority w:val="99"/>
    <w:unhideWhenUsed/>
    <w:rsid w:val="006B7A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B7A59"/>
    <w:rPr>
      <w:sz w:val="18"/>
      <w:szCs w:val="18"/>
    </w:rPr>
  </w:style>
  <w:style w:type="paragraph" w:styleId="a8">
    <w:name w:val="footer"/>
    <w:basedOn w:val="a"/>
    <w:link w:val="Char1"/>
    <w:uiPriority w:val="99"/>
    <w:unhideWhenUsed/>
    <w:rsid w:val="006B7A59"/>
    <w:pPr>
      <w:tabs>
        <w:tab w:val="center" w:pos="4153"/>
        <w:tab w:val="right" w:pos="8306"/>
      </w:tabs>
      <w:snapToGrid w:val="0"/>
      <w:jc w:val="left"/>
    </w:pPr>
    <w:rPr>
      <w:sz w:val="18"/>
      <w:szCs w:val="18"/>
    </w:rPr>
  </w:style>
  <w:style w:type="character" w:customStyle="1" w:styleId="Char1">
    <w:name w:val="页脚 Char"/>
    <w:basedOn w:val="a0"/>
    <w:link w:val="a8"/>
    <w:uiPriority w:val="99"/>
    <w:rsid w:val="006B7A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7B9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7B95"/>
    <w:rPr>
      <w:b/>
      <w:bCs/>
    </w:rPr>
  </w:style>
  <w:style w:type="character" w:styleId="a5">
    <w:name w:val="Hyperlink"/>
    <w:basedOn w:val="a0"/>
    <w:uiPriority w:val="99"/>
    <w:semiHidden/>
    <w:unhideWhenUsed/>
    <w:rsid w:val="00227B95"/>
    <w:rPr>
      <w:color w:val="0000FF"/>
      <w:u w:val="single"/>
    </w:rPr>
  </w:style>
  <w:style w:type="paragraph" w:styleId="a6">
    <w:name w:val="Balloon Text"/>
    <w:basedOn w:val="a"/>
    <w:link w:val="Char"/>
    <w:uiPriority w:val="99"/>
    <w:semiHidden/>
    <w:unhideWhenUsed/>
    <w:rsid w:val="00227B95"/>
    <w:rPr>
      <w:sz w:val="18"/>
      <w:szCs w:val="18"/>
    </w:rPr>
  </w:style>
  <w:style w:type="character" w:customStyle="1" w:styleId="Char">
    <w:name w:val="批注框文本 Char"/>
    <w:basedOn w:val="a0"/>
    <w:link w:val="a6"/>
    <w:uiPriority w:val="99"/>
    <w:semiHidden/>
    <w:rsid w:val="00227B95"/>
    <w:rPr>
      <w:sz w:val="18"/>
      <w:szCs w:val="18"/>
    </w:rPr>
  </w:style>
  <w:style w:type="paragraph" w:styleId="a7">
    <w:name w:val="header"/>
    <w:basedOn w:val="a"/>
    <w:link w:val="Char0"/>
    <w:uiPriority w:val="99"/>
    <w:unhideWhenUsed/>
    <w:rsid w:val="006B7A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B7A59"/>
    <w:rPr>
      <w:sz w:val="18"/>
      <w:szCs w:val="18"/>
    </w:rPr>
  </w:style>
  <w:style w:type="paragraph" w:styleId="a8">
    <w:name w:val="footer"/>
    <w:basedOn w:val="a"/>
    <w:link w:val="Char1"/>
    <w:uiPriority w:val="99"/>
    <w:unhideWhenUsed/>
    <w:rsid w:val="006B7A59"/>
    <w:pPr>
      <w:tabs>
        <w:tab w:val="center" w:pos="4153"/>
        <w:tab w:val="right" w:pos="8306"/>
      </w:tabs>
      <w:snapToGrid w:val="0"/>
      <w:jc w:val="left"/>
    </w:pPr>
    <w:rPr>
      <w:sz w:val="18"/>
      <w:szCs w:val="18"/>
    </w:rPr>
  </w:style>
  <w:style w:type="character" w:customStyle="1" w:styleId="Char1">
    <w:name w:val="页脚 Char"/>
    <w:basedOn w:val="a0"/>
    <w:link w:val="a8"/>
    <w:uiPriority w:val="99"/>
    <w:rsid w:val="006B7A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41091">
      <w:bodyDiv w:val="1"/>
      <w:marLeft w:val="0"/>
      <w:marRight w:val="0"/>
      <w:marTop w:val="0"/>
      <w:marBottom w:val="0"/>
      <w:divBdr>
        <w:top w:val="none" w:sz="0" w:space="0" w:color="auto"/>
        <w:left w:val="none" w:sz="0" w:space="0" w:color="auto"/>
        <w:bottom w:val="none" w:sz="0" w:space="0" w:color="auto"/>
        <w:right w:val="none" w:sz="0" w:space="0" w:color="auto"/>
      </w:divBdr>
    </w:div>
    <w:div w:id="133707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554</Words>
  <Characters>3159</Characters>
  <Application>Microsoft Office Word</Application>
  <DocSecurity>0</DocSecurity>
  <Lines>26</Lines>
  <Paragraphs>7</Paragraphs>
  <ScaleCrop>false</ScaleCrop>
  <Company>gq</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5</cp:revision>
  <cp:lastPrinted>2021-02-19T07:37:00Z</cp:lastPrinted>
  <dcterms:created xsi:type="dcterms:W3CDTF">2021-02-18T07:08:00Z</dcterms:created>
  <dcterms:modified xsi:type="dcterms:W3CDTF">2021-02-19T07:37:00Z</dcterms:modified>
</cp:coreProperties>
</file>