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C1" w:rsidRPr="00F52C79" w:rsidRDefault="002808D2" w:rsidP="00F632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检验</w:t>
      </w:r>
      <w:r>
        <w:rPr>
          <w:rFonts w:asciiTheme="majorEastAsia" w:eastAsiaTheme="majorEastAsia" w:hAnsiTheme="majorEastAsia"/>
          <w:b/>
          <w:sz w:val="44"/>
          <w:szCs w:val="44"/>
        </w:rPr>
        <w:t>项目及</w:t>
      </w:r>
      <w:r w:rsidR="009B66DC">
        <w:rPr>
          <w:rFonts w:asciiTheme="majorEastAsia" w:eastAsiaTheme="majorEastAsia" w:hAnsiTheme="majorEastAsia" w:hint="eastAsia"/>
          <w:b/>
          <w:sz w:val="44"/>
          <w:szCs w:val="44"/>
        </w:rPr>
        <w:t>检验</w:t>
      </w:r>
      <w:r w:rsidR="00BB7B62">
        <w:rPr>
          <w:rFonts w:asciiTheme="majorEastAsia" w:eastAsiaTheme="majorEastAsia" w:hAnsiTheme="majorEastAsia" w:hint="eastAsia"/>
          <w:b/>
          <w:sz w:val="44"/>
          <w:szCs w:val="44"/>
        </w:rPr>
        <w:t>依据</w:t>
      </w:r>
    </w:p>
    <w:p w:rsidR="006172C1" w:rsidRPr="00F52C79" w:rsidRDefault="006172C1" w:rsidP="00DB1E84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74B2E" w:rsidRPr="002F3029" w:rsidRDefault="003C52A1" w:rsidP="002F3029">
      <w:pPr>
        <w:pStyle w:val="2"/>
      </w:pPr>
      <w:bookmarkStart w:id="0" w:name="_Hlk505761168"/>
      <w:r w:rsidRPr="002F3029">
        <w:rPr>
          <w:rFonts w:hint="eastAsia"/>
        </w:rPr>
        <w:t>一</w:t>
      </w:r>
      <w:r w:rsidR="00E74B2E" w:rsidRPr="002F3029">
        <w:rPr>
          <w:rFonts w:hint="eastAsia"/>
        </w:rPr>
        <w:t>、餐饮食品</w:t>
      </w:r>
    </w:p>
    <w:p w:rsidR="00E74B2E" w:rsidRPr="002F3029" w:rsidRDefault="00E74B2E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（一）检验依据</w:t>
      </w:r>
    </w:p>
    <w:p w:rsidR="00E74B2E" w:rsidRPr="002F3029" w:rsidRDefault="00E74B2E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检验依据是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2760-2014 食品安全国家标准 食品添加剂使用标准》</w:t>
      </w:r>
      <w:r w:rsidR="00DA3C7C">
        <w:rPr>
          <w:rFonts w:ascii="仿宋" w:eastAsia="仿宋" w:hAnsi="仿宋" w:hint="eastAsia"/>
          <w:sz w:val="32"/>
          <w:szCs w:val="32"/>
        </w:rPr>
        <w:t>、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2762-2022 食品安全国家标准 食品中污染物限量》</w:t>
      </w:r>
      <w:r w:rsidR="00DA3C7C">
        <w:rPr>
          <w:rFonts w:ascii="仿宋" w:eastAsia="仿宋" w:hAnsi="仿宋" w:hint="eastAsia"/>
          <w:sz w:val="32"/>
          <w:szCs w:val="32"/>
        </w:rPr>
        <w:t>、</w:t>
      </w:r>
      <w:r w:rsidR="00DA3C7C" w:rsidRPr="00DA3C7C">
        <w:rPr>
          <w:rFonts w:ascii="仿宋" w:eastAsia="仿宋" w:hAnsi="仿宋" w:hint="eastAsia"/>
          <w:sz w:val="32"/>
          <w:szCs w:val="32"/>
        </w:rPr>
        <w:t>《GB 14934-2016 食品安全国家标准 消毒餐（饮）具》</w:t>
      </w:r>
      <w:r w:rsidRPr="002F3029">
        <w:rPr>
          <w:rFonts w:ascii="仿宋" w:eastAsia="仿宋" w:hAnsi="仿宋" w:hint="eastAsia"/>
          <w:sz w:val="32"/>
          <w:szCs w:val="32"/>
        </w:rPr>
        <w:t>等标准及产品明示标准和指标的要求。</w:t>
      </w:r>
    </w:p>
    <w:p w:rsidR="00E74B2E" w:rsidRPr="002F3029" w:rsidRDefault="00E74B2E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（二）检验项目</w:t>
      </w:r>
    </w:p>
    <w:p w:rsidR="00E74B2E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糖精钠(以糖精计),酸性橙Ⅱ,镉(以Cd计),铅(以Pb</w:t>
      </w:r>
      <w:bookmarkStart w:id="1" w:name="_GoBack"/>
      <w:bookmarkEnd w:id="1"/>
      <w:r w:rsidRPr="007F040F">
        <w:rPr>
          <w:rFonts w:ascii="仿宋" w:eastAsia="仿宋" w:hAnsi="仿宋" w:hint="eastAsia"/>
          <w:sz w:val="32"/>
          <w:szCs w:val="32"/>
        </w:rPr>
        <w:t>计),铬(以Cr计),山梨酸及其钾盐(以山梨酸计),纳他霉素,苯甲酸及其钠盐(以苯甲酸计),脱氢乙酸及其钠盐(以脱氢乙酸计),胭脂红,氯霉素,总砷(以As计)</w:t>
      </w:r>
      <w:r w:rsidR="00E74B2E" w:rsidRPr="002F3029">
        <w:rPr>
          <w:rFonts w:ascii="仿宋" w:eastAsia="仿宋" w:hAnsi="仿宋" w:hint="eastAsia"/>
          <w:sz w:val="32"/>
          <w:szCs w:val="32"/>
        </w:rPr>
        <w:t>阴离子合成洗涤剂、大肠菌群等。</w:t>
      </w:r>
    </w:p>
    <w:p w:rsidR="003C52A1" w:rsidRPr="002F3029" w:rsidRDefault="003C52A1" w:rsidP="002F3029">
      <w:pPr>
        <w:pStyle w:val="2"/>
      </w:pPr>
      <w:r w:rsidRPr="002F3029">
        <w:rPr>
          <w:rFonts w:hint="eastAsia"/>
        </w:rPr>
        <w:t>二、炒货食品及坚果制品</w:t>
      </w:r>
    </w:p>
    <w:p w:rsidR="003C52A1" w:rsidRPr="002F3029" w:rsidRDefault="003C52A1" w:rsidP="002F3029">
      <w:pPr>
        <w:widowControl/>
        <w:spacing w:line="5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F30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（一）检验依据</w:t>
      </w:r>
    </w:p>
    <w:p w:rsidR="003C52A1" w:rsidRPr="002F3029" w:rsidRDefault="003C52A1" w:rsidP="002F3029">
      <w:pPr>
        <w:widowControl/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F30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检验依据是</w:t>
      </w:r>
      <w:r w:rsidR="00DA3C7C" w:rsidRPr="00DA3C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《GB 2760-2014 食品安全国家标准 食品添加剂使用标准》</w:t>
      </w:r>
      <w:r w:rsidR="00DA3C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DA3C7C" w:rsidRPr="00DA3C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《GB 2761-2017 食品安全国家标准 食品中真菌毒素限量》</w:t>
      </w:r>
      <w:r w:rsidR="00DA3C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DA3C7C" w:rsidRPr="00DA3C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《GB 19300-2014 食品安全国家标准 坚果与籽类食品》</w:t>
      </w:r>
      <w:r w:rsidRPr="002F30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等标准及产品明示标准和指标的要求。</w:t>
      </w:r>
    </w:p>
    <w:p w:rsidR="003C52A1" w:rsidRPr="002F3029" w:rsidRDefault="003C52A1" w:rsidP="006105FE">
      <w:pPr>
        <w:widowControl/>
        <w:spacing w:line="5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F30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（二）检验项目</w:t>
      </w:r>
    </w:p>
    <w:p w:rsidR="003C52A1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糖精钠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(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以糖精计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),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酸价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(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以脂肪计，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KOH),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甜蜜素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(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以环己基氨基磺酸计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),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过氧化值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(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以脂肪计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),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铅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(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Pb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计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),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黄曲霉毒素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B</w:t>
      </w:r>
      <w:r w:rsidRPr="007F040F">
        <w:rPr>
          <w:rFonts w:ascii="Cambria Math" w:eastAsia="仿宋" w:hAnsi="Cambria Math" w:cs="Cambria Math"/>
          <w:color w:val="000000"/>
          <w:kern w:val="0"/>
          <w:sz w:val="32"/>
          <w:szCs w:val="32"/>
        </w:rPr>
        <w:t>₁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山梨酸及其钾盐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(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以山梨酸计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),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苯甲酸及其钠盐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(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以苯甲酸计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),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脱氢乙酸及其钠盐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(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以脱氢乙酸计</w:t>
      </w:r>
      <w:r w:rsidRPr="007F040F">
        <w:rPr>
          <w:rFonts w:ascii="仿宋" w:eastAsia="仿宋" w:hAnsi="仿宋" w:cs="宋体"/>
          <w:color w:val="000000"/>
          <w:kern w:val="0"/>
          <w:sz w:val="32"/>
          <w:szCs w:val="32"/>
        </w:rPr>
        <w:t>),</w:t>
      </w:r>
      <w:r w:rsidRPr="007F04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二氧化硫残留量</w:t>
      </w:r>
      <w:r w:rsidR="003C52A1" w:rsidRPr="002F30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等。</w:t>
      </w:r>
    </w:p>
    <w:p w:rsidR="003C52A1" w:rsidRPr="002F3029" w:rsidRDefault="006105FE" w:rsidP="002F3029">
      <w:pPr>
        <w:pStyle w:val="2"/>
      </w:pPr>
      <w:r>
        <w:rPr>
          <w:rFonts w:hint="eastAsia"/>
        </w:rPr>
        <w:t>三</w:t>
      </w:r>
      <w:r w:rsidR="003C52A1" w:rsidRPr="002F3029">
        <w:rPr>
          <w:rFonts w:hint="eastAsia"/>
        </w:rPr>
        <w:t>、淀粉及淀粉制品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</w:t>
      </w:r>
      <w:r w:rsidR="002F3029"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 w:hint="eastAsia"/>
          <w:sz w:val="32"/>
          <w:szCs w:val="32"/>
        </w:rPr>
        <w:t>依据</w:t>
      </w:r>
    </w:p>
    <w:p w:rsidR="003C52A1" w:rsidRPr="002F3029" w:rsidRDefault="002F3029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</w:t>
      </w:r>
      <w:r w:rsidR="003C52A1" w:rsidRPr="002F3029">
        <w:rPr>
          <w:rFonts w:ascii="仿宋" w:eastAsia="仿宋" w:hAnsi="仿宋"/>
          <w:sz w:val="32"/>
          <w:szCs w:val="32"/>
        </w:rPr>
        <w:t>依据</w:t>
      </w:r>
      <w:r w:rsidR="003C52A1"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2760-2014 食品安全国家标准 食品添加剂使用标准》</w:t>
      </w:r>
      <w:r w:rsidR="00DA3C7C">
        <w:rPr>
          <w:rFonts w:ascii="仿宋" w:eastAsia="仿宋" w:hAnsi="仿宋" w:hint="eastAsia"/>
          <w:sz w:val="32"/>
          <w:szCs w:val="32"/>
        </w:rPr>
        <w:t>、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2762-2017 食品安全国家标准 食品中污染物限量》</w:t>
      </w:r>
      <w:r w:rsidR="003C52A1" w:rsidRPr="002F3029">
        <w:rPr>
          <w:rFonts w:ascii="仿宋" w:eastAsia="仿宋" w:hAnsi="仿宋" w:hint="eastAsia"/>
          <w:sz w:val="32"/>
          <w:szCs w:val="32"/>
        </w:rPr>
        <w:t>等</w:t>
      </w:r>
      <w:r w:rsidR="003C52A1" w:rsidRPr="002F3029">
        <w:rPr>
          <w:rFonts w:ascii="仿宋" w:eastAsia="仿宋" w:hAnsi="仿宋"/>
          <w:sz w:val="32"/>
          <w:szCs w:val="32"/>
        </w:rPr>
        <w:t>标准及产品明示标准</w:t>
      </w:r>
      <w:r w:rsidR="003C52A1" w:rsidRPr="002F3029">
        <w:rPr>
          <w:rFonts w:ascii="仿宋" w:eastAsia="仿宋" w:hAnsi="仿宋" w:hint="eastAsia"/>
          <w:sz w:val="32"/>
          <w:szCs w:val="32"/>
        </w:rPr>
        <w:t>和指标</w:t>
      </w:r>
      <w:r w:rsidR="003C52A1" w:rsidRPr="002F3029">
        <w:rPr>
          <w:rFonts w:ascii="仿宋" w:eastAsia="仿宋" w:hAnsi="仿宋"/>
          <w:sz w:val="32"/>
          <w:szCs w:val="32"/>
        </w:rPr>
        <w:t>的要求。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3C52A1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铝的残留量(干样品，以Al计),山梨酸及其钾盐(以山梨酸计),苯甲酸及其钠盐(以苯甲酸计),二氧化硫残留量</w:t>
      </w:r>
      <w:r w:rsidR="003C52A1" w:rsidRPr="002F3029">
        <w:rPr>
          <w:rFonts w:ascii="仿宋" w:eastAsia="仿宋" w:hAnsi="仿宋" w:hint="eastAsia"/>
          <w:sz w:val="32"/>
          <w:szCs w:val="32"/>
        </w:rPr>
        <w:t>等。</w:t>
      </w:r>
    </w:p>
    <w:p w:rsidR="003C52A1" w:rsidRPr="002F3029" w:rsidRDefault="006105FE" w:rsidP="002F3029">
      <w:pPr>
        <w:pStyle w:val="2"/>
      </w:pPr>
      <w:r>
        <w:rPr>
          <w:rFonts w:hint="eastAsia"/>
        </w:rPr>
        <w:t>四</w:t>
      </w:r>
      <w:r w:rsidR="003C52A1" w:rsidRPr="002F3029">
        <w:t>、</w:t>
      </w:r>
      <w:r w:rsidR="003C52A1" w:rsidRPr="002F3029">
        <w:rPr>
          <w:rFonts w:hint="eastAsia"/>
        </w:rPr>
        <w:t>豆制品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</w:t>
      </w:r>
      <w:r w:rsidR="002F3029"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 w:hint="eastAsia"/>
          <w:sz w:val="32"/>
          <w:szCs w:val="32"/>
        </w:rPr>
        <w:t>依据</w:t>
      </w:r>
    </w:p>
    <w:p w:rsidR="003C52A1" w:rsidRPr="002F3029" w:rsidRDefault="002F3029" w:rsidP="002F302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</w:t>
      </w:r>
      <w:r w:rsidR="003C52A1" w:rsidRPr="002F3029">
        <w:rPr>
          <w:rFonts w:ascii="仿宋" w:eastAsia="仿宋" w:hAnsi="仿宋"/>
          <w:sz w:val="32"/>
          <w:szCs w:val="32"/>
        </w:rPr>
        <w:t>依据</w:t>
      </w:r>
      <w:r w:rsidR="003C52A1"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2712-2014 食品安全国家标准 豆制品》</w:t>
      </w:r>
      <w:r w:rsidR="00DA3C7C">
        <w:rPr>
          <w:rFonts w:ascii="仿宋" w:eastAsia="仿宋" w:hAnsi="仿宋" w:hint="eastAsia"/>
          <w:sz w:val="32"/>
          <w:szCs w:val="32"/>
        </w:rPr>
        <w:t>、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2760-2014 食品安全国家标准 食品添加剂使用标准》</w:t>
      </w:r>
      <w:r w:rsidR="00DA3C7C">
        <w:rPr>
          <w:rFonts w:ascii="仿宋" w:eastAsia="仿宋" w:hAnsi="仿宋" w:hint="eastAsia"/>
          <w:sz w:val="32"/>
          <w:szCs w:val="32"/>
        </w:rPr>
        <w:t>、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2762-2022 食品安全国家标准 食品中污染物限量》</w:t>
      </w:r>
      <w:r w:rsidR="003C52A1" w:rsidRPr="002F3029">
        <w:rPr>
          <w:rFonts w:ascii="仿宋" w:eastAsia="仿宋" w:hAnsi="仿宋" w:hint="eastAsia"/>
          <w:sz w:val="32"/>
          <w:szCs w:val="32"/>
        </w:rPr>
        <w:t>等</w:t>
      </w:r>
      <w:r w:rsidR="003C52A1" w:rsidRPr="002F3029">
        <w:rPr>
          <w:rFonts w:ascii="仿宋" w:eastAsia="仿宋" w:hAnsi="仿宋"/>
          <w:sz w:val="32"/>
          <w:szCs w:val="32"/>
        </w:rPr>
        <w:t>标准及产品明示标准</w:t>
      </w:r>
      <w:r w:rsidR="003C52A1" w:rsidRPr="002F3029">
        <w:rPr>
          <w:rFonts w:ascii="仿宋" w:eastAsia="仿宋" w:hAnsi="仿宋" w:hint="eastAsia"/>
          <w:sz w:val="32"/>
          <w:szCs w:val="32"/>
        </w:rPr>
        <w:t>和指标</w:t>
      </w:r>
      <w:r w:rsidR="003C52A1" w:rsidRPr="002F3029">
        <w:rPr>
          <w:rFonts w:ascii="仿宋" w:eastAsia="仿宋" w:hAnsi="仿宋"/>
          <w:sz w:val="32"/>
          <w:szCs w:val="32"/>
        </w:rPr>
        <w:t>的要求。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3C52A1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铅(以Pb计),铝的残留量(干样品,以Al计),丙酸及其钠盐、钙盐(以丙酸计),苯甲酸及其钠盐(以苯甲酸计),山梨酸及其钾盐(以山梨酸计),脱氢乙酸及其钠盐(以脱氢乙酸计)</w:t>
      </w:r>
      <w:r w:rsidR="003C52A1" w:rsidRPr="002F3029">
        <w:rPr>
          <w:rFonts w:ascii="仿宋" w:eastAsia="仿宋" w:hAnsi="仿宋" w:hint="eastAsia"/>
          <w:sz w:val="32"/>
          <w:szCs w:val="32"/>
        </w:rPr>
        <w:t>等。</w:t>
      </w:r>
    </w:p>
    <w:p w:rsidR="003C52A1" w:rsidRPr="002F3029" w:rsidRDefault="006105FE" w:rsidP="002F3029">
      <w:pPr>
        <w:pStyle w:val="2"/>
      </w:pPr>
      <w:r>
        <w:rPr>
          <w:rFonts w:hint="eastAsia"/>
        </w:rPr>
        <w:t>五</w:t>
      </w:r>
      <w:r w:rsidR="003C52A1" w:rsidRPr="002F3029">
        <w:rPr>
          <w:rFonts w:hint="eastAsia"/>
        </w:rPr>
        <w:t>、糕点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</w:t>
      </w:r>
      <w:r w:rsidR="002F3029"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 w:hint="eastAsia"/>
          <w:sz w:val="32"/>
          <w:szCs w:val="32"/>
        </w:rPr>
        <w:t>依据</w:t>
      </w:r>
    </w:p>
    <w:p w:rsidR="003C52A1" w:rsidRPr="002F3029" w:rsidRDefault="002F3029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检验</w:t>
      </w:r>
      <w:r w:rsidR="003C52A1" w:rsidRPr="002F3029">
        <w:rPr>
          <w:rFonts w:ascii="仿宋" w:eastAsia="仿宋" w:hAnsi="仿宋"/>
          <w:sz w:val="32"/>
          <w:szCs w:val="32"/>
        </w:rPr>
        <w:t>依据</w:t>
      </w:r>
      <w:r w:rsidR="003C52A1"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7099-2015 食品安全国家标准 糕点、面包》</w:t>
      </w:r>
      <w:r w:rsidR="00DA3C7C">
        <w:rPr>
          <w:rFonts w:ascii="仿宋" w:eastAsia="仿宋" w:hAnsi="仿宋" w:hint="eastAsia"/>
          <w:sz w:val="32"/>
          <w:szCs w:val="32"/>
        </w:rPr>
        <w:t>、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2760-2014 食品安全国家标准 食品添加剂使用标准》</w:t>
      </w:r>
      <w:r w:rsidR="003C52A1" w:rsidRPr="002F3029">
        <w:rPr>
          <w:rFonts w:ascii="仿宋" w:eastAsia="仿宋" w:hAnsi="仿宋" w:hint="eastAsia"/>
          <w:sz w:val="32"/>
          <w:szCs w:val="32"/>
        </w:rPr>
        <w:t>等</w:t>
      </w:r>
      <w:r w:rsidR="003C52A1" w:rsidRPr="002F3029">
        <w:rPr>
          <w:rFonts w:ascii="仿宋" w:eastAsia="仿宋" w:hAnsi="仿宋"/>
          <w:sz w:val="32"/>
          <w:szCs w:val="32"/>
        </w:rPr>
        <w:t>标准及产品明示标准</w:t>
      </w:r>
      <w:r w:rsidR="003C52A1" w:rsidRPr="002F3029">
        <w:rPr>
          <w:rFonts w:ascii="仿宋" w:eastAsia="仿宋" w:hAnsi="仿宋" w:hint="eastAsia"/>
          <w:sz w:val="32"/>
          <w:szCs w:val="32"/>
        </w:rPr>
        <w:t>和指标</w:t>
      </w:r>
      <w:r w:rsidR="003C52A1" w:rsidRPr="002F3029">
        <w:rPr>
          <w:rFonts w:ascii="仿宋" w:eastAsia="仿宋" w:hAnsi="仿宋"/>
          <w:sz w:val="32"/>
          <w:szCs w:val="32"/>
        </w:rPr>
        <w:t>的要求。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3C52A1" w:rsidRPr="002F3029" w:rsidRDefault="007F040F" w:rsidP="002F302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糖精钠(以糖精计),金黄色葡萄球菌(三级采样),山梨酸及其钾盐(以山梨酸计),苯甲酸及其钠盐(以苯甲酸计),沙门氏菌(三级采样),菌落总数(三级采样),酸价(以脂肪计，KOH),霉菌,甜蜜素(以环己基氨基磺酸计),过氧化值(以脂肪计),丙酸及其钠盐、钙盐(以丙酸计),铅(以Pb计),铝的残留量(干样品，以Al计),脱氢乙酸及其钠盐(以脱氢乙酸计),三氯蔗糖,大肠菌群(三级采样)</w:t>
      </w:r>
      <w:r w:rsidR="003C52A1" w:rsidRPr="002F3029">
        <w:rPr>
          <w:rFonts w:ascii="仿宋" w:eastAsia="仿宋" w:hAnsi="仿宋" w:hint="eastAsia"/>
          <w:sz w:val="32"/>
          <w:szCs w:val="32"/>
        </w:rPr>
        <w:t>等。</w:t>
      </w:r>
    </w:p>
    <w:p w:rsidR="003C52A1" w:rsidRPr="002F3029" w:rsidRDefault="006105FE" w:rsidP="002F3029">
      <w:pPr>
        <w:pStyle w:val="2"/>
      </w:pPr>
      <w:r>
        <w:rPr>
          <w:rFonts w:hint="eastAsia"/>
        </w:rPr>
        <w:t>六</w:t>
      </w:r>
      <w:r w:rsidR="003C52A1" w:rsidRPr="002F3029">
        <w:rPr>
          <w:rFonts w:hint="eastAsia"/>
        </w:rPr>
        <w:t>、粮食加工品</w:t>
      </w:r>
    </w:p>
    <w:p w:rsidR="003C52A1" w:rsidRPr="002F3029" w:rsidRDefault="003C52A1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</w:t>
      </w:r>
      <w:r w:rsidR="002F3029"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 w:hint="eastAsia"/>
          <w:sz w:val="32"/>
          <w:szCs w:val="32"/>
        </w:rPr>
        <w:t>依据</w:t>
      </w:r>
    </w:p>
    <w:p w:rsidR="003C52A1" w:rsidRPr="002F3029" w:rsidRDefault="002F3029" w:rsidP="00DA3C7C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</w:t>
      </w:r>
      <w:r w:rsidR="003C52A1" w:rsidRPr="002F3029">
        <w:rPr>
          <w:rFonts w:ascii="仿宋" w:eastAsia="仿宋" w:hAnsi="仿宋"/>
          <w:sz w:val="32"/>
          <w:szCs w:val="32"/>
        </w:rPr>
        <w:t>依据</w:t>
      </w:r>
      <w:r w:rsidR="003C52A1"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2761-2017 食品安全国家标准 食品中真菌毒素限量》</w:t>
      </w:r>
      <w:r w:rsidR="00DA3C7C">
        <w:rPr>
          <w:rFonts w:ascii="仿宋" w:eastAsia="仿宋" w:hAnsi="仿宋" w:hint="eastAsia"/>
          <w:sz w:val="32"/>
          <w:szCs w:val="32"/>
        </w:rPr>
        <w:t>、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2762-2022 食品安全国家标准 食品中污染物限量》</w:t>
      </w:r>
      <w:r w:rsidR="003C52A1" w:rsidRPr="002F3029">
        <w:rPr>
          <w:rFonts w:ascii="仿宋" w:eastAsia="仿宋" w:hAnsi="仿宋" w:hint="eastAsia"/>
          <w:sz w:val="32"/>
          <w:szCs w:val="32"/>
        </w:rPr>
        <w:t>等</w:t>
      </w:r>
      <w:r w:rsidR="003C52A1" w:rsidRPr="002F3029">
        <w:rPr>
          <w:rFonts w:ascii="仿宋" w:eastAsia="仿宋" w:hAnsi="仿宋"/>
          <w:sz w:val="32"/>
          <w:szCs w:val="32"/>
        </w:rPr>
        <w:t>标准及产品明示标准</w:t>
      </w:r>
      <w:r w:rsidR="003C52A1" w:rsidRPr="002F3029">
        <w:rPr>
          <w:rFonts w:ascii="仿宋" w:eastAsia="仿宋" w:hAnsi="仿宋" w:hint="eastAsia"/>
          <w:sz w:val="32"/>
          <w:szCs w:val="32"/>
        </w:rPr>
        <w:t>和指标</w:t>
      </w:r>
      <w:r w:rsidR="003C52A1" w:rsidRPr="002F3029">
        <w:rPr>
          <w:rFonts w:ascii="仿宋" w:eastAsia="仿宋" w:hAnsi="仿宋"/>
          <w:sz w:val="32"/>
          <w:szCs w:val="32"/>
        </w:rPr>
        <w:t>的要求</w:t>
      </w:r>
      <w:r w:rsidR="003C52A1" w:rsidRPr="002F3029">
        <w:rPr>
          <w:rFonts w:ascii="仿宋" w:eastAsia="仿宋" w:hAnsi="仿宋" w:hint="eastAsia"/>
          <w:sz w:val="32"/>
          <w:szCs w:val="32"/>
        </w:rPr>
        <w:t>。</w:t>
      </w:r>
    </w:p>
    <w:p w:rsidR="003C52A1" w:rsidRPr="002F3029" w:rsidRDefault="003C52A1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3C52A1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铅(以Pb计),脱氢乙酸及其钠盐(以脱氢乙酸计)</w:t>
      </w:r>
      <w:r>
        <w:rPr>
          <w:rFonts w:ascii="仿宋" w:eastAsia="仿宋" w:hAnsi="仿宋" w:hint="eastAsia"/>
          <w:sz w:val="32"/>
          <w:szCs w:val="32"/>
        </w:rPr>
        <w:t>等</w:t>
      </w:r>
      <w:r w:rsidR="003C52A1" w:rsidRPr="002F3029">
        <w:rPr>
          <w:rFonts w:ascii="仿宋" w:eastAsia="仿宋" w:hAnsi="仿宋" w:hint="eastAsia"/>
          <w:sz w:val="32"/>
          <w:szCs w:val="32"/>
        </w:rPr>
        <w:t>。</w:t>
      </w:r>
    </w:p>
    <w:p w:rsidR="003C52A1" w:rsidRPr="002F3029" w:rsidRDefault="006105FE" w:rsidP="002F3029">
      <w:pPr>
        <w:pStyle w:val="2"/>
      </w:pPr>
      <w:r>
        <w:rPr>
          <w:rFonts w:hint="eastAsia"/>
        </w:rPr>
        <w:t>七</w:t>
      </w:r>
      <w:r w:rsidR="003C52A1" w:rsidRPr="002F3029">
        <w:rPr>
          <w:rFonts w:hint="eastAsia"/>
        </w:rPr>
        <w:t>、肉制品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</w:t>
      </w:r>
      <w:r w:rsidR="002F3029"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 w:hint="eastAsia"/>
          <w:sz w:val="32"/>
          <w:szCs w:val="32"/>
        </w:rPr>
        <w:t>依据</w:t>
      </w:r>
    </w:p>
    <w:p w:rsidR="003C52A1" w:rsidRPr="002F3029" w:rsidRDefault="002F3029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</w:t>
      </w:r>
      <w:r w:rsidR="003C52A1" w:rsidRPr="002F3029">
        <w:rPr>
          <w:rFonts w:ascii="仿宋" w:eastAsia="仿宋" w:hAnsi="仿宋"/>
          <w:sz w:val="32"/>
          <w:szCs w:val="32"/>
        </w:rPr>
        <w:t>依据</w:t>
      </w:r>
      <w:r w:rsidR="003C52A1"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2726-2016 食品安全国家标准 熟肉制品》、《GB 2760-2014 食品安全国家标准 食品添加剂使用标准》、《GB 2762-2022 食品安全国家标准 食品中污染物限量》、《GB 29921-2021 食品安全国家标准 预包装食品中致病菌限量》、《整顿办函〔2011〕1号 食品中可能违法添加的非食</w:t>
      </w:r>
      <w:r w:rsidR="00DA3C7C" w:rsidRPr="00DA3C7C">
        <w:rPr>
          <w:rFonts w:ascii="仿宋" w:eastAsia="仿宋" w:hAnsi="仿宋" w:hint="eastAsia"/>
          <w:sz w:val="32"/>
          <w:szCs w:val="32"/>
        </w:rPr>
        <w:lastRenderedPageBreak/>
        <w:t>用物质和易滥用的食品添加剂品种名单（第五批）》</w:t>
      </w:r>
      <w:r w:rsidR="003C52A1" w:rsidRPr="002F3029">
        <w:rPr>
          <w:rFonts w:ascii="仿宋" w:eastAsia="仿宋" w:hAnsi="仿宋" w:hint="eastAsia"/>
          <w:sz w:val="32"/>
          <w:szCs w:val="32"/>
        </w:rPr>
        <w:t>等</w:t>
      </w:r>
      <w:r w:rsidR="003C52A1" w:rsidRPr="002F3029">
        <w:rPr>
          <w:rFonts w:ascii="仿宋" w:eastAsia="仿宋" w:hAnsi="仿宋"/>
          <w:sz w:val="32"/>
          <w:szCs w:val="32"/>
        </w:rPr>
        <w:t>标准及产品明示标准</w:t>
      </w:r>
      <w:r w:rsidR="003C52A1" w:rsidRPr="002F3029">
        <w:rPr>
          <w:rFonts w:ascii="仿宋" w:eastAsia="仿宋" w:hAnsi="仿宋" w:hint="eastAsia"/>
          <w:sz w:val="32"/>
          <w:szCs w:val="32"/>
        </w:rPr>
        <w:t>和指标</w:t>
      </w:r>
      <w:r w:rsidR="003C52A1" w:rsidRPr="002F3029">
        <w:rPr>
          <w:rFonts w:ascii="仿宋" w:eastAsia="仿宋" w:hAnsi="仿宋"/>
          <w:sz w:val="32"/>
          <w:szCs w:val="32"/>
        </w:rPr>
        <w:t>的要求。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3C52A1" w:rsidRPr="002F3029" w:rsidRDefault="007F040F" w:rsidP="002F302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山梨酸及其钾盐(以山梨酸计),大肠菌群,金黄色葡萄球菌,苯并[a]芘,菌落总数,铅(以Pb计),苯甲酸及其钠盐(以苯甲酸计),胭脂红,亚硝酸盐(以亚硝酸钠计),纳他霉素,氯霉素</w:t>
      </w:r>
      <w:r w:rsidR="003C52A1" w:rsidRPr="002F3029">
        <w:rPr>
          <w:rFonts w:ascii="仿宋" w:eastAsia="仿宋" w:hAnsi="仿宋" w:hint="eastAsia"/>
          <w:sz w:val="32"/>
          <w:szCs w:val="32"/>
        </w:rPr>
        <w:t>等。</w:t>
      </w:r>
    </w:p>
    <w:p w:rsidR="003C52A1" w:rsidRPr="002F3029" w:rsidRDefault="006105FE" w:rsidP="002F3029">
      <w:pPr>
        <w:pStyle w:val="2"/>
      </w:pPr>
      <w:r>
        <w:rPr>
          <w:rFonts w:hint="eastAsia"/>
        </w:rPr>
        <w:t>八</w:t>
      </w:r>
      <w:r w:rsidR="003C52A1" w:rsidRPr="002F3029">
        <w:rPr>
          <w:rFonts w:hint="eastAsia"/>
        </w:rPr>
        <w:t>、乳制品</w:t>
      </w:r>
    </w:p>
    <w:p w:rsidR="006105FE" w:rsidRDefault="003C52A1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</w:t>
      </w:r>
      <w:r w:rsidR="002F3029"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 w:hint="eastAsia"/>
          <w:sz w:val="32"/>
          <w:szCs w:val="32"/>
        </w:rPr>
        <w:t>依据</w:t>
      </w:r>
    </w:p>
    <w:p w:rsidR="003C52A1" w:rsidRPr="002F3029" w:rsidRDefault="006105FE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检验依据</w:t>
      </w:r>
      <w:r w:rsidR="003C52A1"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《卫生部、工业和信息化部、农业部、工商总局质检总局公告2011年第10号》、《GB 25190-2010 食品安全国家标准 灭菌乳》、《GB 25191-2010 食品安全国家标准 调制乳》、《GB 19645-2010 食品安全国家标准 巴氏杀菌乳》、《GB 19302-2010 食品安全国家标准 发酵乳》</w:t>
      </w:r>
      <w:r w:rsidR="003C52A1" w:rsidRPr="002F3029">
        <w:rPr>
          <w:rFonts w:ascii="仿宋" w:eastAsia="仿宋" w:hAnsi="仿宋" w:hint="eastAsia"/>
          <w:sz w:val="32"/>
          <w:szCs w:val="32"/>
        </w:rPr>
        <w:t>等</w:t>
      </w:r>
      <w:r w:rsidR="003C52A1" w:rsidRPr="002F3029">
        <w:rPr>
          <w:rFonts w:ascii="仿宋" w:eastAsia="仿宋" w:hAnsi="仿宋"/>
          <w:sz w:val="32"/>
          <w:szCs w:val="32"/>
        </w:rPr>
        <w:t>标准及产品明示标准</w:t>
      </w:r>
      <w:r w:rsidR="003C52A1" w:rsidRPr="002F3029">
        <w:rPr>
          <w:rFonts w:ascii="仿宋" w:eastAsia="仿宋" w:hAnsi="仿宋" w:hint="eastAsia"/>
          <w:sz w:val="32"/>
          <w:szCs w:val="32"/>
        </w:rPr>
        <w:t>和指标</w:t>
      </w:r>
      <w:r w:rsidR="003C52A1" w:rsidRPr="002F3029">
        <w:rPr>
          <w:rFonts w:ascii="仿宋" w:eastAsia="仿宋" w:hAnsi="仿宋"/>
          <w:sz w:val="32"/>
          <w:szCs w:val="32"/>
        </w:rPr>
        <w:t>的要求。</w:t>
      </w:r>
    </w:p>
    <w:p w:rsidR="003C52A1" w:rsidRPr="002F3029" w:rsidRDefault="003C52A1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3C52A1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丙二醇,蛋白质,商业无菌,脂肪,非脂乳固体,酸度</w:t>
      </w:r>
      <w:r w:rsidR="003C52A1" w:rsidRPr="002F3029">
        <w:rPr>
          <w:rFonts w:ascii="仿宋" w:eastAsia="仿宋" w:hAnsi="仿宋" w:cs="Times New Roman" w:hint="eastAsia"/>
          <w:sz w:val="32"/>
          <w:szCs w:val="32"/>
        </w:rPr>
        <w:t>等</w:t>
      </w:r>
      <w:r w:rsidR="003C52A1" w:rsidRPr="002F3029">
        <w:rPr>
          <w:rFonts w:ascii="仿宋" w:eastAsia="仿宋" w:hAnsi="仿宋" w:hint="eastAsia"/>
          <w:sz w:val="32"/>
          <w:szCs w:val="32"/>
        </w:rPr>
        <w:t>。</w:t>
      </w:r>
    </w:p>
    <w:p w:rsidR="003C52A1" w:rsidRPr="002F3029" w:rsidRDefault="003C52A1" w:rsidP="002F3029">
      <w:pPr>
        <w:pStyle w:val="2"/>
      </w:pPr>
      <w:r w:rsidRPr="002F3029">
        <w:rPr>
          <w:rFonts w:hint="eastAsia"/>
        </w:rPr>
        <w:t>九、食糖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</w:t>
      </w:r>
      <w:r w:rsidR="002F3029"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 w:hint="eastAsia"/>
          <w:sz w:val="32"/>
          <w:szCs w:val="32"/>
        </w:rPr>
        <w:t>依据</w:t>
      </w:r>
    </w:p>
    <w:p w:rsidR="003C52A1" w:rsidRPr="002F3029" w:rsidRDefault="002F3029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</w:t>
      </w:r>
      <w:r w:rsidR="003C52A1" w:rsidRPr="002F3029">
        <w:rPr>
          <w:rFonts w:ascii="仿宋" w:eastAsia="仿宋" w:hAnsi="仿宋"/>
          <w:sz w:val="32"/>
          <w:szCs w:val="32"/>
        </w:rPr>
        <w:t>依据</w:t>
      </w:r>
      <w:r w:rsidR="003C52A1"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13104-2014 食品安全国家标准 食糖》、《GB 2760-2014 食品安全国家标准 食品添加剂使用标准》</w:t>
      </w:r>
      <w:r w:rsidR="003C52A1" w:rsidRPr="002F3029">
        <w:rPr>
          <w:rFonts w:ascii="仿宋" w:eastAsia="仿宋" w:hAnsi="仿宋" w:hint="eastAsia"/>
          <w:sz w:val="32"/>
          <w:szCs w:val="32"/>
        </w:rPr>
        <w:t>等</w:t>
      </w:r>
      <w:r w:rsidR="003C52A1" w:rsidRPr="002F3029">
        <w:rPr>
          <w:rFonts w:ascii="仿宋" w:eastAsia="仿宋" w:hAnsi="仿宋"/>
          <w:sz w:val="32"/>
          <w:szCs w:val="32"/>
        </w:rPr>
        <w:t>标准及产品明示标准</w:t>
      </w:r>
      <w:r w:rsidR="003C52A1" w:rsidRPr="002F3029">
        <w:rPr>
          <w:rFonts w:ascii="仿宋" w:eastAsia="仿宋" w:hAnsi="仿宋" w:hint="eastAsia"/>
          <w:sz w:val="32"/>
          <w:szCs w:val="32"/>
        </w:rPr>
        <w:t>和指标</w:t>
      </w:r>
      <w:r w:rsidR="003C52A1" w:rsidRPr="002F3029">
        <w:rPr>
          <w:rFonts w:ascii="仿宋" w:eastAsia="仿宋" w:hAnsi="仿宋"/>
          <w:sz w:val="32"/>
          <w:szCs w:val="32"/>
        </w:rPr>
        <w:t>的要求。</w:t>
      </w:r>
    </w:p>
    <w:p w:rsidR="003C52A1" w:rsidRPr="002F3029" w:rsidRDefault="003C52A1" w:rsidP="006105F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3C52A1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蔗糖分,螨,干燥失重,二氧化硫残留量,还原糖分</w:t>
      </w:r>
      <w:r w:rsidR="003C52A1" w:rsidRPr="002F3029">
        <w:rPr>
          <w:rFonts w:ascii="仿宋" w:eastAsia="仿宋" w:hAnsi="仿宋" w:hint="eastAsia"/>
          <w:sz w:val="32"/>
          <w:szCs w:val="32"/>
        </w:rPr>
        <w:t>等。</w:t>
      </w:r>
    </w:p>
    <w:p w:rsidR="002808D2" w:rsidRPr="002F3029" w:rsidRDefault="006105FE" w:rsidP="002F3029">
      <w:pPr>
        <w:pStyle w:val="2"/>
      </w:pPr>
      <w:r>
        <w:rPr>
          <w:rFonts w:hint="eastAsia"/>
        </w:rPr>
        <w:lastRenderedPageBreak/>
        <w:t>十</w:t>
      </w:r>
      <w:r w:rsidR="002808D2" w:rsidRPr="002F3029">
        <w:rPr>
          <w:rFonts w:hint="eastAsia"/>
        </w:rPr>
        <w:t>、食用农产品</w:t>
      </w:r>
    </w:p>
    <w:p w:rsidR="002808D2" w:rsidRPr="006105FE" w:rsidRDefault="002808D2" w:rsidP="006105FE">
      <w:pPr>
        <w:widowControl/>
        <w:spacing w:line="540" w:lineRule="exact"/>
        <w:rPr>
          <w:rFonts w:ascii="楷体" w:eastAsia="楷体" w:hAnsi="楷体"/>
          <w:sz w:val="32"/>
          <w:szCs w:val="32"/>
        </w:rPr>
      </w:pPr>
      <w:r w:rsidRPr="006105FE">
        <w:rPr>
          <w:rFonts w:ascii="楷体" w:eastAsia="楷体" w:hAnsi="楷体" w:hint="eastAsia"/>
          <w:sz w:val="32"/>
          <w:szCs w:val="32"/>
        </w:rPr>
        <w:t>1、畜禽肉及副产品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（一）检验依据</w:t>
      </w:r>
    </w:p>
    <w:p w:rsidR="002808D2" w:rsidRPr="002F3029" w:rsidRDefault="002808D2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检验依据是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2707-2016 食品安全国家标准 鲜(冻)畜、禽产品》、《GB 31650-2019 食品安全国家标准 食品中兽药最大残留限量》、《GB 31650.1-2022 食品安全国家标准 食品中41种兽药最大残留限量》、《中华人民共和国农业农村部公告 第250号》</w:t>
      </w:r>
      <w:r w:rsidR="00DA3C7C">
        <w:rPr>
          <w:rFonts w:ascii="仿宋" w:eastAsia="仿宋" w:hAnsi="仿宋" w:hint="eastAsia"/>
          <w:sz w:val="32"/>
          <w:szCs w:val="32"/>
        </w:rPr>
        <w:t>等</w:t>
      </w:r>
      <w:r w:rsidR="00DA3C7C" w:rsidRPr="002F3029">
        <w:rPr>
          <w:rFonts w:ascii="仿宋" w:eastAsia="仿宋" w:hAnsi="仿宋" w:hint="eastAsia"/>
          <w:sz w:val="32"/>
          <w:szCs w:val="32"/>
        </w:rPr>
        <w:t>标准及产品明示标准和指标的要求</w:t>
      </w:r>
      <w:r w:rsidRPr="002F3029">
        <w:rPr>
          <w:rFonts w:ascii="仿宋" w:eastAsia="仿宋" w:hAnsi="仿宋" w:hint="eastAsia"/>
          <w:sz w:val="32"/>
          <w:szCs w:val="32"/>
        </w:rPr>
        <w:t>。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（二）检验项目</w:t>
      </w:r>
    </w:p>
    <w:p w:rsidR="002808D2" w:rsidRPr="002F3029" w:rsidRDefault="002808D2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克伦特罗、沙丁胺醇、莱克多巴胺、恩诺沙星、氯霉素、氟苯尼考、呋喃唑酮代谢物、呋喃它酮代谢物、呋喃西林代谢物、呋喃妥因代谢物、地塞米松、磺胺类（总量）、五氯酚酸钠、氧氟沙星等。</w:t>
      </w:r>
    </w:p>
    <w:p w:rsidR="002808D2" w:rsidRPr="006105FE" w:rsidRDefault="002808D2" w:rsidP="006105FE">
      <w:pPr>
        <w:widowControl/>
        <w:spacing w:line="540" w:lineRule="exact"/>
        <w:rPr>
          <w:rFonts w:ascii="楷体" w:eastAsia="楷体" w:hAnsi="楷体"/>
          <w:sz w:val="32"/>
          <w:szCs w:val="32"/>
        </w:rPr>
      </w:pPr>
      <w:r w:rsidRPr="006105FE">
        <w:rPr>
          <w:rFonts w:ascii="楷体" w:eastAsia="楷体" w:hAnsi="楷体" w:hint="eastAsia"/>
          <w:sz w:val="32"/>
          <w:szCs w:val="32"/>
        </w:rPr>
        <w:t>2、蔬菜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（一）检验依据</w:t>
      </w:r>
    </w:p>
    <w:p w:rsidR="002808D2" w:rsidRPr="002F3029" w:rsidRDefault="00C518AE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检验依据</w:t>
      </w:r>
      <w:r w:rsidRPr="00C518AE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2763-2021 食品安全国家标准 食品中农药最大残留限量》、《GB 2763.1-2022 食品安全国家标准 食品中2、4-滴丁酸钠盐等112种农药最大残留限量》</w:t>
      </w:r>
      <w:r w:rsidR="00DA3C7C">
        <w:rPr>
          <w:rFonts w:ascii="仿宋" w:eastAsia="仿宋" w:hAnsi="仿宋" w:hint="eastAsia"/>
          <w:sz w:val="32"/>
          <w:szCs w:val="32"/>
        </w:rPr>
        <w:t>等</w:t>
      </w:r>
      <w:r w:rsidR="00DA3C7C" w:rsidRPr="002F3029">
        <w:rPr>
          <w:rFonts w:ascii="仿宋" w:eastAsia="仿宋" w:hAnsi="仿宋" w:hint="eastAsia"/>
          <w:sz w:val="32"/>
          <w:szCs w:val="32"/>
        </w:rPr>
        <w:t>标准及产品明示标准和指标的要求</w:t>
      </w:r>
      <w:r w:rsidR="002808D2" w:rsidRPr="002F3029">
        <w:rPr>
          <w:rFonts w:ascii="仿宋" w:eastAsia="仿宋" w:hAnsi="仿宋" w:hint="eastAsia"/>
          <w:sz w:val="32"/>
          <w:szCs w:val="32"/>
        </w:rPr>
        <w:t>。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（二）检验项目</w:t>
      </w:r>
    </w:p>
    <w:p w:rsidR="002808D2" w:rsidRPr="002F3029" w:rsidRDefault="002808D2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甲胺磷、氧乐果、甲拌磷、乐果、毒死蜱、氯氰菊酯和高效氯氰菊酯、腐霉利、克百威、辛硫磷、多菌灵等。</w:t>
      </w:r>
    </w:p>
    <w:p w:rsidR="002808D2" w:rsidRPr="006105FE" w:rsidRDefault="002808D2" w:rsidP="006105FE">
      <w:pPr>
        <w:widowControl/>
        <w:spacing w:line="540" w:lineRule="exact"/>
        <w:rPr>
          <w:rFonts w:ascii="楷体" w:eastAsia="楷体" w:hAnsi="楷体"/>
          <w:sz w:val="32"/>
          <w:szCs w:val="32"/>
        </w:rPr>
      </w:pPr>
      <w:r w:rsidRPr="006105FE">
        <w:rPr>
          <w:rFonts w:ascii="楷体" w:eastAsia="楷体" w:hAnsi="楷体" w:hint="eastAsia"/>
          <w:sz w:val="32"/>
          <w:szCs w:val="32"/>
        </w:rPr>
        <w:t>3、水产品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（一）检验依据</w:t>
      </w:r>
    </w:p>
    <w:p w:rsidR="002808D2" w:rsidRPr="002F3029" w:rsidRDefault="002808D2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lastRenderedPageBreak/>
        <w:t>检验依据是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2733-2015 食品安全国家标准 鲜、冻动物性水产品》、《GB 2762-2022 食品安全国家标准 食品中污染物限量》、《GB 31650-2019 食品安全国家标准 食品中兽药最大残留限量》、《中华人民共和国农业农村部公告 第250号》</w:t>
      </w:r>
      <w:r w:rsidRPr="002F3029">
        <w:rPr>
          <w:rFonts w:ascii="仿宋" w:eastAsia="仿宋" w:hAnsi="仿宋" w:hint="eastAsia"/>
          <w:sz w:val="32"/>
          <w:szCs w:val="32"/>
        </w:rPr>
        <w:t>等标准及产品明示标准和指标的要求。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（二）检验项目</w:t>
      </w:r>
    </w:p>
    <w:p w:rsidR="002808D2" w:rsidRPr="002F3029" w:rsidRDefault="002808D2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镉、孔雀石绿、氯霉素、氟苯尼考、呋喃唑酮代谢物、呋喃它酮代谢物、呋喃西林代谢物、呋喃妥因代谢物、恩诺沙星、培氟沙星、洛美沙星、诺氟沙星、五氯酚酸钠、磺胺类（总量）、地西泮、氧氟沙星等。</w:t>
      </w:r>
    </w:p>
    <w:p w:rsidR="002808D2" w:rsidRPr="006105FE" w:rsidRDefault="002808D2" w:rsidP="006105FE">
      <w:pPr>
        <w:widowControl/>
        <w:spacing w:line="540" w:lineRule="exact"/>
        <w:rPr>
          <w:rFonts w:ascii="楷体" w:eastAsia="楷体" w:hAnsi="楷体"/>
          <w:sz w:val="32"/>
          <w:szCs w:val="32"/>
        </w:rPr>
      </w:pPr>
      <w:r w:rsidRPr="006105FE">
        <w:rPr>
          <w:rFonts w:ascii="楷体" w:eastAsia="楷体" w:hAnsi="楷体" w:hint="eastAsia"/>
          <w:sz w:val="32"/>
          <w:szCs w:val="32"/>
        </w:rPr>
        <w:t>4、水果类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（一）检验依据</w:t>
      </w:r>
    </w:p>
    <w:p w:rsidR="006105FE" w:rsidRDefault="002808D2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检验依据是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2763-2021 食品安全国家标准 食品中农药最大残留限量》、《GB 2763.1-2022 食品安全国家标准 食品中2、4-滴丁酸钠盐等112种农药最大残留限量》</w:t>
      </w:r>
      <w:r w:rsidRPr="002F3029">
        <w:rPr>
          <w:rFonts w:ascii="仿宋" w:eastAsia="仿宋" w:hAnsi="仿宋" w:hint="eastAsia"/>
          <w:sz w:val="32"/>
          <w:szCs w:val="32"/>
        </w:rPr>
        <w:t>等标准及产品明示标准和指标的要求。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（二）检验项目</w:t>
      </w:r>
    </w:p>
    <w:p w:rsidR="002808D2" w:rsidRPr="002F3029" w:rsidRDefault="002808D2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甲环唑、氟虫腈、多菌灵、吡唑醚菌酯、腈苯唑等。</w:t>
      </w:r>
    </w:p>
    <w:p w:rsidR="002808D2" w:rsidRPr="006105FE" w:rsidRDefault="002808D2" w:rsidP="006105FE">
      <w:pPr>
        <w:widowControl/>
        <w:spacing w:line="540" w:lineRule="exact"/>
        <w:rPr>
          <w:rFonts w:ascii="楷体" w:eastAsia="楷体" w:hAnsi="楷体"/>
          <w:sz w:val="32"/>
          <w:szCs w:val="32"/>
        </w:rPr>
      </w:pPr>
      <w:r w:rsidRPr="006105FE">
        <w:rPr>
          <w:rFonts w:ascii="楷体" w:eastAsia="楷体" w:hAnsi="楷体" w:hint="eastAsia"/>
          <w:sz w:val="32"/>
          <w:szCs w:val="32"/>
        </w:rPr>
        <w:t>5、鲜蛋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（一）检验依据</w:t>
      </w:r>
    </w:p>
    <w:p w:rsidR="002808D2" w:rsidRPr="002F3029" w:rsidRDefault="002808D2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检验依据是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2763-2021 食品安全国家标准 食品中农药最大残留限量》、《GB 31650-2019 食品安全国家标准 食品中兽药最大残留限量》、《GB 31650.1-2022 食品安全国家标准 食品中41种兽药最大残留限量》、《中华人民共和国农</w:t>
      </w:r>
      <w:r w:rsidR="00DA3C7C" w:rsidRPr="00DA3C7C">
        <w:rPr>
          <w:rFonts w:ascii="仿宋" w:eastAsia="仿宋" w:hAnsi="仿宋" w:hint="eastAsia"/>
          <w:sz w:val="32"/>
          <w:szCs w:val="32"/>
        </w:rPr>
        <w:lastRenderedPageBreak/>
        <w:t>业农村部公告 第250号》</w:t>
      </w:r>
      <w:r w:rsidRPr="002F3029">
        <w:rPr>
          <w:rFonts w:ascii="仿宋" w:eastAsia="仿宋" w:hAnsi="仿宋" w:hint="eastAsia"/>
          <w:sz w:val="32"/>
          <w:szCs w:val="32"/>
        </w:rPr>
        <w:t>等标准及产品明示标准和指标的要求。</w:t>
      </w:r>
    </w:p>
    <w:p w:rsidR="002808D2" w:rsidRPr="002F3029" w:rsidRDefault="002808D2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（二）检验项目</w:t>
      </w:r>
    </w:p>
    <w:p w:rsidR="006F254F" w:rsidRPr="002F3029" w:rsidRDefault="002808D2" w:rsidP="002F302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镉、恩诺沙星、洛美沙星、氧氟沙星、培氟沙星、诺氟沙星、氟苯尼考、呋喃唑酮代谢物、呋喃它酮代谢物、呋喃西林代谢物、呋喃妥因代谢物、多西环素、总汞等。</w:t>
      </w:r>
      <w:bookmarkEnd w:id="0"/>
    </w:p>
    <w:p w:rsidR="002F3029" w:rsidRPr="002F3029" w:rsidRDefault="006105FE" w:rsidP="002F3029">
      <w:pPr>
        <w:pStyle w:val="2"/>
      </w:pPr>
      <w:r>
        <w:rPr>
          <w:rFonts w:hint="eastAsia"/>
        </w:rPr>
        <w:t>十一</w:t>
      </w:r>
      <w:r w:rsidR="002F3029" w:rsidRPr="002F3029">
        <w:rPr>
          <w:rFonts w:hint="eastAsia"/>
        </w:rPr>
        <w:t>、蔬菜制品</w:t>
      </w:r>
    </w:p>
    <w:p w:rsidR="002F3029" w:rsidRPr="002F3029" w:rsidRDefault="002F3029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 w:hint="eastAsia"/>
          <w:sz w:val="32"/>
          <w:szCs w:val="32"/>
        </w:rPr>
        <w:t>依据</w:t>
      </w:r>
    </w:p>
    <w:p w:rsidR="002F3029" w:rsidRPr="002F3029" w:rsidRDefault="002F3029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/>
          <w:sz w:val="32"/>
          <w:szCs w:val="32"/>
        </w:rPr>
        <w:t>依据</w:t>
      </w:r>
      <w:r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2714-2015 食品安全国家标准 酱腌菜》、《GB 2760-2014 食品安全国家标准 食品添加剂使用标准》、《GB 2762-2022 食品安全国家标准 食品中污染物限量》</w:t>
      </w:r>
      <w:r w:rsidRPr="002F3029">
        <w:rPr>
          <w:rFonts w:ascii="仿宋" w:eastAsia="仿宋" w:hAnsi="仿宋" w:hint="eastAsia"/>
          <w:sz w:val="32"/>
          <w:szCs w:val="32"/>
        </w:rPr>
        <w:t>等</w:t>
      </w:r>
      <w:r w:rsidRPr="002F3029">
        <w:rPr>
          <w:rFonts w:ascii="仿宋" w:eastAsia="仿宋" w:hAnsi="仿宋"/>
          <w:sz w:val="32"/>
          <w:szCs w:val="32"/>
        </w:rPr>
        <w:t>标准及产品明示标准</w:t>
      </w:r>
      <w:r w:rsidRPr="002F3029">
        <w:rPr>
          <w:rFonts w:ascii="仿宋" w:eastAsia="仿宋" w:hAnsi="仿宋" w:hint="eastAsia"/>
          <w:sz w:val="32"/>
          <w:szCs w:val="32"/>
        </w:rPr>
        <w:t>和指标</w:t>
      </w:r>
      <w:r w:rsidRPr="002F3029">
        <w:rPr>
          <w:rFonts w:ascii="仿宋" w:eastAsia="仿宋" w:hAnsi="仿宋"/>
          <w:sz w:val="32"/>
          <w:szCs w:val="32"/>
        </w:rPr>
        <w:t>的要求</w:t>
      </w:r>
      <w:r w:rsidRPr="002F3029">
        <w:rPr>
          <w:rFonts w:ascii="仿宋" w:eastAsia="仿宋" w:hAnsi="仿宋" w:hint="eastAsia"/>
          <w:sz w:val="32"/>
          <w:szCs w:val="32"/>
        </w:rPr>
        <w:t>。</w:t>
      </w:r>
    </w:p>
    <w:p w:rsidR="002F3029" w:rsidRPr="002F3029" w:rsidRDefault="002F3029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2F3029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糖精钠</w:t>
      </w:r>
      <w:r w:rsidRPr="007F040F">
        <w:rPr>
          <w:rFonts w:ascii="仿宋" w:eastAsia="仿宋" w:hAnsi="仿宋"/>
          <w:sz w:val="32"/>
          <w:szCs w:val="32"/>
        </w:rPr>
        <w:t>(</w:t>
      </w:r>
      <w:r w:rsidRPr="007F040F">
        <w:rPr>
          <w:rFonts w:ascii="仿宋" w:eastAsia="仿宋" w:hAnsi="仿宋" w:hint="eastAsia"/>
          <w:sz w:val="32"/>
          <w:szCs w:val="32"/>
        </w:rPr>
        <w:t>以糖精计</w:t>
      </w:r>
      <w:r w:rsidRPr="007F040F">
        <w:rPr>
          <w:rFonts w:ascii="仿宋" w:eastAsia="仿宋" w:hAnsi="仿宋"/>
          <w:sz w:val="32"/>
          <w:szCs w:val="32"/>
        </w:rPr>
        <w:t>),</w:t>
      </w:r>
      <w:r w:rsidRPr="007F040F">
        <w:rPr>
          <w:rFonts w:ascii="仿宋" w:eastAsia="仿宋" w:hAnsi="仿宋" w:hint="eastAsia"/>
          <w:sz w:val="32"/>
          <w:szCs w:val="32"/>
        </w:rPr>
        <w:t>亚硝酸盐</w:t>
      </w:r>
      <w:r w:rsidRPr="007F040F">
        <w:rPr>
          <w:rFonts w:ascii="仿宋" w:eastAsia="仿宋" w:hAnsi="仿宋"/>
          <w:sz w:val="32"/>
          <w:szCs w:val="32"/>
        </w:rPr>
        <w:t>(</w:t>
      </w:r>
      <w:r w:rsidRPr="007F040F">
        <w:rPr>
          <w:rFonts w:ascii="仿宋" w:eastAsia="仿宋" w:hAnsi="仿宋" w:hint="eastAsia"/>
          <w:sz w:val="32"/>
          <w:szCs w:val="32"/>
        </w:rPr>
        <w:t>以</w:t>
      </w:r>
      <w:r w:rsidRPr="007F040F">
        <w:rPr>
          <w:rFonts w:ascii="仿宋" w:eastAsia="仿宋" w:hAnsi="仿宋"/>
          <w:sz w:val="32"/>
          <w:szCs w:val="32"/>
        </w:rPr>
        <w:t>NaNO</w:t>
      </w:r>
      <w:r w:rsidRPr="007F040F">
        <w:rPr>
          <w:rFonts w:ascii="Cambria Math" w:eastAsia="仿宋" w:hAnsi="Cambria Math" w:cs="Cambria Math"/>
          <w:sz w:val="32"/>
          <w:szCs w:val="32"/>
        </w:rPr>
        <w:t>₂</w:t>
      </w:r>
      <w:r w:rsidRPr="007F040F">
        <w:rPr>
          <w:rFonts w:ascii="仿宋" w:eastAsia="仿宋" w:hAnsi="仿宋" w:hint="eastAsia"/>
          <w:sz w:val="32"/>
          <w:szCs w:val="32"/>
        </w:rPr>
        <w:t>计</w:t>
      </w:r>
      <w:r w:rsidRPr="007F040F">
        <w:rPr>
          <w:rFonts w:ascii="仿宋" w:eastAsia="仿宋" w:hAnsi="仿宋"/>
          <w:sz w:val="32"/>
          <w:szCs w:val="32"/>
        </w:rPr>
        <w:t>),</w:t>
      </w:r>
      <w:r w:rsidRPr="007F040F">
        <w:rPr>
          <w:rFonts w:ascii="仿宋" w:eastAsia="仿宋" w:hAnsi="仿宋" w:hint="eastAsia"/>
          <w:sz w:val="32"/>
          <w:szCs w:val="32"/>
        </w:rPr>
        <w:t>甜蜜素</w:t>
      </w:r>
      <w:r w:rsidRPr="007F040F">
        <w:rPr>
          <w:rFonts w:ascii="仿宋" w:eastAsia="仿宋" w:hAnsi="仿宋"/>
          <w:sz w:val="32"/>
          <w:szCs w:val="32"/>
        </w:rPr>
        <w:t>(</w:t>
      </w:r>
      <w:r w:rsidRPr="007F040F">
        <w:rPr>
          <w:rFonts w:ascii="仿宋" w:eastAsia="仿宋" w:hAnsi="仿宋" w:hint="eastAsia"/>
          <w:sz w:val="32"/>
          <w:szCs w:val="32"/>
        </w:rPr>
        <w:t>以环己基氨基磺酸计</w:t>
      </w:r>
      <w:r w:rsidRPr="007F040F">
        <w:rPr>
          <w:rFonts w:ascii="仿宋" w:eastAsia="仿宋" w:hAnsi="仿宋"/>
          <w:sz w:val="32"/>
          <w:szCs w:val="32"/>
        </w:rPr>
        <w:t>),</w:t>
      </w:r>
      <w:r w:rsidRPr="007F040F">
        <w:rPr>
          <w:rFonts w:ascii="仿宋" w:eastAsia="仿宋" w:hAnsi="仿宋" w:hint="eastAsia"/>
          <w:sz w:val="32"/>
          <w:szCs w:val="32"/>
        </w:rPr>
        <w:t>铅</w:t>
      </w:r>
      <w:r w:rsidRPr="007F040F">
        <w:rPr>
          <w:rFonts w:ascii="仿宋" w:eastAsia="仿宋" w:hAnsi="仿宋"/>
          <w:sz w:val="32"/>
          <w:szCs w:val="32"/>
        </w:rPr>
        <w:t>(</w:t>
      </w:r>
      <w:r w:rsidRPr="007F040F">
        <w:rPr>
          <w:rFonts w:ascii="仿宋" w:eastAsia="仿宋" w:hAnsi="仿宋" w:hint="eastAsia"/>
          <w:sz w:val="32"/>
          <w:szCs w:val="32"/>
        </w:rPr>
        <w:t>以</w:t>
      </w:r>
      <w:r w:rsidRPr="007F040F">
        <w:rPr>
          <w:rFonts w:ascii="仿宋" w:eastAsia="仿宋" w:hAnsi="仿宋"/>
          <w:sz w:val="32"/>
          <w:szCs w:val="32"/>
        </w:rPr>
        <w:t>Pb</w:t>
      </w:r>
      <w:r w:rsidRPr="007F040F">
        <w:rPr>
          <w:rFonts w:ascii="仿宋" w:eastAsia="仿宋" w:hAnsi="仿宋" w:hint="eastAsia"/>
          <w:sz w:val="32"/>
          <w:szCs w:val="32"/>
        </w:rPr>
        <w:t>计</w:t>
      </w:r>
      <w:r w:rsidRPr="007F040F">
        <w:rPr>
          <w:rFonts w:ascii="仿宋" w:eastAsia="仿宋" w:hAnsi="仿宋"/>
          <w:sz w:val="32"/>
          <w:szCs w:val="32"/>
        </w:rPr>
        <w:t>),</w:t>
      </w:r>
      <w:r w:rsidRPr="007F040F">
        <w:rPr>
          <w:rFonts w:ascii="仿宋" w:eastAsia="仿宋" w:hAnsi="仿宋" w:hint="eastAsia"/>
          <w:sz w:val="32"/>
          <w:szCs w:val="32"/>
        </w:rPr>
        <w:t>山梨酸及其钾盐</w:t>
      </w:r>
      <w:r w:rsidRPr="007F040F">
        <w:rPr>
          <w:rFonts w:ascii="仿宋" w:eastAsia="仿宋" w:hAnsi="仿宋"/>
          <w:sz w:val="32"/>
          <w:szCs w:val="32"/>
        </w:rPr>
        <w:t>(</w:t>
      </w:r>
      <w:r w:rsidRPr="007F040F">
        <w:rPr>
          <w:rFonts w:ascii="仿宋" w:eastAsia="仿宋" w:hAnsi="仿宋" w:hint="eastAsia"/>
          <w:sz w:val="32"/>
          <w:szCs w:val="32"/>
        </w:rPr>
        <w:t>以山梨酸计</w:t>
      </w:r>
      <w:r w:rsidRPr="007F040F">
        <w:rPr>
          <w:rFonts w:ascii="仿宋" w:eastAsia="仿宋" w:hAnsi="仿宋"/>
          <w:sz w:val="32"/>
          <w:szCs w:val="32"/>
        </w:rPr>
        <w:t>),</w:t>
      </w:r>
      <w:r w:rsidRPr="007F040F">
        <w:rPr>
          <w:rFonts w:ascii="仿宋" w:eastAsia="仿宋" w:hAnsi="仿宋" w:hint="eastAsia"/>
          <w:sz w:val="32"/>
          <w:szCs w:val="32"/>
        </w:rPr>
        <w:t>苯甲酸及其钠盐</w:t>
      </w:r>
      <w:r w:rsidRPr="007F040F">
        <w:rPr>
          <w:rFonts w:ascii="仿宋" w:eastAsia="仿宋" w:hAnsi="仿宋"/>
          <w:sz w:val="32"/>
          <w:szCs w:val="32"/>
        </w:rPr>
        <w:t>(</w:t>
      </w:r>
      <w:r w:rsidRPr="007F040F">
        <w:rPr>
          <w:rFonts w:ascii="仿宋" w:eastAsia="仿宋" w:hAnsi="仿宋" w:hint="eastAsia"/>
          <w:sz w:val="32"/>
          <w:szCs w:val="32"/>
        </w:rPr>
        <w:t>以苯甲酸计</w:t>
      </w:r>
      <w:r w:rsidRPr="007F040F">
        <w:rPr>
          <w:rFonts w:ascii="仿宋" w:eastAsia="仿宋" w:hAnsi="仿宋"/>
          <w:sz w:val="32"/>
          <w:szCs w:val="32"/>
        </w:rPr>
        <w:t>),</w:t>
      </w:r>
      <w:r w:rsidRPr="007F040F">
        <w:rPr>
          <w:rFonts w:ascii="仿宋" w:eastAsia="仿宋" w:hAnsi="仿宋" w:hint="eastAsia"/>
          <w:sz w:val="32"/>
          <w:szCs w:val="32"/>
        </w:rPr>
        <w:t>脱氢乙酸及其钠盐</w:t>
      </w:r>
      <w:r w:rsidRPr="007F040F">
        <w:rPr>
          <w:rFonts w:ascii="仿宋" w:eastAsia="仿宋" w:hAnsi="仿宋"/>
          <w:sz w:val="32"/>
          <w:szCs w:val="32"/>
        </w:rPr>
        <w:t>(</w:t>
      </w:r>
      <w:r w:rsidRPr="007F040F">
        <w:rPr>
          <w:rFonts w:ascii="仿宋" w:eastAsia="仿宋" w:hAnsi="仿宋" w:hint="eastAsia"/>
          <w:sz w:val="32"/>
          <w:szCs w:val="32"/>
        </w:rPr>
        <w:t>以脱氢乙酸计</w:t>
      </w:r>
      <w:r w:rsidRPr="007F040F">
        <w:rPr>
          <w:rFonts w:ascii="仿宋" w:eastAsia="仿宋" w:hAnsi="仿宋"/>
          <w:sz w:val="32"/>
          <w:szCs w:val="32"/>
        </w:rPr>
        <w:t>),</w:t>
      </w:r>
      <w:r w:rsidRPr="007F040F">
        <w:rPr>
          <w:rFonts w:ascii="仿宋" w:eastAsia="仿宋" w:hAnsi="仿宋" w:hint="eastAsia"/>
          <w:sz w:val="32"/>
          <w:szCs w:val="32"/>
        </w:rPr>
        <w:t>二氧化硫残留量</w:t>
      </w:r>
      <w:r w:rsidRPr="007F040F">
        <w:rPr>
          <w:rFonts w:ascii="仿宋" w:eastAsia="仿宋" w:hAnsi="仿宋"/>
          <w:sz w:val="32"/>
          <w:szCs w:val="32"/>
        </w:rPr>
        <w:t>,</w:t>
      </w:r>
      <w:r w:rsidRPr="007F040F">
        <w:rPr>
          <w:rFonts w:ascii="仿宋" w:eastAsia="仿宋" w:hAnsi="仿宋" w:hint="eastAsia"/>
          <w:sz w:val="32"/>
          <w:szCs w:val="32"/>
        </w:rPr>
        <w:t>阿斯巴甜</w:t>
      </w:r>
      <w:r w:rsidR="002F3029" w:rsidRPr="002F3029">
        <w:rPr>
          <w:rFonts w:ascii="仿宋" w:eastAsia="仿宋" w:hAnsi="仿宋" w:hint="eastAsia"/>
          <w:sz w:val="32"/>
          <w:szCs w:val="32"/>
        </w:rPr>
        <w:t>等。</w:t>
      </w:r>
    </w:p>
    <w:p w:rsidR="002F3029" w:rsidRPr="002F3029" w:rsidRDefault="006105FE" w:rsidP="002F3029">
      <w:pPr>
        <w:pStyle w:val="2"/>
      </w:pPr>
      <w:r>
        <w:rPr>
          <w:rFonts w:hint="eastAsia"/>
        </w:rPr>
        <w:t>十二</w:t>
      </w:r>
      <w:r w:rsidR="002F3029" w:rsidRPr="002F3029">
        <w:rPr>
          <w:rFonts w:hint="eastAsia"/>
        </w:rPr>
        <w:t>、水果制品</w:t>
      </w:r>
    </w:p>
    <w:p w:rsidR="002F3029" w:rsidRPr="002F3029" w:rsidRDefault="002F3029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 w:hint="eastAsia"/>
          <w:sz w:val="32"/>
          <w:szCs w:val="32"/>
        </w:rPr>
        <w:t>依据</w:t>
      </w:r>
    </w:p>
    <w:p w:rsidR="002F3029" w:rsidRPr="002F3029" w:rsidRDefault="002F3029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/>
          <w:sz w:val="32"/>
          <w:szCs w:val="32"/>
        </w:rPr>
        <w:t>依据</w:t>
      </w:r>
      <w:r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14884-2016 食品安全国家标准 蜜饯》、《GB 2760-2014 食品安全国家标准 食品添加剂使用标准》</w:t>
      </w:r>
      <w:r w:rsidRPr="002F3029">
        <w:rPr>
          <w:rFonts w:ascii="仿宋" w:eastAsia="仿宋" w:hAnsi="仿宋" w:hint="eastAsia"/>
          <w:sz w:val="32"/>
          <w:szCs w:val="32"/>
        </w:rPr>
        <w:t>等</w:t>
      </w:r>
      <w:r w:rsidRPr="002F3029">
        <w:rPr>
          <w:rFonts w:ascii="仿宋" w:eastAsia="仿宋" w:hAnsi="仿宋"/>
          <w:sz w:val="32"/>
          <w:szCs w:val="32"/>
        </w:rPr>
        <w:t>标准及产品明示标准</w:t>
      </w:r>
      <w:r w:rsidRPr="002F3029">
        <w:rPr>
          <w:rFonts w:ascii="仿宋" w:eastAsia="仿宋" w:hAnsi="仿宋" w:hint="eastAsia"/>
          <w:sz w:val="32"/>
          <w:szCs w:val="32"/>
        </w:rPr>
        <w:t>和指标</w:t>
      </w:r>
      <w:r w:rsidRPr="002F3029">
        <w:rPr>
          <w:rFonts w:ascii="仿宋" w:eastAsia="仿宋" w:hAnsi="仿宋"/>
          <w:sz w:val="32"/>
          <w:szCs w:val="32"/>
        </w:rPr>
        <w:t>的要求</w:t>
      </w:r>
      <w:r w:rsidRPr="002F3029">
        <w:rPr>
          <w:rFonts w:ascii="仿宋" w:eastAsia="仿宋" w:hAnsi="仿宋" w:hint="eastAsia"/>
          <w:sz w:val="32"/>
          <w:szCs w:val="32"/>
        </w:rPr>
        <w:t>。</w:t>
      </w:r>
    </w:p>
    <w:p w:rsidR="002F3029" w:rsidRPr="002F3029" w:rsidRDefault="002F3029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2F3029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糖精钠(以糖精计),霉菌,甜蜜素(以环己基氨基磺酸计),铅(以Pb计),山梨酸及其钾盐(以山梨酸计),苯甲酸及</w:t>
      </w:r>
      <w:r w:rsidRPr="007F040F">
        <w:rPr>
          <w:rFonts w:ascii="仿宋" w:eastAsia="仿宋" w:hAnsi="仿宋" w:hint="eastAsia"/>
          <w:sz w:val="32"/>
          <w:szCs w:val="32"/>
        </w:rPr>
        <w:lastRenderedPageBreak/>
        <w:t>其钠盐(以苯甲酸计),脱氢乙酸及其钠盐(以脱氢乙酸计),胭脂红,苋菜红,大肠菌群(三级采样),二氧化硫残留量,菌落总数(三级采样)</w:t>
      </w:r>
      <w:r w:rsidR="002F3029" w:rsidRPr="002F3029">
        <w:rPr>
          <w:rFonts w:ascii="仿宋" w:eastAsia="仿宋" w:hAnsi="仿宋" w:hint="eastAsia"/>
          <w:sz w:val="32"/>
          <w:szCs w:val="32"/>
        </w:rPr>
        <w:t>等。</w:t>
      </w:r>
    </w:p>
    <w:p w:rsidR="002F3029" w:rsidRPr="002F3029" w:rsidRDefault="006105FE" w:rsidP="002F3029">
      <w:pPr>
        <w:pStyle w:val="2"/>
      </w:pPr>
      <w:r>
        <w:rPr>
          <w:rFonts w:hint="eastAsia"/>
        </w:rPr>
        <w:t>十三</w:t>
      </w:r>
      <w:r w:rsidR="002F3029" w:rsidRPr="002F3029">
        <w:rPr>
          <w:rFonts w:hint="eastAsia"/>
        </w:rPr>
        <w:t>、调味品</w:t>
      </w:r>
    </w:p>
    <w:p w:rsidR="002F3029" w:rsidRPr="002F3029" w:rsidRDefault="002F3029" w:rsidP="002F3029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2F3029">
        <w:rPr>
          <w:rFonts w:ascii="仿宋" w:eastAsia="仿宋" w:hAnsi="仿宋" w:hint="eastAsia"/>
          <w:sz w:val="32"/>
          <w:szCs w:val="32"/>
        </w:rPr>
        <w:t>检验依据</w:t>
      </w:r>
    </w:p>
    <w:p w:rsidR="002F3029" w:rsidRPr="002F3029" w:rsidRDefault="002F3029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</w:t>
      </w:r>
      <w:r w:rsidRPr="002F3029">
        <w:rPr>
          <w:rFonts w:ascii="仿宋" w:eastAsia="仿宋" w:hAnsi="仿宋"/>
          <w:sz w:val="32"/>
          <w:szCs w:val="32"/>
        </w:rPr>
        <w:t>依据</w:t>
      </w:r>
      <w:r w:rsidRPr="002F3029">
        <w:rPr>
          <w:rFonts w:ascii="仿宋" w:eastAsia="仿宋" w:hAnsi="仿宋" w:hint="eastAsia"/>
          <w:sz w:val="32"/>
          <w:szCs w:val="32"/>
        </w:rPr>
        <w:t>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2760-2014 食品安全国家标准 食品添加剂使用标准》、《GB 2762-2022 食品安全国家标准 食品中污染物限量》、《GB 29921-2021 食品安全国家标准 预包装食品中致病菌限量》、《整顿办函〔2011〕1号 食品中可能违法添加的非食用物质和易滥用的食品添加剂品种名单（第五批）》</w:t>
      </w:r>
      <w:r w:rsidRPr="002F3029">
        <w:rPr>
          <w:rFonts w:ascii="仿宋" w:eastAsia="仿宋" w:hAnsi="仿宋" w:hint="eastAsia"/>
          <w:sz w:val="32"/>
          <w:szCs w:val="32"/>
        </w:rPr>
        <w:t>等</w:t>
      </w:r>
      <w:r w:rsidRPr="002F3029">
        <w:rPr>
          <w:rFonts w:ascii="仿宋" w:eastAsia="仿宋" w:hAnsi="仿宋"/>
          <w:sz w:val="32"/>
          <w:szCs w:val="32"/>
        </w:rPr>
        <w:t>标准及产品明示标准</w:t>
      </w:r>
      <w:r w:rsidRPr="002F3029">
        <w:rPr>
          <w:rFonts w:ascii="仿宋" w:eastAsia="仿宋" w:hAnsi="仿宋" w:hint="eastAsia"/>
          <w:sz w:val="32"/>
          <w:szCs w:val="32"/>
        </w:rPr>
        <w:t>和指标</w:t>
      </w:r>
      <w:r w:rsidRPr="002F3029">
        <w:rPr>
          <w:rFonts w:ascii="仿宋" w:eastAsia="仿宋" w:hAnsi="仿宋"/>
          <w:sz w:val="32"/>
          <w:szCs w:val="32"/>
        </w:rPr>
        <w:t>的要求</w:t>
      </w:r>
      <w:r w:rsidRPr="002F3029">
        <w:rPr>
          <w:rFonts w:ascii="仿宋" w:eastAsia="仿宋" w:hAnsi="仿宋" w:hint="eastAsia"/>
          <w:sz w:val="32"/>
          <w:szCs w:val="32"/>
        </w:rPr>
        <w:t>。</w:t>
      </w:r>
    </w:p>
    <w:p w:rsidR="002F3029" w:rsidRPr="002F3029" w:rsidRDefault="002F3029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</w:t>
      </w:r>
      <w:r w:rsidRPr="002F3029">
        <w:rPr>
          <w:rFonts w:ascii="仿宋" w:eastAsia="仿宋" w:hAnsi="仿宋"/>
          <w:sz w:val="32"/>
          <w:szCs w:val="32"/>
        </w:rPr>
        <w:t>项目</w:t>
      </w:r>
    </w:p>
    <w:p w:rsidR="002F3029" w:rsidRPr="002F3029" w:rsidRDefault="007F040F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碘(以I计),钡(以Ba计),亚铁氰化钾/亚铁氰化钠(以亚铁氰根计),铅(以Pb计),氯化钠(以干基计),总汞(以Hg计),总砷(以As计)</w:t>
      </w:r>
      <w:r w:rsidR="002F3029" w:rsidRPr="002F3029">
        <w:rPr>
          <w:rFonts w:ascii="仿宋" w:eastAsia="仿宋" w:hAnsi="仿宋" w:hint="eastAsia"/>
          <w:sz w:val="32"/>
          <w:szCs w:val="32"/>
        </w:rPr>
        <w:t>等。</w:t>
      </w:r>
    </w:p>
    <w:p w:rsidR="002F3029" w:rsidRPr="002F3029" w:rsidRDefault="006105FE" w:rsidP="002F3029">
      <w:pPr>
        <w:pStyle w:val="2"/>
      </w:pPr>
      <w:r>
        <w:rPr>
          <w:rFonts w:hint="eastAsia"/>
        </w:rPr>
        <w:t>十四</w:t>
      </w:r>
      <w:r w:rsidR="002F3029" w:rsidRPr="002F3029">
        <w:rPr>
          <w:rFonts w:hint="eastAsia"/>
        </w:rPr>
        <w:t>、饮料</w:t>
      </w:r>
    </w:p>
    <w:p w:rsidR="002F3029" w:rsidRPr="002F3029" w:rsidRDefault="002F3029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（一）检验依据</w:t>
      </w:r>
    </w:p>
    <w:p w:rsidR="002F3029" w:rsidRPr="002F3029" w:rsidRDefault="002F3029" w:rsidP="002F3029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检验依据是</w:t>
      </w:r>
      <w:r w:rsidR="00DA3C7C" w:rsidRPr="00DA3C7C">
        <w:rPr>
          <w:rFonts w:ascii="仿宋" w:eastAsia="仿宋" w:hAnsi="仿宋" w:hint="eastAsia"/>
          <w:sz w:val="32"/>
          <w:szCs w:val="32"/>
        </w:rPr>
        <w:t>《GB 8537-2018 食品安全国家标准 饮用天然矿泉水》、《GB 19298-2014 食品安全国家标准 包装饮用水》、《GB 7101-2022 食品安全国家标准 饮料》</w:t>
      </w:r>
      <w:r w:rsidRPr="002F3029">
        <w:rPr>
          <w:rFonts w:ascii="仿宋" w:eastAsia="仿宋" w:hAnsi="仿宋" w:hint="eastAsia"/>
          <w:sz w:val="32"/>
          <w:szCs w:val="32"/>
        </w:rPr>
        <w:t>等标准及产品明示标准和指标的要求。</w:t>
      </w:r>
    </w:p>
    <w:p w:rsidR="002F3029" w:rsidRPr="002F3029" w:rsidRDefault="002F3029" w:rsidP="006105FE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2F3029">
        <w:rPr>
          <w:rFonts w:ascii="仿宋" w:eastAsia="仿宋" w:hAnsi="仿宋" w:hint="eastAsia"/>
          <w:sz w:val="32"/>
          <w:szCs w:val="32"/>
        </w:rPr>
        <w:t>（二）检验项目</w:t>
      </w:r>
    </w:p>
    <w:p w:rsidR="002F3029" w:rsidRPr="002F3029" w:rsidRDefault="007F040F" w:rsidP="002F302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40F">
        <w:rPr>
          <w:rFonts w:ascii="仿宋" w:eastAsia="仿宋" w:hAnsi="仿宋" w:hint="eastAsia"/>
          <w:sz w:val="32"/>
          <w:szCs w:val="32"/>
        </w:rPr>
        <w:t>脱氢乙酸及其钠盐(以脱氢乙酸计),菌落总数,大肠菌群,酵母,苯甲酸及其钠盐(以苯甲酸计),霉菌,山梨酸及其钾盐(以山梨酸计),柠檬黄,甜蜜素(以环己基氨基磺酸计),</w:t>
      </w:r>
      <w:r w:rsidRPr="007F040F">
        <w:rPr>
          <w:rFonts w:ascii="仿宋" w:eastAsia="仿宋" w:hAnsi="仿宋" w:hint="eastAsia"/>
          <w:sz w:val="32"/>
          <w:szCs w:val="32"/>
        </w:rPr>
        <w:lastRenderedPageBreak/>
        <w:t>胭脂红,苋菜红,铅(以Pb计),日落黄</w:t>
      </w:r>
      <w:r w:rsidR="002F3029" w:rsidRPr="002F3029">
        <w:rPr>
          <w:rFonts w:ascii="仿宋" w:eastAsia="仿宋" w:hAnsi="仿宋" w:hint="eastAsia"/>
          <w:sz w:val="32"/>
          <w:szCs w:val="32"/>
        </w:rPr>
        <w:t>等</w:t>
      </w:r>
      <w:r w:rsidR="006105FE">
        <w:rPr>
          <w:rFonts w:ascii="仿宋" w:eastAsia="仿宋" w:hAnsi="仿宋" w:hint="eastAsia"/>
          <w:sz w:val="32"/>
          <w:szCs w:val="32"/>
        </w:rPr>
        <w:t>。</w:t>
      </w:r>
    </w:p>
    <w:p w:rsidR="002F3029" w:rsidRPr="002F3029" w:rsidRDefault="002F3029" w:rsidP="00CA47CD"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sectPr w:rsidR="002F3029" w:rsidRPr="002F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C1" w:rsidRDefault="00723CC1" w:rsidP="00AD02B2">
      <w:r>
        <w:separator/>
      </w:r>
    </w:p>
  </w:endnote>
  <w:endnote w:type="continuationSeparator" w:id="0">
    <w:p w:rsidR="00723CC1" w:rsidRDefault="00723CC1" w:rsidP="00AD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C1" w:rsidRDefault="00723CC1" w:rsidP="00AD02B2">
      <w:r>
        <w:separator/>
      </w:r>
    </w:p>
  </w:footnote>
  <w:footnote w:type="continuationSeparator" w:id="0">
    <w:p w:rsidR="00723CC1" w:rsidRDefault="00723CC1" w:rsidP="00AD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12C"/>
    <w:multiLevelType w:val="hybridMultilevel"/>
    <w:tmpl w:val="619C2116"/>
    <w:lvl w:ilvl="0" w:tplc="85F4770C">
      <w:start w:val="5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73" w:hanging="420"/>
      </w:pPr>
    </w:lvl>
    <w:lvl w:ilvl="2" w:tplc="0409001B" w:tentative="1">
      <w:start w:val="1"/>
      <w:numFmt w:val="lowerRoman"/>
      <w:lvlText w:val="%3."/>
      <w:lvlJc w:val="righ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9" w:tentative="1">
      <w:start w:val="1"/>
      <w:numFmt w:val="lowerLetter"/>
      <w:lvlText w:val="%5)"/>
      <w:lvlJc w:val="left"/>
      <w:pPr>
        <w:ind w:left="3733" w:hanging="420"/>
      </w:pPr>
    </w:lvl>
    <w:lvl w:ilvl="5" w:tplc="0409001B" w:tentative="1">
      <w:start w:val="1"/>
      <w:numFmt w:val="lowerRoman"/>
      <w:lvlText w:val="%6."/>
      <w:lvlJc w:val="righ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9" w:tentative="1">
      <w:start w:val="1"/>
      <w:numFmt w:val="lowerLetter"/>
      <w:lvlText w:val="%8)"/>
      <w:lvlJc w:val="left"/>
      <w:pPr>
        <w:ind w:left="4993" w:hanging="420"/>
      </w:pPr>
    </w:lvl>
    <w:lvl w:ilvl="8" w:tplc="0409001B" w:tentative="1">
      <w:start w:val="1"/>
      <w:numFmt w:val="lowerRoman"/>
      <w:lvlText w:val="%9."/>
      <w:lvlJc w:val="right"/>
      <w:pPr>
        <w:ind w:left="5413" w:hanging="420"/>
      </w:pPr>
    </w:lvl>
  </w:abstractNum>
  <w:abstractNum w:abstractNumId="1" w15:restartNumberingAfterBreak="0">
    <w:nsid w:val="070442B0"/>
    <w:multiLevelType w:val="hybridMultilevel"/>
    <w:tmpl w:val="D0000E56"/>
    <w:lvl w:ilvl="0" w:tplc="AD369C2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3B557E"/>
    <w:multiLevelType w:val="multilevel"/>
    <w:tmpl w:val="07BC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D142E"/>
    <w:multiLevelType w:val="hybridMultilevel"/>
    <w:tmpl w:val="9B50CB34"/>
    <w:lvl w:ilvl="0" w:tplc="3EB40C6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C651410"/>
    <w:multiLevelType w:val="hybridMultilevel"/>
    <w:tmpl w:val="1A50EE46"/>
    <w:lvl w:ilvl="0" w:tplc="33EE9A90">
      <w:start w:val="7"/>
      <w:numFmt w:val="japaneseCounting"/>
      <w:lvlText w:val="%1、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5" w15:restartNumberingAfterBreak="0">
    <w:nsid w:val="1F327630"/>
    <w:multiLevelType w:val="hybridMultilevel"/>
    <w:tmpl w:val="840C2CA2"/>
    <w:lvl w:ilvl="0" w:tplc="9B6606C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3B3579"/>
    <w:multiLevelType w:val="hybridMultilevel"/>
    <w:tmpl w:val="375AFCF8"/>
    <w:lvl w:ilvl="0" w:tplc="C8D4050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B07A87"/>
    <w:multiLevelType w:val="multilevel"/>
    <w:tmpl w:val="2BE2EA1A"/>
    <w:lvl w:ilvl="0">
      <w:start w:val="9"/>
      <w:numFmt w:val="japaneseCounting"/>
      <w:lvlText w:val="%1、"/>
      <w:lvlJc w:val="left"/>
      <w:pPr>
        <w:ind w:left="2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50" w:hanging="420"/>
      </w:pPr>
    </w:lvl>
    <w:lvl w:ilvl="2">
      <w:start w:val="1"/>
      <w:numFmt w:val="lowerRoman"/>
      <w:lvlText w:val="%3."/>
      <w:lvlJc w:val="right"/>
      <w:pPr>
        <w:ind w:left="3470" w:hanging="420"/>
      </w:pPr>
    </w:lvl>
    <w:lvl w:ilvl="3">
      <w:start w:val="1"/>
      <w:numFmt w:val="decimal"/>
      <w:lvlText w:val="%4."/>
      <w:lvlJc w:val="left"/>
      <w:pPr>
        <w:ind w:left="3890" w:hanging="420"/>
      </w:pPr>
    </w:lvl>
    <w:lvl w:ilvl="4">
      <w:start w:val="1"/>
      <w:numFmt w:val="lowerLetter"/>
      <w:lvlText w:val="%5)"/>
      <w:lvlJc w:val="left"/>
      <w:pPr>
        <w:ind w:left="4310" w:hanging="420"/>
      </w:pPr>
    </w:lvl>
    <w:lvl w:ilvl="5">
      <w:start w:val="1"/>
      <w:numFmt w:val="lowerRoman"/>
      <w:lvlText w:val="%6."/>
      <w:lvlJc w:val="right"/>
      <w:pPr>
        <w:ind w:left="4730" w:hanging="420"/>
      </w:pPr>
    </w:lvl>
    <w:lvl w:ilvl="6">
      <w:start w:val="1"/>
      <w:numFmt w:val="decimal"/>
      <w:lvlText w:val="%7."/>
      <w:lvlJc w:val="left"/>
      <w:pPr>
        <w:ind w:left="5150" w:hanging="420"/>
      </w:pPr>
    </w:lvl>
    <w:lvl w:ilvl="7">
      <w:start w:val="1"/>
      <w:numFmt w:val="lowerLetter"/>
      <w:lvlText w:val="%8)"/>
      <w:lvlJc w:val="left"/>
      <w:pPr>
        <w:ind w:left="5570" w:hanging="420"/>
      </w:pPr>
    </w:lvl>
    <w:lvl w:ilvl="8">
      <w:start w:val="1"/>
      <w:numFmt w:val="lowerRoman"/>
      <w:lvlText w:val="%9."/>
      <w:lvlJc w:val="right"/>
      <w:pPr>
        <w:ind w:left="5990" w:hanging="420"/>
      </w:pPr>
    </w:lvl>
  </w:abstractNum>
  <w:abstractNum w:abstractNumId="8" w15:restartNumberingAfterBreak="0">
    <w:nsid w:val="337266E9"/>
    <w:multiLevelType w:val="hybridMultilevel"/>
    <w:tmpl w:val="B762B856"/>
    <w:lvl w:ilvl="0" w:tplc="409AC77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CE79F6"/>
    <w:multiLevelType w:val="hybridMultilevel"/>
    <w:tmpl w:val="2BE2EA1A"/>
    <w:lvl w:ilvl="0" w:tplc="09DCB292">
      <w:start w:val="9"/>
      <w:numFmt w:val="japaneseCounting"/>
      <w:lvlText w:val="%1、"/>
      <w:lvlJc w:val="left"/>
      <w:pPr>
        <w:ind w:left="2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50" w:hanging="420"/>
      </w:pPr>
    </w:lvl>
    <w:lvl w:ilvl="2" w:tplc="0409001B" w:tentative="1">
      <w:start w:val="1"/>
      <w:numFmt w:val="lowerRoman"/>
      <w:lvlText w:val="%3."/>
      <w:lvlJc w:val="right"/>
      <w:pPr>
        <w:ind w:left="3470" w:hanging="420"/>
      </w:pPr>
    </w:lvl>
    <w:lvl w:ilvl="3" w:tplc="0409000F" w:tentative="1">
      <w:start w:val="1"/>
      <w:numFmt w:val="decimal"/>
      <w:lvlText w:val="%4."/>
      <w:lvlJc w:val="left"/>
      <w:pPr>
        <w:ind w:left="3890" w:hanging="420"/>
      </w:pPr>
    </w:lvl>
    <w:lvl w:ilvl="4" w:tplc="04090019" w:tentative="1">
      <w:start w:val="1"/>
      <w:numFmt w:val="lowerLetter"/>
      <w:lvlText w:val="%5)"/>
      <w:lvlJc w:val="left"/>
      <w:pPr>
        <w:ind w:left="4310" w:hanging="420"/>
      </w:pPr>
    </w:lvl>
    <w:lvl w:ilvl="5" w:tplc="0409001B" w:tentative="1">
      <w:start w:val="1"/>
      <w:numFmt w:val="lowerRoman"/>
      <w:lvlText w:val="%6."/>
      <w:lvlJc w:val="right"/>
      <w:pPr>
        <w:ind w:left="4730" w:hanging="420"/>
      </w:pPr>
    </w:lvl>
    <w:lvl w:ilvl="6" w:tplc="0409000F" w:tentative="1">
      <w:start w:val="1"/>
      <w:numFmt w:val="decimal"/>
      <w:lvlText w:val="%7."/>
      <w:lvlJc w:val="left"/>
      <w:pPr>
        <w:ind w:left="5150" w:hanging="420"/>
      </w:pPr>
    </w:lvl>
    <w:lvl w:ilvl="7" w:tplc="04090019" w:tentative="1">
      <w:start w:val="1"/>
      <w:numFmt w:val="lowerLetter"/>
      <w:lvlText w:val="%8)"/>
      <w:lvlJc w:val="left"/>
      <w:pPr>
        <w:ind w:left="5570" w:hanging="420"/>
      </w:pPr>
    </w:lvl>
    <w:lvl w:ilvl="8" w:tplc="0409001B" w:tentative="1">
      <w:start w:val="1"/>
      <w:numFmt w:val="lowerRoman"/>
      <w:lvlText w:val="%9."/>
      <w:lvlJc w:val="right"/>
      <w:pPr>
        <w:ind w:left="5990" w:hanging="420"/>
      </w:pPr>
    </w:lvl>
  </w:abstractNum>
  <w:abstractNum w:abstractNumId="10" w15:restartNumberingAfterBreak="0">
    <w:nsid w:val="3DCE400A"/>
    <w:multiLevelType w:val="multilevel"/>
    <w:tmpl w:val="1A50EE46"/>
    <w:lvl w:ilvl="0">
      <w:start w:val="7"/>
      <w:numFmt w:val="japaneseCounting"/>
      <w:lvlText w:val="%1、"/>
      <w:lvlJc w:val="left"/>
      <w:pPr>
        <w:ind w:left="214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69" w:hanging="420"/>
      </w:pPr>
    </w:lvl>
    <w:lvl w:ilvl="2">
      <w:start w:val="1"/>
      <w:numFmt w:val="lowerRoman"/>
      <w:lvlText w:val="%3."/>
      <w:lvlJc w:val="right"/>
      <w:pPr>
        <w:ind w:left="2689" w:hanging="420"/>
      </w:pPr>
    </w:lvl>
    <w:lvl w:ilvl="3">
      <w:start w:val="1"/>
      <w:numFmt w:val="decimal"/>
      <w:lvlText w:val="%4."/>
      <w:lvlJc w:val="left"/>
      <w:pPr>
        <w:ind w:left="3109" w:hanging="420"/>
      </w:pPr>
    </w:lvl>
    <w:lvl w:ilvl="4">
      <w:start w:val="1"/>
      <w:numFmt w:val="lowerLetter"/>
      <w:lvlText w:val="%5)"/>
      <w:lvlJc w:val="left"/>
      <w:pPr>
        <w:ind w:left="3529" w:hanging="420"/>
      </w:pPr>
    </w:lvl>
    <w:lvl w:ilvl="5">
      <w:start w:val="1"/>
      <w:numFmt w:val="lowerRoman"/>
      <w:lvlText w:val="%6."/>
      <w:lvlJc w:val="right"/>
      <w:pPr>
        <w:ind w:left="3949" w:hanging="420"/>
      </w:pPr>
    </w:lvl>
    <w:lvl w:ilvl="6">
      <w:start w:val="1"/>
      <w:numFmt w:val="decimal"/>
      <w:lvlText w:val="%7."/>
      <w:lvlJc w:val="left"/>
      <w:pPr>
        <w:ind w:left="4369" w:hanging="420"/>
      </w:pPr>
    </w:lvl>
    <w:lvl w:ilvl="7">
      <w:start w:val="1"/>
      <w:numFmt w:val="lowerLetter"/>
      <w:lvlText w:val="%8)"/>
      <w:lvlJc w:val="left"/>
      <w:pPr>
        <w:ind w:left="4789" w:hanging="420"/>
      </w:pPr>
    </w:lvl>
    <w:lvl w:ilvl="8">
      <w:start w:val="1"/>
      <w:numFmt w:val="lowerRoman"/>
      <w:lvlText w:val="%9."/>
      <w:lvlJc w:val="right"/>
      <w:pPr>
        <w:ind w:left="5209" w:hanging="420"/>
      </w:pPr>
    </w:lvl>
  </w:abstractNum>
  <w:abstractNum w:abstractNumId="11" w15:restartNumberingAfterBreak="0">
    <w:nsid w:val="42CB337A"/>
    <w:multiLevelType w:val="hybridMultilevel"/>
    <w:tmpl w:val="27A0701C"/>
    <w:lvl w:ilvl="0" w:tplc="67349E5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F8A2A37"/>
    <w:multiLevelType w:val="hybridMultilevel"/>
    <w:tmpl w:val="871E2298"/>
    <w:lvl w:ilvl="0" w:tplc="4B72ECC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9097F90"/>
    <w:multiLevelType w:val="singleLevel"/>
    <w:tmpl w:val="59097F90"/>
    <w:lvl w:ilvl="0">
      <w:start w:val="1"/>
      <w:numFmt w:val="chineseCounting"/>
      <w:suff w:val="nothing"/>
      <w:lvlText w:val="%1、"/>
      <w:lvlJc w:val="left"/>
    </w:lvl>
  </w:abstractNum>
  <w:abstractNum w:abstractNumId="14" w15:restartNumberingAfterBreak="0">
    <w:nsid w:val="5909809B"/>
    <w:multiLevelType w:val="singleLevel"/>
    <w:tmpl w:val="5909809B"/>
    <w:lvl w:ilvl="0">
      <w:start w:val="3"/>
      <w:numFmt w:val="chineseCounting"/>
      <w:suff w:val="nothing"/>
      <w:lvlText w:val="%1、"/>
      <w:lvlJc w:val="left"/>
    </w:lvl>
  </w:abstractNum>
  <w:abstractNum w:abstractNumId="15" w15:restartNumberingAfterBreak="0">
    <w:nsid w:val="59098250"/>
    <w:multiLevelType w:val="singleLevel"/>
    <w:tmpl w:val="59098250"/>
    <w:lvl w:ilvl="0">
      <w:start w:val="5"/>
      <w:numFmt w:val="chineseCounting"/>
      <w:suff w:val="nothing"/>
      <w:lvlText w:val="%1、"/>
      <w:lvlJc w:val="left"/>
    </w:lvl>
  </w:abstractNum>
  <w:abstractNum w:abstractNumId="16" w15:restartNumberingAfterBreak="0">
    <w:nsid w:val="5909846D"/>
    <w:multiLevelType w:val="singleLevel"/>
    <w:tmpl w:val="5909846D"/>
    <w:lvl w:ilvl="0">
      <w:start w:val="10"/>
      <w:numFmt w:val="chineseCounting"/>
      <w:suff w:val="nothing"/>
      <w:lvlText w:val="%1、"/>
      <w:lvlJc w:val="left"/>
    </w:lvl>
  </w:abstractNum>
  <w:abstractNum w:abstractNumId="17" w15:restartNumberingAfterBreak="0">
    <w:nsid w:val="598915DD"/>
    <w:multiLevelType w:val="singleLevel"/>
    <w:tmpl w:val="598915DD"/>
    <w:lvl w:ilvl="0">
      <w:start w:val="2"/>
      <w:numFmt w:val="chineseCounting"/>
      <w:suff w:val="nothing"/>
      <w:lvlText w:val="（%1）"/>
      <w:lvlJc w:val="left"/>
    </w:lvl>
  </w:abstractNum>
  <w:abstractNum w:abstractNumId="18" w15:restartNumberingAfterBreak="0">
    <w:nsid w:val="5AE13D5A"/>
    <w:multiLevelType w:val="hybridMultilevel"/>
    <w:tmpl w:val="49547C24"/>
    <w:lvl w:ilvl="0" w:tplc="AA76F164">
      <w:start w:val="5"/>
      <w:numFmt w:val="japaneseCounting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9" w15:restartNumberingAfterBreak="0">
    <w:nsid w:val="5C451C85"/>
    <w:multiLevelType w:val="hybridMultilevel"/>
    <w:tmpl w:val="266AF2F0"/>
    <w:lvl w:ilvl="0" w:tplc="10423546">
      <w:start w:val="5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 w15:restartNumberingAfterBreak="0">
    <w:nsid w:val="60C1072A"/>
    <w:multiLevelType w:val="hybridMultilevel"/>
    <w:tmpl w:val="F87074B2"/>
    <w:lvl w:ilvl="0" w:tplc="8A6252A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 w15:restartNumberingAfterBreak="0">
    <w:nsid w:val="70F36D99"/>
    <w:multiLevelType w:val="hybridMultilevel"/>
    <w:tmpl w:val="49A0F11A"/>
    <w:lvl w:ilvl="0" w:tplc="6F4ADE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EE90DB0"/>
    <w:multiLevelType w:val="hybridMultilevel"/>
    <w:tmpl w:val="3E221452"/>
    <w:lvl w:ilvl="0" w:tplc="555E4FF0">
      <w:start w:val="2"/>
      <w:numFmt w:val="japaneseCounting"/>
      <w:lvlText w:val="（%1）"/>
      <w:lvlJc w:val="left"/>
      <w:pPr>
        <w:ind w:left="1560" w:hanging="1080"/>
      </w:pPr>
      <w:rPr>
        <w:rFonts w:ascii="仿宋_GB2312" w:eastAsia="仿宋_GB2312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22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3"/>
  </w:num>
  <w:num w:numId="12">
    <w:abstractNumId w:val="18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7"/>
  </w:num>
  <w:num w:numId="18">
    <w:abstractNumId w:val="21"/>
  </w:num>
  <w:num w:numId="19">
    <w:abstractNumId w:val="2"/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</w:num>
  <w:num w:numId="22">
    <w:abstractNumId w:val="20"/>
  </w:num>
  <w:num w:numId="23">
    <w:abstractNumId w:val="12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C02"/>
    <w:rsid w:val="000117EB"/>
    <w:rsid w:val="00013696"/>
    <w:rsid w:val="000222FB"/>
    <w:rsid w:val="0002337B"/>
    <w:rsid w:val="0002410B"/>
    <w:rsid w:val="00026CE2"/>
    <w:rsid w:val="00033386"/>
    <w:rsid w:val="00066019"/>
    <w:rsid w:val="00070A70"/>
    <w:rsid w:val="0008245C"/>
    <w:rsid w:val="000918D7"/>
    <w:rsid w:val="0009203D"/>
    <w:rsid w:val="000A08FD"/>
    <w:rsid w:val="000B41E8"/>
    <w:rsid w:val="000D04A5"/>
    <w:rsid w:val="000D0C25"/>
    <w:rsid w:val="00100752"/>
    <w:rsid w:val="001154A7"/>
    <w:rsid w:val="0012043C"/>
    <w:rsid w:val="00122C8A"/>
    <w:rsid w:val="00135567"/>
    <w:rsid w:val="00144C68"/>
    <w:rsid w:val="00151900"/>
    <w:rsid w:val="001803BD"/>
    <w:rsid w:val="00182895"/>
    <w:rsid w:val="00184401"/>
    <w:rsid w:val="001B35B7"/>
    <w:rsid w:val="001E18BF"/>
    <w:rsid w:val="001F39A4"/>
    <w:rsid w:val="00204BD5"/>
    <w:rsid w:val="002208F5"/>
    <w:rsid w:val="002263AE"/>
    <w:rsid w:val="00227FFD"/>
    <w:rsid w:val="00237C95"/>
    <w:rsid w:val="00272B9F"/>
    <w:rsid w:val="002808D2"/>
    <w:rsid w:val="00285A09"/>
    <w:rsid w:val="002A088F"/>
    <w:rsid w:val="002B0BEB"/>
    <w:rsid w:val="002E7D4A"/>
    <w:rsid w:val="002F3029"/>
    <w:rsid w:val="002F72FF"/>
    <w:rsid w:val="00301472"/>
    <w:rsid w:val="00304770"/>
    <w:rsid w:val="003150E8"/>
    <w:rsid w:val="003365CD"/>
    <w:rsid w:val="00366016"/>
    <w:rsid w:val="00366940"/>
    <w:rsid w:val="00375621"/>
    <w:rsid w:val="00382F76"/>
    <w:rsid w:val="003A3325"/>
    <w:rsid w:val="003C375A"/>
    <w:rsid w:val="003C52A1"/>
    <w:rsid w:val="003F2948"/>
    <w:rsid w:val="00400350"/>
    <w:rsid w:val="00400D3D"/>
    <w:rsid w:val="00417E9B"/>
    <w:rsid w:val="0044626A"/>
    <w:rsid w:val="004465DF"/>
    <w:rsid w:val="0047120F"/>
    <w:rsid w:val="0048281A"/>
    <w:rsid w:val="004D3F4B"/>
    <w:rsid w:val="004E403A"/>
    <w:rsid w:val="004E576F"/>
    <w:rsid w:val="00502AF3"/>
    <w:rsid w:val="00503C3A"/>
    <w:rsid w:val="00516A01"/>
    <w:rsid w:val="00581DB1"/>
    <w:rsid w:val="005C01E4"/>
    <w:rsid w:val="005E49B9"/>
    <w:rsid w:val="005F0E11"/>
    <w:rsid w:val="005F3FC6"/>
    <w:rsid w:val="006105FE"/>
    <w:rsid w:val="006172C1"/>
    <w:rsid w:val="006300C5"/>
    <w:rsid w:val="00640C6F"/>
    <w:rsid w:val="00665A9E"/>
    <w:rsid w:val="006B1EDF"/>
    <w:rsid w:val="006F254F"/>
    <w:rsid w:val="00723CC1"/>
    <w:rsid w:val="007340D8"/>
    <w:rsid w:val="00741977"/>
    <w:rsid w:val="007456CC"/>
    <w:rsid w:val="00771589"/>
    <w:rsid w:val="007A1045"/>
    <w:rsid w:val="007A499A"/>
    <w:rsid w:val="007C53CE"/>
    <w:rsid w:val="007D2400"/>
    <w:rsid w:val="007F040F"/>
    <w:rsid w:val="007F4692"/>
    <w:rsid w:val="00800BDD"/>
    <w:rsid w:val="00814C8E"/>
    <w:rsid w:val="00840F9A"/>
    <w:rsid w:val="008552AA"/>
    <w:rsid w:val="00873ADA"/>
    <w:rsid w:val="008926E5"/>
    <w:rsid w:val="00895610"/>
    <w:rsid w:val="008C030D"/>
    <w:rsid w:val="008C1D30"/>
    <w:rsid w:val="008F0DD6"/>
    <w:rsid w:val="008F3317"/>
    <w:rsid w:val="0092354B"/>
    <w:rsid w:val="00925868"/>
    <w:rsid w:val="00965F71"/>
    <w:rsid w:val="009807E5"/>
    <w:rsid w:val="00986427"/>
    <w:rsid w:val="00987BEE"/>
    <w:rsid w:val="009A6E89"/>
    <w:rsid w:val="009B66DC"/>
    <w:rsid w:val="009B79B9"/>
    <w:rsid w:val="009C5E61"/>
    <w:rsid w:val="00A26C61"/>
    <w:rsid w:val="00A34BFC"/>
    <w:rsid w:val="00A46068"/>
    <w:rsid w:val="00A61397"/>
    <w:rsid w:val="00A85E34"/>
    <w:rsid w:val="00AA41EC"/>
    <w:rsid w:val="00AA5C0E"/>
    <w:rsid w:val="00AA73A2"/>
    <w:rsid w:val="00AD02B2"/>
    <w:rsid w:val="00AF3953"/>
    <w:rsid w:val="00AF48A5"/>
    <w:rsid w:val="00B5764D"/>
    <w:rsid w:val="00B57D22"/>
    <w:rsid w:val="00B90283"/>
    <w:rsid w:val="00B97D8D"/>
    <w:rsid w:val="00BB7B62"/>
    <w:rsid w:val="00C01C02"/>
    <w:rsid w:val="00C12654"/>
    <w:rsid w:val="00C25F02"/>
    <w:rsid w:val="00C25F64"/>
    <w:rsid w:val="00C33C14"/>
    <w:rsid w:val="00C417B7"/>
    <w:rsid w:val="00C518AE"/>
    <w:rsid w:val="00C63AC0"/>
    <w:rsid w:val="00C7667B"/>
    <w:rsid w:val="00CA47CD"/>
    <w:rsid w:val="00CD4DC3"/>
    <w:rsid w:val="00CE008B"/>
    <w:rsid w:val="00CE719F"/>
    <w:rsid w:val="00D1162D"/>
    <w:rsid w:val="00D36F3D"/>
    <w:rsid w:val="00D80231"/>
    <w:rsid w:val="00D95C13"/>
    <w:rsid w:val="00DA3C7C"/>
    <w:rsid w:val="00DB1E84"/>
    <w:rsid w:val="00DB2C96"/>
    <w:rsid w:val="00DB5C19"/>
    <w:rsid w:val="00DB7BB3"/>
    <w:rsid w:val="00DC4A1A"/>
    <w:rsid w:val="00DC546E"/>
    <w:rsid w:val="00DD4885"/>
    <w:rsid w:val="00DD668B"/>
    <w:rsid w:val="00DF3C39"/>
    <w:rsid w:val="00E00BFA"/>
    <w:rsid w:val="00E0202F"/>
    <w:rsid w:val="00E05FA7"/>
    <w:rsid w:val="00E33275"/>
    <w:rsid w:val="00E47DC9"/>
    <w:rsid w:val="00E57608"/>
    <w:rsid w:val="00E62C93"/>
    <w:rsid w:val="00E724B1"/>
    <w:rsid w:val="00E74B2E"/>
    <w:rsid w:val="00E77C12"/>
    <w:rsid w:val="00EB1CC9"/>
    <w:rsid w:val="00EC11FA"/>
    <w:rsid w:val="00EF3711"/>
    <w:rsid w:val="00EF78BD"/>
    <w:rsid w:val="00F178CD"/>
    <w:rsid w:val="00F41277"/>
    <w:rsid w:val="00F52C79"/>
    <w:rsid w:val="00F632FE"/>
    <w:rsid w:val="00F80686"/>
    <w:rsid w:val="00F90721"/>
    <w:rsid w:val="00FB0251"/>
    <w:rsid w:val="00FB3B28"/>
    <w:rsid w:val="00FD49E7"/>
    <w:rsid w:val="00FE15A2"/>
    <w:rsid w:val="051D4B94"/>
    <w:rsid w:val="05885B2B"/>
    <w:rsid w:val="095E0B11"/>
    <w:rsid w:val="0BC40AF4"/>
    <w:rsid w:val="0CA639A4"/>
    <w:rsid w:val="0D6C2A32"/>
    <w:rsid w:val="0D8C731C"/>
    <w:rsid w:val="0F602382"/>
    <w:rsid w:val="15460945"/>
    <w:rsid w:val="214C1852"/>
    <w:rsid w:val="25915359"/>
    <w:rsid w:val="291B2A9C"/>
    <w:rsid w:val="2C3A6039"/>
    <w:rsid w:val="2CF80B6C"/>
    <w:rsid w:val="32222597"/>
    <w:rsid w:val="345D3977"/>
    <w:rsid w:val="36BA5589"/>
    <w:rsid w:val="38E9069F"/>
    <w:rsid w:val="3C7F1E90"/>
    <w:rsid w:val="40A22202"/>
    <w:rsid w:val="41D86CC9"/>
    <w:rsid w:val="42CA660C"/>
    <w:rsid w:val="46D16E3E"/>
    <w:rsid w:val="486707D7"/>
    <w:rsid w:val="521540CC"/>
    <w:rsid w:val="54177157"/>
    <w:rsid w:val="56280F82"/>
    <w:rsid w:val="566B3C34"/>
    <w:rsid w:val="5D486D34"/>
    <w:rsid w:val="63794CCC"/>
    <w:rsid w:val="69215E37"/>
    <w:rsid w:val="698A3977"/>
    <w:rsid w:val="6F796B0C"/>
    <w:rsid w:val="74F722F9"/>
    <w:rsid w:val="786F401E"/>
    <w:rsid w:val="7ABC3D6E"/>
    <w:rsid w:val="7B064866"/>
    <w:rsid w:val="7B1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4CF42"/>
  <w15:docId w15:val="{0DF9AA62-528A-4422-A065-45127FDC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30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3029"/>
    <w:pPr>
      <w:keepNext/>
      <w:keepLines/>
      <w:spacing w:line="540" w:lineRule="exact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D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02B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02B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665A9E"/>
    <w:pPr>
      <w:ind w:firstLineChars="200" w:firstLine="420"/>
    </w:pPr>
  </w:style>
  <w:style w:type="character" w:styleId="a9">
    <w:name w:val="Emphasis"/>
    <w:basedOn w:val="a0"/>
    <w:uiPriority w:val="20"/>
    <w:qFormat/>
    <w:rsid w:val="002A088F"/>
    <w:rPr>
      <w:i/>
      <w:iCs/>
    </w:rPr>
  </w:style>
  <w:style w:type="character" w:customStyle="1" w:styleId="apple-converted-space">
    <w:name w:val="apple-converted-space"/>
    <w:basedOn w:val="a0"/>
    <w:rsid w:val="002A088F"/>
  </w:style>
  <w:style w:type="character" w:customStyle="1" w:styleId="10">
    <w:name w:val="标题 1 字符"/>
    <w:basedOn w:val="a0"/>
    <w:link w:val="1"/>
    <w:uiPriority w:val="9"/>
    <w:rsid w:val="002F302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F3029"/>
    <w:rPr>
      <w:rFonts w:asciiTheme="majorHAnsi" w:eastAsia="黑体" w:hAnsiTheme="majorHAnsi" w:cstheme="majorBidi"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9</Pages>
  <Words>625</Words>
  <Characters>3569</Characters>
  <Application>Microsoft Office Word</Application>
  <DocSecurity>0</DocSecurity>
  <Lines>29</Lines>
  <Paragraphs>8</Paragraphs>
  <ScaleCrop>false</ScaleCrop>
  <Company>china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84</cp:revision>
  <dcterms:created xsi:type="dcterms:W3CDTF">2017-04-21T06:45:00Z</dcterms:created>
  <dcterms:modified xsi:type="dcterms:W3CDTF">2024-03-28T08:42:00Z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