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812DB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检验</w:t>
      </w:r>
      <w:r>
        <w:rPr>
          <w:rFonts w:asciiTheme="majorEastAsia" w:hAnsiTheme="majorEastAsia" w:eastAsiaTheme="majorEastAsia"/>
          <w:b/>
          <w:sz w:val="44"/>
          <w:szCs w:val="44"/>
        </w:rPr>
        <w:t>项目及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检验依据</w:t>
      </w:r>
    </w:p>
    <w:p w14:paraId="772AB2C6">
      <w:pPr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2E7A05B9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  <w:bookmarkStart w:id="0" w:name="_Hlk505761168"/>
      <w:r>
        <w:rPr>
          <w:rFonts w:hint="eastAsia" w:eastAsia="黑体" w:asciiTheme="majorHAnsi" w:hAnsiTheme="majorHAnsi" w:cstheme="majorBidi"/>
          <w:bCs/>
          <w:kern w:val="2"/>
          <w:sz w:val="32"/>
          <w:szCs w:val="32"/>
          <w:lang w:val="en-US" w:eastAsia="zh-CN" w:bidi="ar-SA"/>
        </w:rPr>
        <w:t>一、饼干</w:t>
      </w:r>
    </w:p>
    <w:p w14:paraId="18B5DF62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14268DE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检验依据是</w:t>
      </w:r>
      <w:r>
        <w:rPr>
          <w:rFonts w:hint="eastAsia" w:ascii="仿宋" w:hAnsi="仿宋" w:eastAsia="仿宋"/>
          <w:sz w:val="32"/>
          <w:szCs w:val="32"/>
        </w:rPr>
        <w:t>《GB 2760-2014食品安全国家标准 食品添加剂使用标准》,《GB 7100-2015食品安全国家标准 饼干》,《GB 31607-2021食品安全国家标准 散装即食食品中致病菌限量》等标准及产品明示标准和指标的要求。</w:t>
      </w:r>
    </w:p>
    <w:p w14:paraId="07E889A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（二）检验项目</w:t>
      </w:r>
    </w:p>
    <w:p w14:paraId="347F142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山梨酸及其钾盐(以山梨酸计),铝的残留量(干样品,以Al计),脱氢乙酸及其钠盐(以脱氢乙酸计),糖精钠（以糖精计）,二氧化硫残留量,菌落总数,大肠菌群,霉菌,金黄色葡萄球菌,苯甲酸及其钠盐(以苯甲酸计),沙门氏菌,甜蜜素(以环己基氨基磺酸计)</w:t>
      </w:r>
      <w:r>
        <w:rPr>
          <w:rFonts w:hint="eastAsia" w:ascii="仿宋" w:hAnsi="仿宋" w:eastAsia="仿宋"/>
          <w:sz w:val="32"/>
          <w:szCs w:val="32"/>
          <w:lang w:eastAsia="zh-CN"/>
        </w:rPr>
        <w:t>等。</w:t>
      </w:r>
    </w:p>
    <w:p w14:paraId="530048E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  <w:lang w:eastAsia="zh-CN"/>
        </w:rPr>
        <w:t>二</w:t>
      </w:r>
      <w:r>
        <w:rPr>
          <w:rFonts w:hint="eastAsia"/>
        </w:rPr>
        <w:t>、餐饮食品</w:t>
      </w:r>
    </w:p>
    <w:p w14:paraId="177E423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bookmarkStart w:id="1" w:name="OLE_LINK1"/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6CC332C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检验依据是</w:t>
      </w:r>
      <w:r>
        <w:rPr>
          <w:rFonts w:hint="eastAsia" w:ascii="仿宋" w:hAnsi="仿宋" w:eastAsia="仿宋"/>
          <w:sz w:val="32"/>
          <w:szCs w:val="32"/>
        </w:rPr>
        <w:t>《GB 2760-2014食品安全国家标准 食品添加剂使用标准》等标准及产品明示标准和指标的要求。</w:t>
      </w:r>
    </w:p>
    <w:p w14:paraId="398DFCE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（二）检验项目</w:t>
      </w:r>
    </w:p>
    <w:p w14:paraId="596B14D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山梨酸及其钾盐（以山梨酸计）、苯甲酸及其钠盐（以苯甲酸计）、脱氢乙酸及其钠盐（以脱氢乙酸计）、甜蜜素（以环己基氨基磺酸计）、糖精钠（以糖精计）</w:t>
      </w:r>
      <w:r>
        <w:rPr>
          <w:rFonts w:hint="eastAsia" w:ascii="仿宋" w:hAnsi="仿宋" w:eastAsia="仿宋"/>
          <w:sz w:val="32"/>
          <w:szCs w:val="32"/>
          <w:lang w:eastAsia="zh-CN"/>
        </w:rPr>
        <w:t>等。</w:t>
      </w:r>
    </w:p>
    <w:bookmarkEnd w:id="1"/>
    <w:p w14:paraId="365350E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、炒货食品及坚果制品</w:t>
      </w:r>
    </w:p>
    <w:p w14:paraId="16EA06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（一）检验依据</w:t>
      </w:r>
    </w:p>
    <w:p w14:paraId="11169EE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2" w:name="OLE_LINK3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检验依据是</w:t>
      </w:r>
      <w:bookmarkEnd w:id="2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《GB 2760-2014 食品安全国家标准 食品添加剂使用标准》、《GB 2761-2017 食品安全国家标准 食品中真菌毒素限量》、《GB 19300-2014 食品安全国家标准 坚果与籽类食品》等标准及产品明示标准和指标的要求。</w:t>
      </w:r>
    </w:p>
    <w:p w14:paraId="1DE6AC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（二）检验项目</w:t>
      </w:r>
    </w:p>
    <w:p w14:paraId="6A5F24D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糖精钠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以糖精计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),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酸价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以脂肪计，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KOH),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甜蜜素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以环己基氨基磺酸计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),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过氧化值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以脂肪计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),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铅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Pb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),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黄曲霉毒素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B</w:t>
      </w:r>
      <w:r>
        <w:rPr>
          <w:rFonts w:ascii="Cambria Math" w:hAnsi="Cambria Math" w:eastAsia="仿宋" w:cs="Cambria Math"/>
          <w:color w:val="000000"/>
          <w:kern w:val="0"/>
          <w:sz w:val="32"/>
          <w:szCs w:val="32"/>
        </w:rPr>
        <w:t>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山梨酸及其钾盐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以山梨酸计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),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苯甲酸及其钠盐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以苯甲酸计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),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脱氢乙酸及其钠盐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(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以脱氢乙酸计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),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二氧化硫残留量等。</w:t>
      </w:r>
    </w:p>
    <w:p w14:paraId="1C4333F1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 w:cstheme="majorBidi"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eastAsia="黑体" w:asciiTheme="majorHAnsi" w:hAnsiTheme="majorHAnsi" w:cstheme="majorBidi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lang w:eastAsia="zh-CN"/>
        </w:rPr>
        <w:t>淀粉及淀粉制品</w:t>
      </w:r>
    </w:p>
    <w:p w14:paraId="08A5C9D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3" w:name="OLE_LINK2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检验依据</w:t>
      </w:r>
    </w:p>
    <w:p w14:paraId="5E331D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检验依据是《GB 31637-2016食品安全国家标准 食用淀粉》、《GB 2760-2014食品安全国家标准 食品添加剂使用标准》、《GB 2762-2022食品安全国家标准 食品中污染物限量》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 w14:paraId="05888CD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（二）检验项目</w:t>
      </w:r>
    </w:p>
    <w:p w14:paraId="5C6CC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大肠菌群、菌落总数、沙门氏菌、苯甲酸及其钠盐（以苯甲酸计）、山梨酸及其钾盐（以山梨酸计）、铅（以Pb计）等。</w:t>
      </w:r>
    </w:p>
    <w:bookmarkEnd w:id="3"/>
    <w:p w14:paraId="64E45D5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eastAsia="黑体" w:asciiTheme="majorHAnsi" w:hAnsiTheme="majorHAnsi" w:cstheme="majorBidi"/>
          <w:bCs/>
          <w:kern w:val="2"/>
          <w:sz w:val="32"/>
          <w:szCs w:val="32"/>
          <w:lang w:val="en-US" w:eastAsia="zh-CN" w:bidi="ar-SA"/>
        </w:rPr>
        <w:t>五、</w:t>
      </w:r>
      <w:r>
        <w:rPr>
          <w:rStyle w:val="16"/>
          <w:rFonts w:hint="eastAsia"/>
          <w:lang w:val="en-US" w:eastAsia="zh-CN"/>
        </w:rPr>
        <w:t>豆制品</w:t>
      </w:r>
      <w:r>
        <w:rPr>
          <w:rStyle w:val="16"/>
          <w:rFonts w:hint="eastAsia"/>
          <w:lang w:val="en-US"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检验依据</w:t>
      </w:r>
    </w:p>
    <w:p w14:paraId="68D6DE4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检验依据是《GB 31637-2016食品安全国家标准 食用淀粉》、《GB 2760-2014食品安全国家标准 食品添加剂使用标准》、《GB 2762-2022食品安全国家标准 食品中污染物限量》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 w14:paraId="40ABDA5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（二）检验项目</w:t>
      </w:r>
    </w:p>
    <w:p w14:paraId="051FE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16"/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大肠菌群、菌落总数、沙门氏菌、苯甲酸及其钠盐（以苯甲酸计）、山梨酸及其钾盐（以山梨酸计）、铅（以Pb计）等。</w:t>
      </w:r>
    </w:p>
    <w:p w14:paraId="18026F7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eastAsia="黑体" w:asciiTheme="majorHAnsi" w:hAnsiTheme="majorHAnsi" w:cstheme="majorBidi"/>
          <w:bCs/>
          <w:kern w:val="2"/>
          <w:sz w:val="32"/>
          <w:szCs w:val="32"/>
          <w:lang w:val="en-US" w:eastAsia="zh-CN" w:bidi="ar-SA"/>
        </w:rPr>
        <w:t>六、</w:t>
      </w:r>
      <w:r>
        <w:rPr>
          <w:rStyle w:val="16"/>
          <w:rFonts w:hint="eastAsia" w:eastAsia="黑体"/>
          <w:lang w:val="en-US" w:eastAsia="zh-CN"/>
        </w:rPr>
        <w:t>方便食品</w:t>
      </w:r>
      <w:r>
        <w:rPr>
          <w:rStyle w:val="16"/>
          <w:rFonts w:hint="eastAsia"/>
          <w:lang w:val="en-US" w:eastAsia="zh-CN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检验依据</w:t>
      </w:r>
    </w:p>
    <w:p w14:paraId="16216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检验依据是GB 17400-2015《食品安全国家标准 方便面》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 w14:paraId="7C2DF79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（二）检验项目</w:t>
      </w:r>
    </w:p>
    <w:p w14:paraId="59AF3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16"/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过氧化值(以脂肪计),水分,菌落总数,大肠菌群等。</w:t>
      </w:r>
    </w:p>
    <w:p w14:paraId="2B396E3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16"/>
          <w:rFonts w:hint="eastAsia"/>
          <w:lang w:eastAsia="zh-CN"/>
        </w:rPr>
      </w:pPr>
      <w:r>
        <w:rPr>
          <w:rStyle w:val="16"/>
          <w:rFonts w:hint="eastAsia"/>
          <w:lang w:val="en-US" w:eastAsia="zh-CN"/>
        </w:rPr>
        <w:t>七、</w:t>
      </w:r>
      <w:r>
        <w:rPr>
          <w:rStyle w:val="16"/>
          <w:rFonts w:hint="eastAsia"/>
          <w:lang w:eastAsia="zh-CN"/>
        </w:rPr>
        <w:t>糕点</w:t>
      </w:r>
    </w:p>
    <w:p w14:paraId="4E40E49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2059C2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</w:t>
      </w:r>
      <w:r>
        <w:rPr>
          <w:rFonts w:ascii="仿宋" w:hAnsi="仿宋" w:eastAsia="仿宋"/>
          <w:sz w:val="32"/>
          <w:szCs w:val="32"/>
        </w:rPr>
        <w:t>依据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GB 2760-2014食品安全国家标准 食品添加剂使用标准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GB 7099-2015食品安全国家标准 糕点、面包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GB 2762-2022食品安全国家标准 食品中污染物限量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标准及产品明示标准</w:t>
      </w:r>
      <w:r>
        <w:rPr>
          <w:rFonts w:hint="eastAsia" w:ascii="仿宋" w:hAnsi="仿宋" w:eastAsia="仿宋"/>
          <w:sz w:val="32"/>
          <w:szCs w:val="32"/>
        </w:rPr>
        <w:t>和指标</w:t>
      </w:r>
      <w:r>
        <w:rPr>
          <w:rFonts w:ascii="仿宋" w:hAnsi="仿宋" w:eastAsia="仿宋"/>
          <w:sz w:val="32"/>
          <w:szCs w:val="32"/>
        </w:rPr>
        <w:t>的要求。</w:t>
      </w:r>
    </w:p>
    <w:p w14:paraId="291EC8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</w:t>
      </w:r>
      <w:r>
        <w:rPr>
          <w:rFonts w:ascii="仿宋" w:hAnsi="仿宋" w:eastAsia="仿宋"/>
          <w:sz w:val="32"/>
          <w:szCs w:val="32"/>
        </w:rPr>
        <w:t>项目</w:t>
      </w:r>
    </w:p>
    <w:p w14:paraId="6A4DF5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铝的残留量(干样品,以Al计),甜蜜素(以环己基氨基磺酸计),丙二醇,铅(以Pb计),过氧化值(以脂肪计),大肠菌群,脱氢乙酸及其钠盐(以脱氢乙酸计),纳他霉素,菌落总数,酸价(以脂肪计)(KOH),苯甲酸及其钠盐(以苯甲酸计),丙酸及其钠盐、钙盐(以丙酸计),霉菌,三氯蔗糖,安赛蜜,山梨酸及其钾盐(以山梨酸计),糖精钠(以糖精计)等。</w:t>
      </w:r>
    </w:p>
    <w:p w14:paraId="2CA4C0A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  <w:r>
        <w:rPr>
          <w:rFonts w:hint="eastAsia" w:cstheme="majorBidi"/>
          <w:bCs/>
          <w:kern w:val="2"/>
          <w:sz w:val="32"/>
          <w:szCs w:val="32"/>
          <w:lang w:val="en-US" w:eastAsia="zh-CN" w:bidi="ar-SA"/>
        </w:rPr>
        <w:t>八</w:t>
      </w:r>
      <w:r>
        <w:rPr>
          <w:rFonts w:hint="eastAsia" w:eastAsia="黑体" w:asciiTheme="majorHAnsi" w:hAnsiTheme="majorHAnsi" w:cstheme="majorBidi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lang w:eastAsia="zh-CN"/>
        </w:rPr>
        <w:t>酒类</w:t>
      </w:r>
    </w:p>
    <w:p w14:paraId="7FAE559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检验依据</w:t>
      </w:r>
    </w:p>
    <w:p w14:paraId="07FF8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检验依据是GB/T 10781.9-2021《白酒质量要求  第9部分：芝麻香型白酒》,GB 2762-2022《食品安全国家标准 食品中污染物限量》,GB 2757-2012《食品安全国家标准 蒸馏酒及其配制酒》,GB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等标准及产品明示标准和指标的要求。</w:t>
      </w:r>
    </w:p>
    <w:p w14:paraId="03AAAA5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（二）检验项目</w:t>
      </w:r>
    </w:p>
    <w:p w14:paraId="182D2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16"/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酒精度,糖精钠（以糖精计）,三氯蔗糖,甜蜜素(以环己基氨基磺酸计),安赛蜜,铅(以Pb计),甲醇（按100%酒精度折算）等。</w:t>
      </w:r>
    </w:p>
    <w:p w14:paraId="1BBE08BB">
      <w:pPr>
        <w:numPr>
          <w:numId w:val="0"/>
        </w:numPr>
        <w:rPr>
          <w:rFonts w:hint="eastAsia"/>
          <w:lang w:eastAsia="zh-CN"/>
        </w:rPr>
      </w:pPr>
    </w:p>
    <w:p w14:paraId="02AD632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  <w:lang w:eastAsia="zh-CN"/>
        </w:rPr>
        <w:t>九</w:t>
      </w:r>
      <w:r>
        <w:rPr>
          <w:rFonts w:hint="eastAsia"/>
        </w:rPr>
        <w:t>、粮食加工品</w:t>
      </w:r>
    </w:p>
    <w:p w14:paraId="7DCB942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bookmarkStart w:id="4" w:name="OLE_LINK4"/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192F7CD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</w:t>
      </w:r>
      <w:r>
        <w:rPr>
          <w:rFonts w:ascii="仿宋" w:hAnsi="仿宋" w:eastAsia="仿宋"/>
          <w:sz w:val="32"/>
          <w:szCs w:val="32"/>
        </w:rPr>
        <w:t>依据</w:t>
      </w:r>
      <w:r>
        <w:rPr>
          <w:rFonts w:hint="eastAsia" w:ascii="仿宋" w:hAnsi="仿宋" w:eastAsia="仿宋"/>
          <w:sz w:val="32"/>
          <w:szCs w:val="32"/>
        </w:rPr>
        <w:t>是《GB 2761-2017 食品安全国家标准 食品中真菌毒素限量》、《GB 2762-2022 食品安全国家标准 食品中污染物限量》等</w:t>
      </w:r>
      <w:r>
        <w:rPr>
          <w:rFonts w:ascii="仿宋" w:hAnsi="仿宋" w:eastAsia="仿宋"/>
          <w:sz w:val="32"/>
          <w:szCs w:val="32"/>
        </w:rPr>
        <w:t>标准及产品明示标准</w:t>
      </w:r>
      <w:r>
        <w:rPr>
          <w:rFonts w:hint="eastAsia" w:ascii="仿宋" w:hAnsi="仿宋" w:eastAsia="仿宋"/>
          <w:sz w:val="32"/>
          <w:szCs w:val="32"/>
        </w:rPr>
        <w:t>和指标</w:t>
      </w:r>
      <w:r>
        <w:rPr>
          <w:rFonts w:ascii="仿宋" w:hAnsi="仿宋" w:eastAsia="仿宋"/>
          <w:sz w:val="32"/>
          <w:szCs w:val="32"/>
        </w:rPr>
        <w:t>的要求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9315C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</w:t>
      </w:r>
      <w:r>
        <w:rPr>
          <w:rFonts w:ascii="仿宋" w:hAnsi="仿宋" w:eastAsia="仿宋"/>
          <w:sz w:val="32"/>
          <w:szCs w:val="32"/>
        </w:rPr>
        <w:t>项目</w:t>
      </w:r>
    </w:p>
    <w:p w14:paraId="22CED6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铅(以Pb计),脱氢乙酸及其钠盐(以脱氢乙酸计)等。</w:t>
      </w:r>
    </w:p>
    <w:bookmarkEnd w:id="4"/>
    <w:p w14:paraId="3CB8209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eastAsia="黑体" w:asciiTheme="majorHAnsi" w:hAnsiTheme="majorHAnsi" w:cstheme="majorBidi"/>
          <w:bCs/>
          <w:kern w:val="2"/>
          <w:sz w:val="32"/>
          <w:szCs w:val="32"/>
          <w:lang w:val="en-US" w:eastAsia="zh-CN" w:bidi="ar-SA"/>
        </w:rPr>
        <w:t>十、肉制品</w:t>
      </w:r>
      <w:r>
        <w:rPr>
          <w:rFonts w:hint="eastAsia" w:eastAsia="黑体" w:asciiTheme="majorHAnsi" w:hAnsiTheme="majorHAnsi" w:cstheme="majorBidi"/>
          <w:bCs/>
          <w:kern w:val="2"/>
          <w:sz w:val="32"/>
          <w:szCs w:val="32"/>
          <w:lang w:val="en-US" w:eastAsia="zh-CN" w:bidi="ar-SA"/>
        </w:rPr>
        <w:br w:type="textWrapping"/>
      </w:r>
      <w:bookmarkStart w:id="5" w:name="OLE_LINK5"/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3C42E00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</w:t>
      </w:r>
      <w:r>
        <w:rPr>
          <w:rFonts w:ascii="仿宋" w:hAnsi="仿宋" w:eastAsia="仿宋"/>
          <w:sz w:val="32"/>
          <w:szCs w:val="32"/>
        </w:rPr>
        <w:t>依据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GB 2760-2014食品安全国家标准 食品添加剂使用标准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GB 2762-2022食品安全国家标准 食品中污染物限量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标准及产品明示标准</w:t>
      </w:r>
      <w:r>
        <w:rPr>
          <w:rFonts w:hint="eastAsia" w:ascii="仿宋" w:hAnsi="仿宋" w:eastAsia="仿宋"/>
          <w:sz w:val="32"/>
          <w:szCs w:val="32"/>
        </w:rPr>
        <w:t>和指标</w:t>
      </w:r>
      <w:r>
        <w:rPr>
          <w:rFonts w:ascii="仿宋" w:hAnsi="仿宋" w:eastAsia="仿宋"/>
          <w:sz w:val="32"/>
          <w:szCs w:val="32"/>
        </w:rPr>
        <w:t>的要求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8E92CB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</w:t>
      </w:r>
      <w:r>
        <w:rPr>
          <w:rFonts w:ascii="仿宋" w:hAnsi="仿宋" w:eastAsia="仿宋"/>
          <w:sz w:val="32"/>
          <w:szCs w:val="32"/>
        </w:rPr>
        <w:t>项目</w:t>
      </w:r>
    </w:p>
    <w:p w14:paraId="249C30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cstheme="majorBidi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脱氢乙酸及其钠盐(以脱氢乙酸计),山梨酸及其钾盐(以山梨酸计),苯甲酸及其钠盐(以苯甲酸计),铅(以Pb计)等。</w:t>
      </w:r>
    </w:p>
    <w:bookmarkEnd w:id="5"/>
    <w:p w14:paraId="2F349F2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、食用农产品</w:t>
      </w:r>
    </w:p>
    <w:p w14:paraId="0E9425A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1、畜禽肉及副产品</w:t>
      </w:r>
    </w:p>
    <w:p w14:paraId="196337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1A60C7C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检验依据是《GB 2707-2016 食品安全国家标准 鲜(冻)畜、禽产品》、《GB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15019BE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（二）检验项目</w:t>
      </w:r>
    </w:p>
    <w:p w14:paraId="2C478E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克伦特罗、沙丁胺醇、莱克多巴胺、恩诺沙星、氯霉素、氟苯尼考、呋喃唑酮代谢物、呋喃它酮代谢物、呋喃西林代谢物、呋喃妥因代谢物、地塞米松、磺胺类（总量）、五氯酚酸钠、氧氟沙星等。</w:t>
      </w:r>
    </w:p>
    <w:p w14:paraId="64D4EF1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2、蔬菜</w:t>
      </w:r>
    </w:p>
    <w:p w14:paraId="03409D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1748A88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20A50E6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（二）检验项目</w:t>
      </w:r>
    </w:p>
    <w:p w14:paraId="2E26711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甲胺磷、氧乐果、甲拌磷、乐果、毒死蜱、氯氰菊酯和高效氯氰菊酯、腐霉利、克百威、辛硫磷、多菌灵等。</w:t>
      </w:r>
    </w:p>
    <w:p w14:paraId="301B49B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3、水产品</w:t>
      </w:r>
    </w:p>
    <w:p w14:paraId="606734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25F8003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检验依据是《GB 2733-2015 食品安全国家标准 鲜、冻动物性水产品》、《GB 2762-2022 食品安全国家标准 食品中污染物限量》、《GB 31650-2019 食品安全国家标准 食品中兽药最大残留限量》、《中华人民共和国农业农村部公告 第250号》等标准及产品明示标准和指标的要求。</w:t>
      </w:r>
    </w:p>
    <w:p w14:paraId="51447C5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（二）检验项目</w:t>
      </w:r>
    </w:p>
    <w:p w14:paraId="7DC9DD6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镉、孔雀石绿、氯霉素、氟苯尼考、呋喃唑酮代谢物、呋喃它酮代谢物、呋喃西林代谢物、呋喃妥因代谢物、恩诺沙星、培氟沙星、洛美沙星、诺氟沙星、五氯酚酸钠、磺胺类（总量）、地西泮、氧氟沙星等。</w:t>
      </w:r>
    </w:p>
    <w:p w14:paraId="53856BF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4、水果类</w:t>
      </w:r>
    </w:p>
    <w:p w14:paraId="0DB89E6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1726171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0C5A40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（二）检验项目</w:t>
      </w:r>
    </w:p>
    <w:p w14:paraId="5BA27B9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甲环唑、氟虫腈、多菌灵、吡唑醚菌酯、腈苯唑等。</w:t>
      </w:r>
    </w:p>
    <w:p w14:paraId="3889E1B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5、鲜蛋</w:t>
      </w:r>
    </w:p>
    <w:p w14:paraId="093B67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532246B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检验依据是《GB 2763-2021 食品安全国家标准 食品中农药最大残留限量》、《GB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2E53218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（二）检验项目</w:t>
      </w:r>
    </w:p>
    <w:p w14:paraId="2AFEAF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镉、恩诺沙星、洛美沙星、氧氟沙星、培氟沙星、诺氟沙星、氟苯尼考、呋喃唑酮代谢物、呋喃它酮代谢物、呋喃西林代谢物、呋喃妥因代谢物、多西环素、总汞等。</w:t>
      </w:r>
      <w:bookmarkEnd w:id="0"/>
    </w:p>
    <w:p w14:paraId="73EA037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十二、蔬菜制品</w:t>
      </w:r>
      <w:r>
        <w:rPr>
          <w:rFonts w:hint="eastAsia"/>
          <w:lang w:eastAsia="zh-CN"/>
        </w:rPr>
        <w:br w:type="textWrapping"/>
      </w:r>
      <w:bookmarkStart w:id="6" w:name="OLE_LINK7"/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6C47C7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</w:t>
      </w:r>
      <w:r>
        <w:rPr>
          <w:rFonts w:ascii="仿宋" w:hAnsi="仿宋" w:eastAsia="仿宋"/>
          <w:sz w:val="32"/>
          <w:szCs w:val="32"/>
        </w:rPr>
        <w:t>依据</w:t>
      </w:r>
      <w:r>
        <w:rPr>
          <w:rFonts w:hint="eastAsia" w:ascii="仿宋" w:hAnsi="仿宋" w:eastAsia="仿宋"/>
          <w:sz w:val="32"/>
          <w:szCs w:val="32"/>
        </w:rPr>
        <w:t>是《GB 2762-2022食品安全国家标准 食品中污染物限量》,《GB 2760-2014食品安全国家标准 食品添加剂使用标准》,《GB 2714-2015食品安全国家标准 酱腌菜》等</w:t>
      </w:r>
      <w:r>
        <w:rPr>
          <w:rFonts w:ascii="仿宋" w:hAnsi="仿宋" w:eastAsia="仿宋"/>
          <w:sz w:val="32"/>
          <w:szCs w:val="32"/>
        </w:rPr>
        <w:t>标准及产品明示标准</w:t>
      </w:r>
      <w:r>
        <w:rPr>
          <w:rFonts w:hint="eastAsia" w:ascii="仿宋" w:hAnsi="仿宋" w:eastAsia="仿宋"/>
          <w:sz w:val="32"/>
          <w:szCs w:val="32"/>
        </w:rPr>
        <w:t>和指标</w:t>
      </w:r>
      <w:r>
        <w:rPr>
          <w:rFonts w:ascii="仿宋" w:hAnsi="仿宋" w:eastAsia="仿宋"/>
          <w:sz w:val="32"/>
          <w:szCs w:val="32"/>
        </w:rPr>
        <w:t>的要求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6F6EFE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</w:t>
      </w:r>
      <w:r>
        <w:rPr>
          <w:rFonts w:ascii="仿宋" w:hAnsi="仿宋" w:eastAsia="仿宋"/>
          <w:sz w:val="32"/>
          <w:szCs w:val="32"/>
        </w:rPr>
        <w:t>项目</w:t>
      </w:r>
    </w:p>
    <w:p w14:paraId="1656045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日落黄、山梨酸及其钾盐（以山梨酸计）、苯甲酸及其钠盐（以苯甲酸计）、柠檬黄、大肠菌群、亚硝酸盐（以 NaNO₂计）、防腐剂混合使用时各自用量占其最大使用量的比例之和、二氧化硫残留量、脱氢乙酸及其钠盐（以脱氢乙酸计）、甜蜜素（以环己基氨基磺酸计）、安赛蜜、糖精钠（以糖精计）等。</w:t>
      </w:r>
      <w:r>
        <w:rPr>
          <w:rFonts w:hint="eastAsia"/>
          <w:lang w:eastAsia="zh-CN"/>
        </w:rPr>
        <w:br w:type="textWrapping"/>
      </w:r>
      <w:bookmarkEnd w:id="6"/>
      <w:r>
        <w:rPr>
          <w:rFonts w:hint="eastAsia" w:ascii="黑体" w:hAnsi="黑体" w:eastAsia="黑体" w:cs="黑体"/>
          <w:sz w:val="32"/>
          <w:szCs w:val="32"/>
          <w:lang w:eastAsia="zh-CN"/>
        </w:rPr>
        <w:t>十三、水产制品</w:t>
      </w:r>
    </w:p>
    <w:p w14:paraId="592D163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3EB1365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</w:t>
      </w:r>
      <w:r>
        <w:rPr>
          <w:rFonts w:ascii="仿宋" w:hAnsi="仿宋" w:eastAsia="仿宋"/>
          <w:sz w:val="32"/>
          <w:szCs w:val="32"/>
        </w:rPr>
        <w:t>依据</w:t>
      </w:r>
      <w:r>
        <w:rPr>
          <w:rFonts w:hint="eastAsia" w:ascii="仿宋" w:hAnsi="仿宋" w:eastAsia="仿宋"/>
          <w:sz w:val="32"/>
          <w:szCs w:val="32"/>
        </w:rPr>
        <w:t>是GB 2762-2022《食品安全国家标准 食品中污染物限量》,GB 2760-2014《食品安全国家标准 食品添加剂使用标准》,GB 19643-2016《食品安全国家标准 藻类及其制品》等</w:t>
      </w:r>
      <w:r>
        <w:rPr>
          <w:rFonts w:ascii="仿宋" w:hAnsi="仿宋" w:eastAsia="仿宋"/>
          <w:sz w:val="32"/>
          <w:szCs w:val="32"/>
        </w:rPr>
        <w:t>标准及产品明示标准</w:t>
      </w:r>
      <w:r>
        <w:rPr>
          <w:rFonts w:hint="eastAsia" w:ascii="仿宋" w:hAnsi="仿宋" w:eastAsia="仿宋"/>
          <w:sz w:val="32"/>
          <w:szCs w:val="32"/>
        </w:rPr>
        <w:t>和指标</w:t>
      </w:r>
      <w:r>
        <w:rPr>
          <w:rFonts w:ascii="仿宋" w:hAnsi="仿宋" w:eastAsia="仿宋"/>
          <w:sz w:val="32"/>
          <w:szCs w:val="32"/>
        </w:rPr>
        <w:t>的要求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C40A10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</w:t>
      </w:r>
      <w:r>
        <w:rPr>
          <w:rFonts w:ascii="仿宋" w:hAnsi="仿宋" w:eastAsia="仿宋"/>
          <w:sz w:val="32"/>
          <w:szCs w:val="32"/>
        </w:rPr>
        <w:t>项目</w:t>
      </w:r>
    </w:p>
    <w:p w14:paraId="375A4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苯甲酸及其钠盐(以苯甲酸计),山梨酸及其钾盐(以山梨酸计),脱氢乙酸及其钠盐(以脱氢乙酸计),防腐剂混合使用时各自用量占其最大使用量的比例之和,铅(以Pb计),柠檬黄,菌落总数等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CBF6B0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十四、水果制品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51EFD84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</w:t>
      </w:r>
      <w:r>
        <w:rPr>
          <w:rFonts w:ascii="仿宋" w:hAnsi="仿宋" w:eastAsia="仿宋"/>
          <w:sz w:val="32"/>
          <w:szCs w:val="32"/>
        </w:rPr>
        <w:t>依据</w:t>
      </w:r>
      <w:r>
        <w:rPr>
          <w:rFonts w:hint="eastAsia" w:ascii="仿宋" w:hAnsi="仿宋" w:eastAsia="仿宋"/>
          <w:sz w:val="32"/>
          <w:szCs w:val="32"/>
        </w:rPr>
        <w:t>是《GB 2762-2022食品安全国家标准 食品中污染物限量》,《GB 2760-2014食品安全国家标准 食品添加剂使用标准》,《GB 14884-2016食品安全国家标准 蜜饯》 等</w:t>
      </w:r>
      <w:r>
        <w:rPr>
          <w:rFonts w:ascii="仿宋" w:hAnsi="仿宋" w:eastAsia="仿宋"/>
          <w:sz w:val="32"/>
          <w:szCs w:val="32"/>
        </w:rPr>
        <w:t>标准及产品明示标准</w:t>
      </w:r>
      <w:r>
        <w:rPr>
          <w:rFonts w:hint="eastAsia" w:ascii="仿宋" w:hAnsi="仿宋" w:eastAsia="仿宋"/>
          <w:sz w:val="32"/>
          <w:szCs w:val="32"/>
        </w:rPr>
        <w:t>和指标</w:t>
      </w:r>
      <w:r>
        <w:rPr>
          <w:rFonts w:ascii="仿宋" w:hAnsi="仿宋" w:eastAsia="仿宋"/>
          <w:sz w:val="32"/>
          <w:szCs w:val="32"/>
        </w:rPr>
        <w:t>的要求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F188C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</w:t>
      </w:r>
      <w:r>
        <w:rPr>
          <w:rFonts w:ascii="仿宋" w:hAnsi="仿宋" w:eastAsia="仿宋"/>
          <w:sz w:val="32"/>
          <w:szCs w:val="32"/>
        </w:rPr>
        <w:t>项目</w:t>
      </w:r>
    </w:p>
    <w:p w14:paraId="2E58685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肠菌群、安赛蜜、糖精钠（以糖精计）、胭脂红、日落黄、山梨酸及其钾盐（以山梨酸计）、苯甲酸及其钠盐（以苯甲酸计）、柠檬黄、铅（以Pb计）、防腐剂混合使用时各自用量占其最大使用量的比例之和、二氧化硫残留量、霉菌、脱氢乙酸及其钠盐（以脱氢乙酸计）、苋菜红、甜蜜素（以环己基氨基磺酸计）、菌落总数、相同色泽着色剂混合使用时各自用量占其最大使用量的比例之和等。</w:t>
      </w:r>
      <w:r>
        <w:rPr>
          <w:rFonts w:hint="eastAsia"/>
          <w:lang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十五、糖果制品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66C1035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</w:t>
      </w:r>
      <w:r>
        <w:rPr>
          <w:rFonts w:ascii="仿宋" w:hAnsi="仿宋" w:eastAsia="仿宋"/>
          <w:sz w:val="32"/>
          <w:szCs w:val="32"/>
        </w:rPr>
        <w:t>依据</w:t>
      </w:r>
      <w:r>
        <w:rPr>
          <w:rFonts w:hint="eastAsia" w:ascii="仿宋" w:hAnsi="仿宋" w:eastAsia="仿宋"/>
          <w:sz w:val="32"/>
          <w:szCs w:val="32"/>
        </w:rPr>
        <w:t>是《GB 2762-2022食品安全国家标准 食品中污染物限量》,《GB 31607-2021食品安全国家标准 散装即食食品中致病菌限量》等</w:t>
      </w:r>
      <w:r>
        <w:rPr>
          <w:rFonts w:ascii="仿宋" w:hAnsi="仿宋" w:eastAsia="仿宋"/>
          <w:sz w:val="32"/>
          <w:szCs w:val="32"/>
        </w:rPr>
        <w:t>标准及产品明示标准</w:t>
      </w:r>
      <w:r>
        <w:rPr>
          <w:rFonts w:hint="eastAsia" w:ascii="仿宋" w:hAnsi="仿宋" w:eastAsia="仿宋"/>
          <w:sz w:val="32"/>
          <w:szCs w:val="32"/>
        </w:rPr>
        <w:t>和指标</w:t>
      </w:r>
      <w:r>
        <w:rPr>
          <w:rFonts w:ascii="仿宋" w:hAnsi="仿宋" w:eastAsia="仿宋"/>
          <w:sz w:val="32"/>
          <w:szCs w:val="32"/>
        </w:rPr>
        <w:t>的要求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EE8DB1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</w:t>
      </w:r>
      <w:r>
        <w:rPr>
          <w:rFonts w:ascii="仿宋" w:hAnsi="仿宋" w:eastAsia="仿宋"/>
          <w:sz w:val="32"/>
          <w:szCs w:val="32"/>
        </w:rPr>
        <w:t>项目</w:t>
      </w:r>
    </w:p>
    <w:p w14:paraId="7DDAA7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铅（以Pb计）、沙门氏菌等</w:t>
      </w:r>
    </w:p>
    <w:p w14:paraId="15A4A66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十六</w:t>
      </w:r>
      <w:bookmarkStart w:id="9" w:name="_GoBack"/>
      <w:bookmarkEnd w:id="9"/>
      <w:r>
        <w:rPr>
          <w:rFonts w:hint="eastAsia"/>
          <w:lang w:eastAsia="zh-CN"/>
        </w:rPr>
        <w:t>、调味品</w:t>
      </w:r>
    </w:p>
    <w:p w14:paraId="01EA296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bookmarkStart w:id="7" w:name="OLE_LINK8"/>
      <w:bookmarkStart w:id="8" w:name="OLE_LINK6"/>
      <w:r>
        <w:rPr>
          <w:rFonts w:hint="eastAsia" w:ascii="仿宋" w:hAnsi="仿宋" w:eastAsia="仿宋"/>
          <w:sz w:val="32"/>
          <w:szCs w:val="32"/>
        </w:rPr>
        <w:t>（一）检验依据</w:t>
      </w:r>
    </w:p>
    <w:p w14:paraId="29702F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</w:t>
      </w:r>
      <w:r>
        <w:rPr>
          <w:rFonts w:ascii="仿宋" w:hAnsi="仿宋" w:eastAsia="仿宋"/>
          <w:sz w:val="32"/>
          <w:szCs w:val="32"/>
        </w:rPr>
        <w:t>依据</w:t>
      </w:r>
      <w:r>
        <w:rPr>
          <w:rFonts w:hint="eastAsia" w:ascii="仿宋" w:hAnsi="仿宋" w:eastAsia="仿宋"/>
          <w:sz w:val="32"/>
          <w:szCs w:val="32"/>
        </w:rPr>
        <w:t>是《GB 2760-2014 食品安全国家标准 食品添加剂使用标准》等</w:t>
      </w:r>
      <w:r>
        <w:rPr>
          <w:rFonts w:ascii="仿宋" w:hAnsi="仿宋" w:eastAsia="仿宋"/>
          <w:sz w:val="32"/>
          <w:szCs w:val="32"/>
        </w:rPr>
        <w:t>标准及产品明示标准</w:t>
      </w:r>
      <w:r>
        <w:rPr>
          <w:rFonts w:hint="eastAsia" w:ascii="仿宋" w:hAnsi="仿宋" w:eastAsia="仿宋"/>
          <w:sz w:val="32"/>
          <w:szCs w:val="32"/>
        </w:rPr>
        <w:t>和指标</w:t>
      </w:r>
      <w:r>
        <w:rPr>
          <w:rFonts w:ascii="仿宋" w:hAnsi="仿宋" w:eastAsia="仿宋"/>
          <w:sz w:val="32"/>
          <w:szCs w:val="32"/>
        </w:rPr>
        <w:t>的要求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9AB0B7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（二）检验</w:t>
      </w:r>
      <w:r>
        <w:rPr>
          <w:rFonts w:ascii="仿宋" w:hAnsi="仿宋" w:eastAsia="仿宋"/>
          <w:sz w:val="32"/>
          <w:szCs w:val="32"/>
        </w:rPr>
        <w:t>项目</w:t>
      </w:r>
    </w:p>
    <w:p w14:paraId="0D66D17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大肠菌群,甜蜜素(以环己基氨基磺酸计),糖精钠(以糖精计),菌落总数,呈味核苷酸二钠,谷氨酸钠等</w:t>
      </w:r>
      <w:bookmarkEnd w:id="7"/>
      <w:r>
        <w:rPr>
          <w:rFonts w:hint="eastAsia" w:ascii="仿宋" w:hAnsi="仿宋" w:eastAsia="仿宋"/>
          <w:sz w:val="32"/>
          <w:szCs w:val="32"/>
        </w:rPr>
        <w:t>。</w:t>
      </w:r>
    </w:p>
    <w:bookmarkEnd w:id="8"/>
    <w:p w14:paraId="587876FF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iZWFiZDg5M2Y1Y2JiMDM5NTU0MmYxNWRkYmI3YzcifQ=="/>
  </w:docVars>
  <w:rsids>
    <w:rsidRoot w:val="00C01C02"/>
    <w:rsid w:val="000117EB"/>
    <w:rsid w:val="00013696"/>
    <w:rsid w:val="000222FB"/>
    <w:rsid w:val="0002337B"/>
    <w:rsid w:val="0002410B"/>
    <w:rsid w:val="00026CE2"/>
    <w:rsid w:val="00033386"/>
    <w:rsid w:val="00066019"/>
    <w:rsid w:val="00070A70"/>
    <w:rsid w:val="0008245C"/>
    <w:rsid w:val="000918D7"/>
    <w:rsid w:val="0009203D"/>
    <w:rsid w:val="000A08FD"/>
    <w:rsid w:val="000B41E8"/>
    <w:rsid w:val="000D04A5"/>
    <w:rsid w:val="000D0C25"/>
    <w:rsid w:val="00100752"/>
    <w:rsid w:val="001154A7"/>
    <w:rsid w:val="0012043C"/>
    <w:rsid w:val="00122C8A"/>
    <w:rsid w:val="00135567"/>
    <w:rsid w:val="00144C68"/>
    <w:rsid w:val="00151900"/>
    <w:rsid w:val="001803BD"/>
    <w:rsid w:val="00182895"/>
    <w:rsid w:val="00184401"/>
    <w:rsid w:val="001A6E4E"/>
    <w:rsid w:val="001B35B7"/>
    <w:rsid w:val="001E18BF"/>
    <w:rsid w:val="001F39A4"/>
    <w:rsid w:val="00204BD5"/>
    <w:rsid w:val="002208F5"/>
    <w:rsid w:val="002263AE"/>
    <w:rsid w:val="00227FFD"/>
    <w:rsid w:val="00237C95"/>
    <w:rsid w:val="00272B9F"/>
    <w:rsid w:val="002808D2"/>
    <w:rsid w:val="00285A09"/>
    <w:rsid w:val="002A088F"/>
    <w:rsid w:val="002B0BEB"/>
    <w:rsid w:val="002C20AD"/>
    <w:rsid w:val="002E7D4A"/>
    <w:rsid w:val="002F3029"/>
    <w:rsid w:val="002F72FF"/>
    <w:rsid w:val="00301472"/>
    <w:rsid w:val="00304770"/>
    <w:rsid w:val="003150E8"/>
    <w:rsid w:val="003365CD"/>
    <w:rsid w:val="00366016"/>
    <w:rsid w:val="00366940"/>
    <w:rsid w:val="00366B77"/>
    <w:rsid w:val="00375621"/>
    <w:rsid w:val="00382F76"/>
    <w:rsid w:val="003A3325"/>
    <w:rsid w:val="003C375A"/>
    <w:rsid w:val="003C52A1"/>
    <w:rsid w:val="003F2948"/>
    <w:rsid w:val="00400350"/>
    <w:rsid w:val="00400D3D"/>
    <w:rsid w:val="00417E9B"/>
    <w:rsid w:val="0044626A"/>
    <w:rsid w:val="004465DF"/>
    <w:rsid w:val="0047120F"/>
    <w:rsid w:val="0048281A"/>
    <w:rsid w:val="004D3F4B"/>
    <w:rsid w:val="004E403A"/>
    <w:rsid w:val="004E576F"/>
    <w:rsid w:val="00502AF3"/>
    <w:rsid w:val="00503C3A"/>
    <w:rsid w:val="00516A01"/>
    <w:rsid w:val="00581DB1"/>
    <w:rsid w:val="005C01E4"/>
    <w:rsid w:val="005E49B9"/>
    <w:rsid w:val="005F0E11"/>
    <w:rsid w:val="005F3FC6"/>
    <w:rsid w:val="006105FE"/>
    <w:rsid w:val="006172C1"/>
    <w:rsid w:val="006300C5"/>
    <w:rsid w:val="00640C6F"/>
    <w:rsid w:val="00665A9E"/>
    <w:rsid w:val="006B1EDF"/>
    <w:rsid w:val="006F254F"/>
    <w:rsid w:val="00723CC1"/>
    <w:rsid w:val="007340D8"/>
    <w:rsid w:val="00741977"/>
    <w:rsid w:val="007456CC"/>
    <w:rsid w:val="00771589"/>
    <w:rsid w:val="007A1045"/>
    <w:rsid w:val="007A499A"/>
    <w:rsid w:val="007C53CE"/>
    <w:rsid w:val="007D2400"/>
    <w:rsid w:val="007F040F"/>
    <w:rsid w:val="007F4692"/>
    <w:rsid w:val="00800BDD"/>
    <w:rsid w:val="00814C8E"/>
    <w:rsid w:val="00840F9A"/>
    <w:rsid w:val="008552AA"/>
    <w:rsid w:val="00873ADA"/>
    <w:rsid w:val="008926E5"/>
    <w:rsid w:val="00895610"/>
    <w:rsid w:val="008C030D"/>
    <w:rsid w:val="008C1D30"/>
    <w:rsid w:val="008F0DD6"/>
    <w:rsid w:val="008F3317"/>
    <w:rsid w:val="0092354B"/>
    <w:rsid w:val="00925868"/>
    <w:rsid w:val="00965F71"/>
    <w:rsid w:val="009807E5"/>
    <w:rsid w:val="00986427"/>
    <w:rsid w:val="00987BEE"/>
    <w:rsid w:val="009A6E89"/>
    <w:rsid w:val="009B66DC"/>
    <w:rsid w:val="009B79B9"/>
    <w:rsid w:val="009C5E61"/>
    <w:rsid w:val="00A26C61"/>
    <w:rsid w:val="00A34BFC"/>
    <w:rsid w:val="00A46068"/>
    <w:rsid w:val="00A61397"/>
    <w:rsid w:val="00A85E34"/>
    <w:rsid w:val="00AA41EC"/>
    <w:rsid w:val="00AA5C0E"/>
    <w:rsid w:val="00AA73A2"/>
    <w:rsid w:val="00AD02B2"/>
    <w:rsid w:val="00AF3953"/>
    <w:rsid w:val="00AF48A5"/>
    <w:rsid w:val="00B5764D"/>
    <w:rsid w:val="00B57D22"/>
    <w:rsid w:val="00B90283"/>
    <w:rsid w:val="00B97D8D"/>
    <w:rsid w:val="00BB7B62"/>
    <w:rsid w:val="00C01C02"/>
    <w:rsid w:val="00C12654"/>
    <w:rsid w:val="00C25F02"/>
    <w:rsid w:val="00C25F64"/>
    <w:rsid w:val="00C33C14"/>
    <w:rsid w:val="00C417B7"/>
    <w:rsid w:val="00C518AE"/>
    <w:rsid w:val="00C63AC0"/>
    <w:rsid w:val="00C7667B"/>
    <w:rsid w:val="00CA47CD"/>
    <w:rsid w:val="00CD4DC3"/>
    <w:rsid w:val="00CE008B"/>
    <w:rsid w:val="00CE719F"/>
    <w:rsid w:val="00CF5409"/>
    <w:rsid w:val="00D1162D"/>
    <w:rsid w:val="00D36F3D"/>
    <w:rsid w:val="00D61A93"/>
    <w:rsid w:val="00D80231"/>
    <w:rsid w:val="00D95C13"/>
    <w:rsid w:val="00DA3C7C"/>
    <w:rsid w:val="00DB1E84"/>
    <w:rsid w:val="00DB2C96"/>
    <w:rsid w:val="00DB5C19"/>
    <w:rsid w:val="00DB7BB3"/>
    <w:rsid w:val="00DC4A1A"/>
    <w:rsid w:val="00DC546E"/>
    <w:rsid w:val="00DD4885"/>
    <w:rsid w:val="00DD668B"/>
    <w:rsid w:val="00DF3C39"/>
    <w:rsid w:val="00E00BFA"/>
    <w:rsid w:val="00E0202F"/>
    <w:rsid w:val="00E05FA7"/>
    <w:rsid w:val="00E33275"/>
    <w:rsid w:val="00E47DC9"/>
    <w:rsid w:val="00E57608"/>
    <w:rsid w:val="00E62C93"/>
    <w:rsid w:val="00E724B1"/>
    <w:rsid w:val="00E74B2E"/>
    <w:rsid w:val="00E77C12"/>
    <w:rsid w:val="00EB1CC9"/>
    <w:rsid w:val="00EC11FA"/>
    <w:rsid w:val="00EF3711"/>
    <w:rsid w:val="00EF78BD"/>
    <w:rsid w:val="00F178CD"/>
    <w:rsid w:val="00F41277"/>
    <w:rsid w:val="00F52C79"/>
    <w:rsid w:val="00F632FE"/>
    <w:rsid w:val="00F80686"/>
    <w:rsid w:val="00F90721"/>
    <w:rsid w:val="00FB0251"/>
    <w:rsid w:val="00FB3B28"/>
    <w:rsid w:val="00FD49E7"/>
    <w:rsid w:val="00FE15A2"/>
    <w:rsid w:val="04536448"/>
    <w:rsid w:val="051D4B94"/>
    <w:rsid w:val="05885B2B"/>
    <w:rsid w:val="095E0B11"/>
    <w:rsid w:val="09E05580"/>
    <w:rsid w:val="0BC40AF4"/>
    <w:rsid w:val="0CA639A4"/>
    <w:rsid w:val="0D6C2A32"/>
    <w:rsid w:val="0D8C731C"/>
    <w:rsid w:val="0DAD0977"/>
    <w:rsid w:val="0F602382"/>
    <w:rsid w:val="15460945"/>
    <w:rsid w:val="214C1852"/>
    <w:rsid w:val="21C1030D"/>
    <w:rsid w:val="22D12C02"/>
    <w:rsid w:val="22F90D94"/>
    <w:rsid w:val="25915359"/>
    <w:rsid w:val="286D438F"/>
    <w:rsid w:val="291B2A9C"/>
    <w:rsid w:val="2C3A6039"/>
    <w:rsid w:val="2CF80B6C"/>
    <w:rsid w:val="32222597"/>
    <w:rsid w:val="345D3977"/>
    <w:rsid w:val="36BA5589"/>
    <w:rsid w:val="38E9069F"/>
    <w:rsid w:val="39AE67D9"/>
    <w:rsid w:val="3C7F1E90"/>
    <w:rsid w:val="3CEA279F"/>
    <w:rsid w:val="40A22202"/>
    <w:rsid w:val="41D86CC9"/>
    <w:rsid w:val="42CA660C"/>
    <w:rsid w:val="43E53CC0"/>
    <w:rsid w:val="46D16E3E"/>
    <w:rsid w:val="486707D7"/>
    <w:rsid w:val="4DBB12E9"/>
    <w:rsid w:val="521540CC"/>
    <w:rsid w:val="54177157"/>
    <w:rsid w:val="56280F82"/>
    <w:rsid w:val="566B3C34"/>
    <w:rsid w:val="5D486D34"/>
    <w:rsid w:val="63794CCC"/>
    <w:rsid w:val="63EC11A2"/>
    <w:rsid w:val="691429C2"/>
    <w:rsid w:val="69215E37"/>
    <w:rsid w:val="698A3977"/>
    <w:rsid w:val="6F796B0C"/>
    <w:rsid w:val="735E55A4"/>
    <w:rsid w:val="74F722F9"/>
    <w:rsid w:val="786F401E"/>
    <w:rsid w:val="7ABC3D6E"/>
    <w:rsid w:val="7B064866"/>
    <w:rsid w:val="7B1E6B1C"/>
    <w:rsid w:val="7E3D213B"/>
    <w:rsid w:val="7EE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line="540" w:lineRule="exac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1996</Words>
  <Characters>2329</Characters>
  <Lines>21</Lines>
  <Paragraphs>5</Paragraphs>
  <TotalTime>6</TotalTime>
  <ScaleCrop>false</ScaleCrop>
  <LinksUpToDate>false</LinksUpToDate>
  <CharactersWithSpaces>2400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2017-04-21T06:45:00Z</dcterms:created>
  <dc:creator>Administrator</dc:creator>
  <cp:lastModifiedBy>，</cp:lastModifiedBy>
  <dcterms:modified xsi:type="dcterms:W3CDTF">2024-11-01T03:18:51Z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9C002938A4D04862BB995134313F8ACE_12</vt:lpwstr>
  </property>
</Properties>
</file>