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7C" w:rsidRDefault="00502287">
      <w:pPr>
        <w:widowControl/>
        <w:spacing w:line="0" w:lineRule="atLeast"/>
        <w:jc w:val="center"/>
        <w:rPr>
          <w:rFonts w:eastAsia="方正黑体_GBK"/>
          <w:kern w:val="0"/>
          <w:sz w:val="44"/>
          <w:szCs w:val="44"/>
        </w:rPr>
      </w:pPr>
      <w:r>
        <w:rPr>
          <w:rFonts w:hint="eastAsia"/>
          <w:b/>
          <w:sz w:val="44"/>
          <w:szCs w:val="44"/>
        </w:rPr>
        <w:t>高青县市场监督管理局</w:t>
      </w:r>
      <w:r w:rsidR="003D6E4B">
        <w:rPr>
          <w:rFonts w:hint="eastAsia"/>
          <w:b/>
          <w:sz w:val="44"/>
          <w:szCs w:val="44"/>
        </w:rPr>
        <w:t>政府信息</w:t>
      </w:r>
      <w:r>
        <w:rPr>
          <w:rFonts w:hint="eastAsia"/>
          <w:b/>
          <w:sz w:val="44"/>
          <w:szCs w:val="44"/>
        </w:rPr>
        <w:t>主动公开基本目录</w:t>
      </w:r>
    </w:p>
    <w:tbl>
      <w:tblPr>
        <w:tblpPr w:leftFromText="180" w:rightFromText="180" w:vertAnchor="text" w:horzAnchor="page" w:tblpXSpec="center" w:tblpY="780"/>
        <w:tblOverlap w:val="never"/>
        <w:tblW w:w="15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67"/>
        <w:gridCol w:w="1575"/>
        <w:gridCol w:w="1230"/>
        <w:gridCol w:w="4515"/>
        <w:gridCol w:w="2385"/>
        <w:gridCol w:w="2180"/>
        <w:gridCol w:w="2180"/>
      </w:tblGrid>
      <w:tr w:rsidR="0059747C" w:rsidRPr="008514C1">
        <w:trPr>
          <w:trHeight w:val="90"/>
          <w:tblHeader/>
          <w:jc w:val="center"/>
        </w:trPr>
        <w:tc>
          <w:tcPr>
            <w:tcW w:w="1267" w:type="dxa"/>
            <w:vAlign w:val="center"/>
          </w:tcPr>
          <w:p w:rsidR="0059747C" w:rsidRPr="008514C1" w:rsidRDefault="00502287">
            <w:pPr>
              <w:widowControl/>
              <w:spacing w:line="0" w:lineRule="atLeast"/>
              <w:jc w:val="center"/>
              <w:rPr>
                <w:rFonts w:eastAsia="方正黑体_GBK"/>
                <w:b/>
                <w:kern w:val="0"/>
                <w:sz w:val="24"/>
              </w:rPr>
            </w:pPr>
            <w:r w:rsidRPr="008514C1">
              <w:rPr>
                <w:rFonts w:eastAsia="方正黑体_GBK" w:hint="eastAsia"/>
                <w:b/>
                <w:kern w:val="0"/>
                <w:sz w:val="24"/>
              </w:rPr>
              <w:t>一级目录</w:t>
            </w:r>
          </w:p>
        </w:tc>
        <w:tc>
          <w:tcPr>
            <w:tcW w:w="1575" w:type="dxa"/>
            <w:vAlign w:val="center"/>
          </w:tcPr>
          <w:p w:rsidR="0059747C" w:rsidRPr="008514C1" w:rsidRDefault="00502287">
            <w:pPr>
              <w:widowControl/>
              <w:spacing w:line="0" w:lineRule="atLeast"/>
              <w:jc w:val="center"/>
              <w:rPr>
                <w:rFonts w:eastAsia="方正黑体_GBK"/>
                <w:b/>
                <w:kern w:val="0"/>
                <w:sz w:val="24"/>
              </w:rPr>
            </w:pPr>
            <w:r w:rsidRPr="008514C1">
              <w:rPr>
                <w:rFonts w:eastAsia="方正黑体_GBK" w:hint="eastAsia"/>
                <w:b/>
                <w:kern w:val="0"/>
                <w:sz w:val="24"/>
              </w:rPr>
              <w:t>二级目录</w:t>
            </w:r>
          </w:p>
        </w:tc>
        <w:tc>
          <w:tcPr>
            <w:tcW w:w="1230" w:type="dxa"/>
            <w:vAlign w:val="center"/>
          </w:tcPr>
          <w:p w:rsidR="0059747C" w:rsidRPr="008514C1" w:rsidRDefault="00502287">
            <w:pPr>
              <w:widowControl/>
              <w:spacing w:line="0" w:lineRule="atLeast"/>
              <w:jc w:val="center"/>
              <w:rPr>
                <w:rFonts w:eastAsia="方正黑体_GBK"/>
                <w:b/>
                <w:kern w:val="0"/>
                <w:sz w:val="24"/>
              </w:rPr>
            </w:pPr>
            <w:r w:rsidRPr="008514C1">
              <w:rPr>
                <w:rFonts w:eastAsia="方正黑体_GBK" w:hint="eastAsia"/>
                <w:b/>
                <w:kern w:val="0"/>
                <w:sz w:val="24"/>
              </w:rPr>
              <w:t>三级目录</w:t>
            </w:r>
          </w:p>
        </w:tc>
        <w:tc>
          <w:tcPr>
            <w:tcW w:w="4515" w:type="dxa"/>
            <w:vAlign w:val="center"/>
          </w:tcPr>
          <w:p w:rsidR="0059747C" w:rsidRPr="008514C1" w:rsidRDefault="00502287">
            <w:pPr>
              <w:widowControl/>
              <w:spacing w:line="0" w:lineRule="atLeast"/>
              <w:jc w:val="center"/>
              <w:rPr>
                <w:rFonts w:eastAsia="方正黑体_GBK"/>
                <w:b/>
                <w:kern w:val="0"/>
                <w:sz w:val="24"/>
              </w:rPr>
            </w:pPr>
            <w:r w:rsidRPr="008514C1">
              <w:rPr>
                <w:rFonts w:eastAsia="方正黑体_GBK" w:hint="eastAsia"/>
                <w:b/>
                <w:kern w:val="0"/>
                <w:sz w:val="24"/>
              </w:rPr>
              <w:t>维护内容及要求</w:t>
            </w:r>
          </w:p>
        </w:tc>
        <w:tc>
          <w:tcPr>
            <w:tcW w:w="2385" w:type="dxa"/>
            <w:vAlign w:val="center"/>
          </w:tcPr>
          <w:p w:rsidR="0059747C" w:rsidRPr="008514C1" w:rsidRDefault="00502287">
            <w:pPr>
              <w:widowControl/>
              <w:spacing w:line="0" w:lineRule="atLeast"/>
              <w:jc w:val="center"/>
              <w:rPr>
                <w:rFonts w:eastAsia="方正黑体_GBK"/>
                <w:b/>
                <w:kern w:val="0"/>
                <w:sz w:val="24"/>
              </w:rPr>
            </w:pPr>
            <w:r w:rsidRPr="008514C1">
              <w:rPr>
                <w:rFonts w:eastAsia="方正黑体_GBK" w:hint="eastAsia"/>
                <w:b/>
                <w:kern w:val="0"/>
                <w:sz w:val="24"/>
              </w:rPr>
              <w:t>责任主体</w:t>
            </w:r>
          </w:p>
        </w:tc>
        <w:tc>
          <w:tcPr>
            <w:tcW w:w="2180" w:type="dxa"/>
            <w:vAlign w:val="center"/>
          </w:tcPr>
          <w:p w:rsidR="0059747C" w:rsidRPr="008514C1" w:rsidRDefault="00502287">
            <w:pPr>
              <w:widowControl/>
              <w:spacing w:line="0" w:lineRule="atLeast"/>
              <w:jc w:val="center"/>
              <w:rPr>
                <w:rFonts w:eastAsia="方正黑体_GBK"/>
                <w:b/>
                <w:kern w:val="0"/>
                <w:sz w:val="24"/>
              </w:rPr>
            </w:pPr>
            <w:r w:rsidRPr="008514C1">
              <w:rPr>
                <w:rFonts w:eastAsia="方正黑体_GBK" w:hint="eastAsia"/>
                <w:b/>
                <w:kern w:val="0"/>
                <w:sz w:val="24"/>
              </w:rPr>
              <w:t>时限要求及方式</w:t>
            </w:r>
          </w:p>
        </w:tc>
        <w:tc>
          <w:tcPr>
            <w:tcW w:w="2180" w:type="dxa"/>
            <w:vAlign w:val="center"/>
          </w:tcPr>
          <w:p w:rsidR="0059747C" w:rsidRPr="008514C1" w:rsidRDefault="00502287">
            <w:pPr>
              <w:widowControl/>
              <w:spacing w:line="0" w:lineRule="atLeast"/>
              <w:jc w:val="center"/>
              <w:rPr>
                <w:rFonts w:eastAsia="方正黑体_GBK"/>
                <w:b/>
                <w:kern w:val="0"/>
                <w:sz w:val="24"/>
              </w:rPr>
            </w:pPr>
            <w:r w:rsidRPr="008514C1">
              <w:rPr>
                <w:rFonts w:eastAsia="方正黑体_GBK" w:hint="eastAsia"/>
                <w:b/>
                <w:kern w:val="0"/>
                <w:sz w:val="24"/>
              </w:rPr>
              <w:t>公开方式</w:t>
            </w:r>
          </w:p>
        </w:tc>
      </w:tr>
      <w:tr w:rsidR="0059747C" w:rsidRPr="008514C1">
        <w:trPr>
          <w:trHeight w:val="1130"/>
          <w:jc w:val="center"/>
        </w:trPr>
        <w:tc>
          <w:tcPr>
            <w:tcW w:w="1267" w:type="dxa"/>
            <w:vMerge w:val="restart"/>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机构职能</w:t>
            </w: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部门单位职能配置及内设机构</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机构职能信息（包括单位地址、邮政编码、联系方式，单位职责，领导姓名及分工，内设机构职责及联系方式，所属单位名称及联系方式等信息）</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县市场监督管理局办公室</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信息形成或变更之日起20个工作日内，并动态调整</w:t>
            </w:r>
          </w:p>
        </w:tc>
        <w:tc>
          <w:tcPr>
            <w:tcW w:w="2180"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hint="eastAsia"/>
                <w:sz w:val="24"/>
              </w:rPr>
              <w:t>“高青县人民政府”网站公开</w:t>
            </w:r>
          </w:p>
        </w:tc>
      </w:tr>
      <w:tr w:rsidR="0059747C" w:rsidRPr="008514C1">
        <w:trPr>
          <w:trHeight w:val="772"/>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部门职责任务清单</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主要职责、科室职责、科室工作任务及工作流程、岗位名称、岗位责任等信息</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县市场监督管理局办公室</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自该信息形成或者变更之日起20个工作日内</w:t>
            </w:r>
            <w:r w:rsidR="00936092" w:rsidRPr="008514C1">
              <w:rPr>
                <w:rFonts w:ascii="宋体" w:hAnsi="宋体" w:cs="宋体" w:hint="eastAsia"/>
                <w:bCs/>
                <w:kern w:val="0"/>
                <w:sz w:val="24"/>
              </w:rPr>
              <w:t>，并根据职能变化动态调整更新。</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59747C" w:rsidRPr="008514C1">
        <w:trPr>
          <w:trHeight w:val="640"/>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权责清单</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9080" w:type="dxa"/>
            <w:gridSpan w:val="3"/>
            <w:vAlign w:val="center"/>
          </w:tcPr>
          <w:p w:rsidR="0059747C"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链接全国一体化政务服务平台（高青县）相关栏目。</w:t>
            </w:r>
          </w:p>
        </w:tc>
        <w:tc>
          <w:tcPr>
            <w:tcW w:w="2180" w:type="dxa"/>
            <w:vAlign w:val="center"/>
          </w:tcPr>
          <w:p w:rsidR="0059747C"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淄博市政务服务“一网通办”总门户公开</w:t>
            </w:r>
          </w:p>
        </w:tc>
      </w:tr>
      <w:tr w:rsidR="0059747C" w:rsidRPr="008514C1">
        <w:trPr>
          <w:trHeight w:val="1000"/>
          <w:jc w:val="center"/>
        </w:trPr>
        <w:tc>
          <w:tcPr>
            <w:tcW w:w="1267" w:type="dxa"/>
            <w:vMerge w:val="restart"/>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政策</w:t>
            </w:r>
          </w:p>
          <w:p w:rsidR="0059747C" w:rsidRPr="008514C1" w:rsidRDefault="00502287">
            <w:pPr>
              <w:spacing w:line="0" w:lineRule="atLeast"/>
              <w:jc w:val="center"/>
              <w:rPr>
                <w:rFonts w:ascii="宋体" w:hAnsi="宋体" w:cs="宋体"/>
                <w:bCs/>
                <w:kern w:val="0"/>
                <w:sz w:val="24"/>
              </w:rPr>
            </w:pPr>
            <w:r w:rsidRPr="008514C1">
              <w:rPr>
                <w:rFonts w:ascii="宋体" w:hAnsi="宋体" w:cs="宋体" w:hint="eastAsia"/>
                <w:bCs/>
                <w:kern w:val="0"/>
                <w:sz w:val="24"/>
              </w:rPr>
              <w:t>文件</w:t>
            </w:r>
          </w:p>
        </w:tc>
        <w:tc>
          <w:tcPr>
            <w:tcW w:w="157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部门文件</w:t>
            </w:r>
          </w:p>
        </w:tc>
        <w:tc>
          <w:tcPr>
            <w:tcW w:w="1230" w:type="dxa"/>
            <w:vAlign w:val="center"/>
          </w:tcPr>
          <w:p w:rsidR="0059747C" w:rsidRPr="008514C1" w:rsidRDefault="0059747C">
            <w:pPr>
              <w:pStyle w:val="a6"/>
              <w:spacing w:beforeAutospacing="0" w:afterAutospacing="0" w:line="280" w:lineRule="atLeast"/>
              <w:jc w:val="center"/>
              <w:rPr>
                <w:bCs/>
              </w:rPr>
            </w:pPr>
          </w:p>
        </w:tc>
        <w:tc>
          <w:tcPr>
            <w:tcW w:w="4515" w:type="dxa"/>
            <w:vAlign w:val="center"/>
          </w:tcPr>
          <w:p w:rsidR="0059747C" w:rsidRPr="008514C1" w:rsidRDefault="00936092">
            <w:pPr>
              <w:pStyle w:val="a6"/>
              <w:spacing w:beforeAutospacing="0" w:afterAutospacing="0" w:line="280" w:lineRule="atLeast"/>
              <w:textAlignment w:val="top"/>
              <w:rPr>
                <w:bCs/>
              </w:rPr>
            </w:pPr>
            <w:r w:rsidRPr="008514C1">
              <w:rPr>
                <w:rFonts w:hint="eastAsia"/>
                <w:bCs/>
              </w:rPr>
              <w:t>本单位制发的可以主动公开的文件。</w:t>
            </w:r>
          </w:p>
        </w:tc>
        <w:tc>
          <w:tcPr>
            <w:tcW w:w="2385" w:type="dxa"/>
            <w:vAlign w:val="center"/>
          </w:tcPr>
          <w:p w:rsidR="0059747C" w:rsidRPr="008514C1" w:rsidRDefault="00936092">
            <w:pPr>
              <w:pStyle w:val="a6"/>
              <w:spacing w:beforeAutospacing="0" w:afterAutospacing="0" w:line="280" w:lineRule="atLeast"/>
              <w:textAlignment w:val="top"/>
              <w:rPr>
                <w:bCs/>
              </w:rPr>
            </w:pPr>
            <w:r w:rsidRPr="008514C1">
              <w:rPr>
                <w:rFonts w:hint="eastAsia"/>
                <w:bCs/>
              </w:rPr>
              <w:t>县市场监督管理局办公室</w:t>
            </w:r>
          </w:p>
        </w:tc>
        <w:tc>
          <w:tcPr>
            <w:tcW w:w="2180"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信息形成或变更之日起20个工作日内</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59747C" w:rsidRPr="008514C1">
        <w:trPr>
          <w:trHeight w:val="808"/>
          <w:jc w:val="center"/>
        </w:trPr>
        <w:tc>
          <w:tcPr>
            <w:tcW w:w="1267" w:type="dxa"/>
            <w:vMerge/>
            <w:vAlign w:val="center"/>
          </w:tcPr>
          <w:p w:rsidR="0059747C" w:rsidRPr="008514C1" w:rsidRDefault="0059747C">
            <w:pPr>
              <w:spacing w:line="0" w:lineRule="atLeast"/>
              <w:jc w:val="center"/>
              <w:rPr>
                <w:rFonts w:ascii="宋体" w:hAnsi="宋体" w:cs="宋体"/>
                <w:bCs/>
                <w:kern w:val="0"/>
                <w:sz w:val="24"/>
              </w:rPr>
            </w:pPr>
          </w:p>
        </w:tc>
        <w:tc>
          <w:tcPr>
            <w:tcW w:w="157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人事任免</w:t>
            </w:r>
          </w:p>
        </w:tc>
        <w:tc>
          <w:tcPr>
            <w:tcW w:w="1230"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 </w:t>
            </w:r>
          </w:p>
        </w:tc>
        <w:tc>
          <w:tcPr>
            <w:tcW w:w="4515"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重要人事任免信息</w:t>
            </w:r>
          </w:p>
        </w:tc>
        <w:tc>
          <w:tcPr>
            <w:tcW w:w="238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县市场监督管理局人事财务科</w:t>
            </w:r>
          </w:p>
        </w:tc>
        <w:tc>
          <w:tcPr>
            <w:tcW w:w="2180"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信息形成或变更之日起20个工作日内</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59747C" w:rsidRPr="008514C1">
        <w:trPr>
          <w:trHeight w:val="670"/>
          <w:jc w:val="center"/>
        </w:trPr>
        <w:tc>
          <w:tcPr>
            <w:tcW w:w="1267" w:type="dxa"/>
            <w:vMerge/>
            <w:vAlign w:val="center"/>
          </w:tcPr>
          <w:p w:rsidR="0059747C" w:rsidRPr="008514C1" w:rsidRDefault="0059747C">
            <w:pPr>
              <w:spacing w:line="0" w:lineRule="atLeast"/>
              <w:jc w:val="center"/>
              <w:rPr>
                <w:rFonts w:ascii="宋体" w:hAnsi="宋体" w:cs="宋体"/>
                <w:bCs/>
                <w:kern w:val="0"/>
                <w:sz w:val="24"/>
              </w:rPr>
            </w:pPr>
          </w:p>
        </w:tc>
        <w:tc>
          <w:tcPr>
            <w:tcW w:w="157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政策解读</w:t>
            </w:r>
          </w:p>
        </w:tc>
        <w:tc>
          <w:tcPr>
            <w:tcW w:w="1230" w:type="dxa"/>
            <w:vAlign w:val="center"/>
          </w:tcPr>
          <w:p w:rsidR="0059747C" w:rsidRPr="008514C1" w:rsidRDefault="0059747C">
            <w:pPr>
              <w:pStyle w:val="a6"/>
              <w:spacing w:beforeAutospacing="0" w:afterAutospacing="0" w:line="280" w:lineRule="atLeast"/>
              <w:jc w:val="center"/>
              <w:textAlignment w:val="top"/>
              <w:rPr>
                <w:bCs/>
              </w:rPr>
            </w:pPr>
          </w:p>
        </w:tc>
        <w:tc>
          <w:tcPr>
            <w:tcW w:w="4515"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文件解读材料，需与对应政策文件双向关联</w:t>
            </w:r>
          </w:p>
        </w:tc>
        <w:tc>
          <w:tcPr>
            <w:tcW w:w="238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县市场监督管理局办公室</w:t>
            </w:r>
          </w:p>
        </w:tc>
        <w:tc>
          <w:tcPr>
            <w:tcW w:w="2180"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与所解读文件同步公开</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59747C" w:rsidRPr="008514C1">
        <w:trPr>
          <w:trHeight w:val="90"/>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政策库</w:t>
            </w:r>
          </w:p>
        </w:tc>
        <w:tc>
          <w:tcPr>
            <w:tcW w:w="1230"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 </w:t>
            </w:r>
          </w:p>
        </w:tc>
        <w:tc>
          <w:tcPr>
            <w:tcW w:w="4515"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针对当前社会热点、惠民政策等，整合梳理成的政策汇编、政策库等</w:t>
            </w:r>
          </w:p>
        </w:tc>
        <w:tc>
          <w:tcPr>
            <w:tcW w:w="238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县市场监督管理局办公室</w:t>
            </w:r>
          </w:p>
        </w:tc>
        <w:tc>
          <w:tcPr>
            <w:tcW w:w="2180"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信息形成或变更之日起20个工作日内</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59747C" w:rsidRPr="008514C1">
        <w:trPr>
          <w:trHeight w:val="643"/>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公示公告</w:t>
            </w:r>
          </w:p>
        </w:tc>
        <w:tc>
          <w:tcPr>
            <w:tcW w:w="1230"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 </w:t>
            </w:r>
          </w:p>
        </w:tc>
        <w:tc>
          <w:tcPr>
            <w:tcW w:w="4515"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公示公告信息</w:t>
            </w:r>
          </w:p>
        </w:tc>
        <w:tc>
          <w:tcPr>
            <w:tcW w:w="238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县市场监督管理局办公室</w:t>
            </w:r>
          </w:p>
        </w:tc>
        <w:tc>
          <w:tcPr>
            <w:tcW w:w="2180"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信息形成或变更之日起20个工作日内</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59747C" w:rsidRPr="008514C1">
        <w:trPr>
          <w:trHeight w:val="1312"/>
          <w:jc w:val="center"/>
        </w:trPr>
        <w:tc>
          <w:tcPr>
            <w:tcW w:w="1267" w:type="dxa"/>
            <w:vMerge w:val="restart"/>
            <w:vAlign w:val="center"/>
          </w:tcPr>
          <w:p w:rsidR="0059747C" w:rsidRPr="008514C1" w:rsidRDefault="00502287" w:rsidP="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重要部署执行</w:t>
            </w: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政府工作报告任务执行情况</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政府工作报告重点任务相应季度目标、采取的具体措施、进展情况、责任单位、监督方式等信息</w:t>
            </w:r>
          </w:p>
        </w:tc>
        <w:tc>
          <w:tcPr>
            <w:tcW w:w="238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县市场监督管理局办公室</w:t>
            </w:r>
          </w:p>
        </w:tc>
        <w:tc>
          <w:tcPr>
            <w:tcW w:w="2180" w:type="dxa"/>
            <w:vAlign w:val="center"/>
          </w:tcPr>
          <w:p w:rsidR="0059747C" w:rsidRPr="008514C1" w:rsidRDefault="00936092">
            <w:pPr>
              <w:pStyle w:val="a6"/>
              <w:spacing w:beforeAutospacing="0" w:afterAutospacing="0" w:line="280" w:lineRule="atLeast"/>
              <w:textAlignment w:val="top"/>
              <w:rPr>
                <w:bCs/>
              </w:rPr>
            </w:pPr>
            <w:r w:rsidRPr="008514C1">
              <w:rPr>
                <w:rFonts w:hint="eastAsia"/>
                <w:bCs/>
              </w:rPr>
              <w:t>每季度首月15日前公开上一季度工作进展情况</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59747C" w:rsidRPr="008514C1">
        <w:trPr>
          <w:trHeight w:val="1570"/>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年度重点工作完成情况</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落实县政府相关工作要求，公示重大项目工作进展情况</w:t>
            </w:r>
          </w:p>
        </w:tc>
        <w:tc>
          <w:tcPr>
            <w:tcW w:w="238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县市场监督管理局办公室</w:t>
            </w:r>
          </w:p>
        </w:tc>
        <w:tc>
          <w:tcPr>
            <w:tcW w:w="2180" w:type="dxa"/>
            <w:vAlign w:val="center"/>
          </w:tcPr>
          <w:p w:rsidR="0059747C" w:rsidRPr="008514C1" w:rsidRDefault="00936092">
            <w:pPr>
              <w:pStyle w:val="a6"/>
              <w:spacing w:beforeAutospacing="0" w:afterAutospacing="0" w:line="280" w:lineRule="atLeast"/>
              <w:textAlignment w:val="top"/>
              <w:rPr>
                <w:bCs/>
              </w:rPr>
            </w:pPr>
            <w:r w:rsidRPr="008514C1">
              <w:rPr>
                <w:rFonts w:hint="eastAsia"/>
                <w:bCs/>
              </w:rPr>
              <w:t>每季度首月15日前公开上一季度工作进展情况</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59747C" w:rsidRPr="008514C1">
        <w:trPr>
          <w:trHeight w:val="1434"/>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民生实事工作进展情况</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pStyle w:val="a6"/>
              <w:spacing w:beforeAutospacing="0" w:afterAutospacing="0" w:line="280" w:lineRule="atLeast"/>
              <w:textAlignment w:val="top"/>
              <w:rPr>
                <w:bCs/>
              </w:rPr>
            </w:pPr>
            <w:r w:rsidRPr="008514C1">
              <w:rPr>
                <w:rFonts w:hint="eastAsia"/>
                <w:bCs/>
              </w:rPr>
              <w:t>落实县政府相关工作要求，丰富群众文体生活项目工作进展情况</w:t>
            </w:r>
          </w:p>
        </w:tc>
        <w:tc>
          <w:tcPr>
            <w:tcW w:w="2385" w:type="dxa"/>
            <w:vAlign w:val="center"/>
          </w:tcPr>
          <w:p w:rsidR="0059747C" w:rsidRPr="008514C1" w:rsidRDefault="00502287">
            <w:pPr>
              <w:pStyle w:val="a6"/>
              <w:spacing w:beforeAutospacing="0" w:afterAutospacing="0" w:line="280" w:lineRule="atLeast"/>
              <w:jc w:val="center"/>
              <w:textAlignment w:val="top"/>
              <w:rPr>
                <w:bCs/>
              </w:rPr>
            </w:pPr>
            <w:r w:rsidRPr="008514C1">
              <w:rPr>
                <w:rFonts w:hint="eastAsia"/>
                <w:bCs/>
              </w:rPr>
              <w:t>县市场监督管理局办公室</w:t>
            </w:r>
          </w:p>
        </w:tc>
        <w:tc>
          <w:tcPr>
            <w:tcW w:w="2180" w:type="dxa"/>
            <w:vAlign w:val="center"/>
          </w:tcPr>
          <w:p w:rsidR="0059747C" w:rsidRPr="008514C1" w:rsidRDefault="00936092">
            <w:pPr>
              <w:pStyle w:val="a6"/>
              <w:spacing w:beforeAutospacing="0" w:afterAutospacing="0" w:line="280" w:lineRule="atLeast"/>
              <w:textAlignment w:val="top"/>
              <w:rPr>
                <w:bCs/>
              </w:rPr>
            </w:pPr>
            <w:r w:rsidRPr="008514C1">
              <w:rPr>
                <w:rFonts w:hint="eastAsia"/>
                <w:bCs/>
              </w:rPr>
              <w:t>每季度首月15日前公开上一季度工作进展情况</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59747C" w:rsidRPr="008514C1">
        <w:trPr>
          <w:trHeight w:val="1161"/>
          <w:jc w:val="center"/>
        </w:trPr>
        <w:tc>
          <w:tcPr>
            <w:tcW w:w="1267" w:type="dxa"/>
            <w:vMerge w:val="restart"/>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建议提案</w:t>
            </w:r>
            <w:r w:rsidRPr="008514C1">
              <w:rPr>
                <w:rFonts w:ascii="宋体" w:hAnsi="宋体" w:cs="宋体" w:hint="eastAsia"/>
                <w:bCs/>
                <w:kern w:val="0"/>
                <w:sz w:val="24"/>
              </w:rPr>
              <w:br/>
              <w:t>办理</w:t>
            </w: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建议提案办理总体情况</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人大代表建议、政协委员提案办理总体情况。</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县市场监督管理局办公室</w:t>
            </w:r>
          </w:p>
        </w:tc>
        <w:tc>
          <w:tcPr>
            <w:tcW w:w="2180" w:type="dxa"/>
            <w:vAlign w:val="center"/>
          </w:tcPr>
          <w:p w:rsidR="0059747C"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所办理人大代表建议和政协委员提案全部答复后20个工作日内</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936092" w:rsidRPr="008514C1">
        <w:trPr>
          <w:trHeight w:val="1211"/>
          <w:jc w:val="center"/>
        </w:trPr>
        <w:tc>
          <w:tcPr>
            <w:tcW w:w="1267" w:type="dxa"/>
            <w:vMerge/>
            <w:vAlign w:val="center"/>
          </w:tcPr>
          <w:p w:rsidR="00936092" w:rsidRPr="008514C1" w:rsidRDefault="00936092">
            <w:pPr>
              <w:widowControl/>
              <w:spacing w:line="0" w:lineRule="atLeast"/>
              <w:jc w:val="center"/>
              <w:rPr>
                <w:rFonts w:ascii="宋体" w:hAnsi="宋体" w:cs="宋体"/>
                <w:bCs/>
                <w:kern w:val="0"/>
                <w:sz w:val="24"/>
              </w:rPr>
            </w:pPr>
          </w:p>
        </w:tc>
        <w:tc>
          <w:tcPr>
            <w:tcW w:w="1575"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人大代表建议办理</w:t>
            </w:r>
          </w:p>
        </w:tc>
        <w:tc>
          <w:tcPr>
            <w:tcW w:w="1230" w:type="dxa"/>
            <w:vAlign w:val="center"/>
          </w:tcPr>
          <w:p w:rsidR="00936092" w:rsidRPr="008514C1" w:rsidRDefault="00936092">
            <w:pPr>
              <w:widowControl/>
              <w:spacing w:line="0" w:lineRule="atLeast"/>
              <w:jc w:val="center"/>
              <w:rPr>
                <w:rFonts w:ascii="宋体" w:hAnsi="宋体" w:cs="宋体"/>
                <w:bCs/>
                <w:kern w:val="0"/>
                <w:sz w:val="24"/>
              </w:rPr>
            </w:pPr>
          </w:p>
        </w:tc>
        <w:tc>
          <w:tcPr>
            <w:tcW w:w="4515" w:type="dxa"/>
            <w:vMerge w:val="restart"/>
            <w:vAlign w:val="center"/>
          </w:tcPr>
          <w:p w:rsidR="00936092" w:rsidRPr="008514C1" w:rsidRDefault="00936092">
            <w:pPr>
              <w:pStyle w:val="a6"/>
              <w:spacing w:beforeAutospacing="0" w:afterAutospacing="0" w:line="280" w:lineRule="atLeast"/>
              <w:textAlignment w:val="top"/>
              <w:rPr>
                <w:bCs/>
              </w:rPr>
            </w:pPr>
            <w:r w:rsidRPr="008514C1">
              <w:rPr>
                <w:rFonts w:hint="eastAsia"/>
                <w:bCs/>
              </w:rPr>
              <w:t>人大代表建议和政协委员提案办理复文（除人大代表和政协委员姓名、联系方式和抄送范围等外，原则上应全文公开。对部分涉及面较宽、情况较复杂的建议和提案办理复文，可采用摘要公开的方式，公开办理复文的主要内容）标题名称统一为：对xx次会议第xx</w:t>
            </w:r>
            <w:proofErr w:type="gramStart"/>
            <w:r w:rsidRPr="008514C1">
              <w:rPr>
                <w:rFonts w:hint="eastAsia"/>
                <w:bCs/>
              </w:rPr>
              <w:t>号建议</w:t>
            </w:r>
            <w:proofErr w:type="gramEnd"/>
            <w:r w:rsidRPr="008514C1">
              <w:rPr>
                <w:rFonts w:hint="eastAsia"/>
                <w:bCs/>
              </w:rPr>
              <w:t>/提案的答复（建议/提案主要内容）。</w:t>
            </w:r>
          </w:p>
        </w:tc>
        <w:tc>
          <w:tcPr>
            <w:tcW w:w="2385" w:type="dxa"/>
            <w:vAlign w:val="center"/>
          </w:tcPr>
          <w:p w:rsidR="00936092" w:rsidRPr="008514C1" w:rsidRDefault="00936092">
            <w:pPr>
              <w:pStyle w:val="a6"/>
              <w:spacing w:beforeAutospacing="0" w:afterAutospacing="0" w:line="280" w:lineRule="atLeast"/>
              <w:jc w:val="center"/>
              <w:textAlignment w:val="top"/>
              <w:rPr>
                <w:bCs/>
              </w:rPr>
            </w:pPr>
            <w:r w:rsidRPr="008514C1">
              <w:rPr>
                <w:rFonts w:hint="eastAsia"/>
                <w:bCs/>
              </w:rPr>
              <w:t>县市场监督管理局办公室</w:t>
            </w:r>
          </w:p>
        </w:tc>
        <w:tc>
          <w:tcPr>
            <w:tcW w:w="2180" w:type="dxa"/>
            <w:vMerge w:val="restart"/>
            <w:vAlign w:val="center"/>
          </w:tcPr>
          <w:p w:rsidR="00936092" w:rsidRPr="008514C1" w:rsidRDefault="00936092">
            <w:pPr>
              <w:pStyle w:val="a6"/>
              <w:spacing w:beforeAutospacing="0" w:afterAutospacing="0" w:line="280" w:lineRule="atLeast"/>
              <w:textAlignment w:val="top"/>
              <w:rPr>
                <w:bCs/>
              </w:rPr>
            </w:pPr>
            <w:r w:rsidRPr="008514C1">
              <w:rPr>
                <w:rFonts w:hint="eastAsia"/>
                <w:bCs/>
              </w:rPr>
              <w:t>答复建议提出人1个月内</w:t>
            </w:r>
          </w:p>
        </w:tc>
        <w:tc>
          <w:tcPr>
            <w:tcW w:w="2180" w:type="dxa"/>
            <w:vAlign w:val="center"/>
          </w:tcPr>
          <w:p w:rsidR="00936092" w:rsidRPr="008514C1" w:rsidRDefault="00936092">
            <w:pPr>
              <w:spacing w:line="280" w:lineRule="atLeast"/>
              <w:textAlignment w:val="top"/>
              <w:rPr>
                <w:bCs/>
                <w:sz w:val="24"/>
              </w:rPr>
            </w:pPr>
            <w:r w:rsidRPr="008514C1">
              <w:rPr>
                <w:rFonts w:hint="eastAsia"/>
                <w:sz w:val="24"/>
              </w:rPr>
              <w:t>“高青县人民政府”网站公开</w:t>
            </w:r>
          </w:p>
        </w:tc>
      </w:tr>
      <w:tr w:rsidR="00936092" w:rsidRPr="008514C1">
        <w:trPr>
          <w:trHeight w:val="2989"/>
          <w:jc w:val="center"/>
        </w:trPr>
        <w:tc>
          <w:tcPr>
            <w:tcW w:w="1267" w:type="dxa"/>
            <w:vMerge/>
            <w:vAlign w:val="center"/>
          </w:tcPr>
          <w:p w:rsidR="00936092" w:rsidRPr="008514C1" w:rsidRDefault="00936092">
            <w:pPr>
              <w:widowControl/>
              <w:spacing w:line="0" w:lineRule="atLeast"/>
              <w:jc w:val="center"/>
              <w:rPr>
                <w:rFonts w:ascii="宋体" w:hAnsi="宋体" w:cs="宋体"/>
                <w:bCs/>
                <w:kern w:val="0"/>
                <w:sz w:val="24"/>
              </w:rPr>
            </w:pPr>
          </w:p>
        </w:tc>
        <w:tc>
          <w:tcPr>
            <w:tcW w:w="1575"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政协委员提案办理</w:t>
            </w:r>
          </w:p>
        </w:tc>
        <w:tc>
          <w:tcPr>
            <w:tcW w:w="1230" w:type="dxa"/>
            <w:vAlign w:val="center"/>
          </w:tcPr>
          <w:p w:rsidR="00936092" w:rsidRPr="008514C1" w:rsidRDefault="00936092">
            <w:pPr>
              <w:widowControl/>
              <w:spacing w:line="0" w:lineRule="atLeast"/>
              <w:jc w:val="center"/>
              <w:rPr>
                <w:rFonts w:ascii="宋体" w:hAnsi="宋体" w:cs="宋体"/>
                <w:bCs/>
                <w:kern w:val="0"/>
                <w:sz w:val="24"/>
              </w:rPr>
            </w:pPr>
          </w:p>
        </w:tc>
        <w:tc>
          <w:tcPr>
            <w:tcW w:w="4515" w:type="dxa"/>
            <w:vMerge/>
            <w:vAlign w:val="center"/>
          </w:tcPr>
          <w:p w:rsidR="00936092" w:rsidRPr="008514C1" w:rsidRDefault="00936092">
            <w:pPr>
              <w:pStyle w:val="a6"/>
              <w:spacing w:beforeAutospacing="0" w:afterAutospacing="0" w:line="280" w:lineRule="atLeast"/>
              <w:textAlignment w:val="top"/>
              <w:rPr>
                <w:bCs/>
              </w:rPr>
            </w:pPr>
          </w:p>
        </w:tc>
        <w:tc>
          <w:tcPr>
            <w:tcW w:w="2385" w:type="dxa"/>
            <w:vAlign w:val="center"/>
          </w:tcPr>
          <w:p w:rsidR="00936092" w:rsidRPr="008514C1" w:rsidRDefault="00936092">
            <w:pPr>
              <w:pStyle w:val="a6"/>
              <w:spacing w:beforeAutospacing="0" w:afterAutospacing="0" w:line="280" w:lineRule="atLeast"/>
              <w:jc w:val="center"/>
              <w:textAlignment w:val="top"/>
              <w:rPr>
                <w:bCs/>
              </w:rPr>
            </w:pPr>
            <w:r w:rsidRPr="008514C1">
              <w:rPr>
                <w:rFonts w:hint="eastAsia"/>
                <w:bCs/>
              </w:rPr>
              <w:t>县市场监督管理局办公室</w:t>
            </w:r>
          </w:p>
        </w:tc>
        <w:tc>
          <w:tcPr>
            <w:tcW w:w="2180" w:type="dxa"/>
            <w:vMerge/>
            <w:vAlign w:val="center"/>
          </w:tcPr>
          <w:p w:rsidR="00936092" w:rsidRPr="008514C1" w:rsidRDefault="00936092">
            <w:pPr>
              <w:pStyle w:val="a6"/>
              <w:spacing w:beforeAutospacing="0" w:afterAutospacing="0" w:line="280" w:lineRule="atLeast"/>
              <w:textAlignment w:val="top"/>
              <w:rPr>
                <w:bCs/>
              </w:rPr>
            </w:pPr>
          </w:p>
        </w:tc>
        <w:tc>
          <w:tcPr>
            <w:tcW w:w="2180" w:type="dxa"/>
            <w:vAlign w:val="center"/>
          </w:tcPr>
          <w:p w:rsidR="00936092" w:rsidRPr="008514C1" w:rsidRDefault="00936092">
            <w:pPr>
              <w:spacing w:line="280" w:lineRule="atLeast"/>
              <w:textAlignment w:val="top"/>
              <w:rPr>
                <w:bCs/>
                <w:sz w:val="24"/>
              </w:rPr>
            </w:pPr>
            <w:r w:rsidRPr="008514C1">
              <w:rPr>
                <w:rFonts w:hint="eastAsia"/>
                <w:sz w:val="24"/>
              </w:rPr>
              <w:t>“高青县人民政府”网站公开</w:t>
            </w:r>
          </w:p>
        </w:tc>
      </w:tr>
      <w:tr w:rsidR="0059747C" w:rsidRPr="008514C1">
        <w:trPr>
          <w:trHeight w:val="1491"/>
          <w:jc w:val="center"/>
        </w:trPr>
        <w:tc>
          <w:tcPr>
            <w:tcW w:w="1267"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财政信息</w:t>
            </w: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财政预决算信息</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财政预算和决算信息</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县市场监督管理局人事财务科</w:t>
            </w:r>
          </w:p>
        </w:tc>
        <w:tc>
          <w:tcPr>
            <w:tcW w:w="2180" w:type="dxa"/>
            <w:vAlign w:val="center"/>
          </w:tcPr>
          <w:p w:rsidR="0059747C" w:rsidRPr="008514C1" w:rsidRDefault="00936092" w:rsidP="00936092">
            <w:pPr>
              <w:widowControl/>
              <w:spacing w:line="0" w:lineRule="atLeast"/>
              <w:jc w:val="left"/>
              <w:rPr>
                <w:rFonts w:ascii="宋体" w:hAnsi="宋体" w:cs="宋体"/>
                <w:bCs/>
                <w:kern w:val="0"/>
                <w:sz w:val="24"/>
              </w:rPr>
            </w:pPr>
            <w:r w:rsidRPr="008514C1">
              <w:rPr>
                <w:rFonts w:ascii="宋体" w:hAnsi="宋体" w:cs="宋体" w:hint="eastAsia"/>
                <w:bCs/>
                <w:kern w:val="0"/>
                <w:sz w:val="24"/>
              </w:rPr>
              <w:t>在财政局批复本单位预决算及相关信息形成或变更之日起20日内公开</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59747C" w:rsidRPr="008514C1">
        <w:trPr>
          <w:trHeight w:val="1311"/>
          <w:jc w:val="center"/>
        </w:trPr>
        <w:tc>
          <w:tcPr>
            <w:tcW w:w="1267" w:type="dxa"/>
            <w:vMerge w:val="restart"/>
            <w:vAlign w:val="center"/>
          </w:tcPr>
          <w:p w:rsidR="0059747C" w:rsidRPr="008514C1" w:rsidRDefault="00502287">
            <w:pPr>
              <w:spacing w:line="0" w:lineRule="atLeast"/>
              <w:jc w:val="center"/>
              <w:rPr>
                <w:rFonts w:ascii="宋体" w:hAnsi="宋体" w:cs="宋体"/>
                <w:bCs/>
                <w:kern w:val="0"/>
                <w:sz w:val="24"/>
              </w:rPr>
            </w:pPr>
            <w:r w:rsidRPr="008514C1">
              <w:rPr>
                <w:rFonts w:ascii="宋体" w:hAnsi="宋体" w:cs="宋体" w:hint="eastAsia"/>
                <w:bCs/>
                <w:kern w:val="0"/>
                <w:sz w:val="24"/>
              </w:rPr>
              <w:t>应急管理</w:t>
            </w: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应急预案</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突发事件总体应急预案等。对确需保密的应急预案，按有关规定执行。</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县市场监督管理局办公室</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bCs/>
                <w:kern w:val="0"/>
                <w:sz w:val="24"/>
              </w:rPr>
              <w:t>信息形成或变更之日起20个工作日内</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59747C" w:rsidRPr="008514C1">
        <w:trPr>
          <w:trHeight w:val="1253"/>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应对情况</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发生自然灾害、事故灾难、公共卫生事件、社会安全事件后采取的应急处置措施与应对结果等。</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县市场监督管理局办公室</w:t>
            </w:r>
          </w:p>
        </w:tc>
        <w:tc>
          <w:tcPr>
            <w:tcW w:w="2180" w:type="dxa"/>
            <w:vAlign w:val="center"/>
          </w:tcPr>
          <w:p w:rsidR="0059747C"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自该信息形成起24小时内公开</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59747C" w:rsidRPr="008514C1">
        <w:trPr>
          <w:trHeight w:val="631"/>
          <w:jc w:val="center"/>
        </w:trPr>
        <w:tc>
          <w:tcPr>
            <w:tcW w:w="1267"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lastRenderedPageBreak/>
              <w:t>社会信用体系</w:t>
            </w: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行政处罚公示</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行政处罚信息</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县市场监督管理局法规科</w:t>
            </w:r>
          </w:p>
        </w:tc>
        <w:tc>
          <w:tcPr>
            <w:tcW w:w="2180" w:type="dxa"/>
            <w:vAlign w:val="center"/>
          </w:tcPr>
          <w:p w:rsidR="0059747C" w:rsidRPr="008514C1" w:rsidRDefault="00502287">
            <w:pPr>
              <w:widowControl/>
              <w:spacing w:line="0" w:lineRule="atLeast"/>
              <w:jc w:val="left"/>
              <w:rPr>
                <w:rFonts w:ascii="宋体" w:hAnsi="宋体" w:cs="宋体"/>
                <w:bCs/>
                <w:kern w:val="0"/>
                <w:sz w:val="24"/>
              </w:rPr>
            </w:pPr>
            <w:proofErr w:type="gramStart"/>
            <w:r w:rsidRPr="008514C1">
              <w:rPr>
                <w:rFonts w:ascii="宋体" w:hAnsi="宋体" w:cs="宋体" w:hint="eastAsia"/>
                <w:bCs/>
                <w:kern w:val="0"/>
                <w:sz w:val="24"/>
              </w:rPr>
              <w:t>作出</w:t>
            </w:r>
            <w:proofErr w:type="gramEnd"/>
            <w:r w:rsidRPr="008514C1">
              <w:rPr>
                <w:rFonts w:ascii="宋体" w:hAnsi="宋体" w:cs="宋体" w:hint="eastAsia"/>
                <w:bCs/>
                <w:kern w:val="0"/>
                <w:sz w:val="24"/>
              </w:rPr>
              <w:t>处罚决定起7个工作日内公示</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936092" w:rsidRPr="008514C1" w:rsidTr="00936092">
        <w:trPr>
          <w:trHeight w:val="1609"/>
          <w:jc w:val="center"/>
        </w:trPr>
        <w:tc>
          <w:tcPr>
            <w:tcW w:w="1267" w:type="dxa"/>
            <w:vMerge w:val="restart"/>
            <w:vAlign w:val="center"/>
          </w:tcPr>
          <w:p w:rsidR="00936092" w:rsidRPr="008514C1" w:rsidRDefault="00936092">
            <w:pPr>
              <w:pStyle w:val="a6"/>
              <w:spacing w:beforeAutospacing="0" w:afterAutospacing="0" w:line="280" w:lineRule="atLeast"/>
              <w:jc w:val="center"/>
              <w:textAlignment w:val="center"/>
              <w:rPr>
                <w:bCs/>
              </w:rPr>
            </w:pPr>
            <w:r w:rsidRPr="008514C1">
              <w:rPr>
                <w:rFonts w:hint="eastAsia"/>
                <w:bCs/>
              </w:rPr>
              <w:t>行政执法</w:t>
            </w:r>
          </w:p>
          <w:p w:rsidR="00936092" w:rsidRPr="008514C1" w:rsidRDefault="00936092">
            <w:pPr>
              <w:pStyle w:val="a6"/>
              <w:spacing w:beforeAutospacing="0" w:afterAutospacing="0" w:line="280" w:lineRule="atLeast"/>
              <w:jc w:val="center"/>
              <w:textAlignment w:val="center"/>
              <w:rPr>
                <w:bCs/>
              </w:rPr>
            </w:pPr>
          </w:p>
        </w:tc>
        <w:tc>
          <w:tcPr>
            <w:tcW w:w="1575" w:type="dxa"/>
            <w:vMerge w:val="restart"/>
            <w:vAlign w:val="center"/>
          </w:tcPr>
          <w:p w:rsidR="00936092" w:rsidRPr="008514C1" w:rsidRDefault="00936092">
            <w:pPr>
              <w:pStyle w:val="a6"/>
              <w:spacing w:beforeAutospacing="0" w:afterAutospacing="0" w:line="240" w:lineRule="atLeast"/>
              <w:jc w:val="center"/>
              <w:textAlignment w:val="center"/>
              <w:rPr>
                <w:bCs/>
              </w:rPr>
            </w:pPr>
            <w:r w:rsidRPr="008514C1">
              <w:rPr>
                <w:rFonts w:hint="eastAsia"/>
                <w:bCs/>
              </w:rPr>
              <w:t>事前公开</w:t>
            </w:r>
          </w:p>
        </w:tc>
        <w:tc>
          <w:tcPr>
            <w:tcW w:w="1230" w:type="dxa"/>
            <w:vAlign w:val="center"/>
          </w:tcPr>
          <w:p w:rsidR="00936092" w:rsidRPr="008514C1" w:rsidRDefault="00936092">
            <w:pPr>
              <w:pStyle w:val="a6"/>
              <w:spacing w:beforeAutospacing="0" w:afterAutospacing="0" w:line="240" w:lineRule="atLeast"/>
              <w:jc w:val="center"/>
              <w:textAlignment w:val="center"/>
              <w:rPr>
                <w:bCs/>
              </w:rPr>
            </w:pPr>
            <w:r w:rsidRPr="008514C1">
              <w:rPr>
                <w:rFonts w:hint="eastAsia"/>
                <w:bCs/>
              </w:rPr>
              <w:t>行政执法事项清单</w:t>
            </w:r>
          </w:p>
        </w:tc>
        <w:tc>
          <w:tcPr>
            <w:tcW w:w="4515" w:type="dxa"/>
            <w:vAlign w:val="center"/>
          </w:tcPr>
          <w:p w:rsidR="00936092" w:rsidRPr="008514C1" w:rsidRDefault="00936092">
            <w:pPr>
              <w:pStyle w:val="a6"/>
              <w:spacing w:beforeAutospacing="0" w:afterAutospacing="0" w:line="240" w:lineRule="atLeast"/>
              <w:textAlignment w:val="top"/>
              <w:rPr>
                <w:bCs/>
              </w:rPr>
            </w:pPr>
            <w:r w:rsidRPr="008514C1">
              <w:rPr>
                <w:rFonts w:hint="eastAsia"/>
                <w:bCs/>
              </w:rPr>
              <w:t>本部门单位行政执法事项清单（包括行政执法类别、事项名称、执法依据、裁量基准、执法机构以及有关时限、救济渠道），标题统一为：高青县市场监管县市场监督管理局行政执法事项清单</w:t>
            </w:r>
          </w:p>
        </w:tc>
        <w:tc>
          <w:tcPr>
            <w:tcW w:w="2385" w:type="dxa"/>
            <w:vAlign w:val="center"/>
          </w:tcPr>
          <w:p w:rsidR="00936092" w:rsidRPr="008514C1" w:rsidRDefault="00936092">
            <w:pPr>
              <w:pStyle w:val="a6"/>
              <w:spacing w:beforeAutospacing="0" w:afterAutospacing="0" w:line="280" w:lineRule="atLeast"/>
              <w:jc w:val="center"/>
              <w:textAlignment w:val="center"/>
              <w:rPr>
                <w:bCs/>
              </w:rPr>
            </w:pPr>
            <w:r w:rsidRPr="008514C1">
              <w:rPr>
                <w:rFonts w:hint="eastAsia"/>
                <w:bCs/>
              </w:rPr>
              <w:t>县市场监督管理局法规科</w:t>
            </w:r>
          </w:p>
        </w:tc>
        <w:tc>
          <w:tcPr>
            <w:tcW w:w="2180" w:type="dxa"/>
            <w:vAlign w:val="center"/>
          </w:tcPr>
          <w:p w:rsidR="00936092" w:rsidRPr="008514C1" w:rsidRDefault="00936092" w:rsidP="00936092">
            <w:pPr>
              <w:rPr>
                <w:sz w:val="24"/>
              </w:rPr>
            </w:pPr>
            <w:r w:rsidRPr="008514C1">
              <w:rPr>
                <w:rFonts w:hint="eastAsia"/>
                <w:sz w:val="24"/>
              </w:rPr>
              <w:t>自该信息形成或者变更之日起</w:t>
            </w:r>
            <w:r w:rsidRPr="008514C1">
              <w:rPr>
                <w:rFonts w:hint="eastAsia"/>
                <w:sz w:val="24"/>
              </w:rPr>
              <w:t>20</w:t>
            </w:r>
            <w:r w:rsidRPr="008514C1">
              <w:rPr>
                <w:rFonts w:hint="eastAsia"/>
                <w:sz w:val="24"/>
              </w:rPr>
              <w:t>个工作日内，并根据部门单位权力、责任事项变化动态调整。</w:t>
            </w:r>
          </w:p>
        </w:tc>
        <w:tc>
          <w:tcPr>
            <w:tcW w:w="2180" w:type="dxa"/>
            <w:vAlign w:val="center"/>
          </w:tcPr>
          <w:p w:rsidR="00936092" w:rsidRPr="008514C1" w:rsidRDefault="00936092">
            <w:pPr>
              <w:spacing w:line="240" w:lineRule="atLeast"/>
              <w:textAlignment w:val="top"/>
              <w:rPr>
                <w:bCs/>
                <w:sz w:val="24"/>
              </w:rPr>
            </w:pPr>
            <w:r w:rsidRPr="008514C1">
              <w:rPr>
                <w:rFonts w:hint="eastAsia"/>
                <w:sz w:val="24"/>
              </w:rPr>
              <w:t>“高青县人民政府”网站公开</w:t>
            </w:r>
          </w:p>
        </w:tc>
      </w:tr>
      <w:tr w:rsidR="00936092" w:rsidRPr="008514C1" w:rsidTr="00936092">
        <w:trPr>
          <w:trHeight w:val="1088"/>
          <w:jc w:val="center"/>
        </w:trPr>
        <w:tc>
          <w:tcPr>
            <w:tcW w:w="1267" w:type="dxa"/>
            <w:vMerge/>
            <w:vAlign w:val="center"/>
          </w:tcPr>
          <w:p w:rsidR="00936092" w:rsidRPr="008514C1" w:rsidRDefault="00936092">
            <w:pPr>
              <w:widowControl/>
              <w:spacing w:line="0" w:lineRule="atLeast"/>
              <w:jc w:val="center"/>
              <w:rPr>
                <w:rFonts w:ascii="宋体" w:hAnsi="宋体" w:cs="宋体"/>
                <w:bCs/>
                <w:kern w:val="0"/>
                <w:sz w:val="24"/>
              </w:rPr>
            </w:pPr>
          </w:p>
        </w:tc>
        <w:tc>
          <w:tcPr>
            <w:tcW w:w="1575" w:type="dxa"/>
            <w:vMerge/>
            <w:vAlign w:val="center"/>
          </w:tcPr>
          <w:p w:rsidR="00936092" w:rsidRPr="008514C1" w:rsidRDefault="00936092">
            <w:pPr>
              <w:widowControl/>
              <w:spacing w:line="0" w:lineRule="atLeast"/>
              <w:jc w:val="center"/>
              <w:rPr>
                <w:rFonts w:ascii="宋体" w:hAnsi="宋体" w:cs="宋体"/>
                <w:bCs/>
                <w:kern w:val="0"/>
                <w:sz w:val="24"/>
              </w:rPr>
            </w:pPr>
          </w:p>
        </w:tc>
        <w:tc>
          <w:tcPr>
            <w:tcW w:w="1230"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行政执法人员资格清单</w:t>
            </w:r>
          </w:p>
        </w:tc>
        <w:tc>
          <w:tcPr>
            <w:tcW w:w="4515"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行政执法人员资格信息（包括执法人员的姓名、单位、职务、证件编号、执法类别、执法区域等信息），标题统一为：高青县</w:t>
            </w:r>
            <w:r w:rsidRPr="008514C1">
              <w:rPr>
                <w:rFonts w:cs="宋体" w:hint="eastAsia"/>
                <w:bCs/>
                <w:kern w:val="0"/>
                <w:sz w:val="24"/>
              </w:rPr>
              <w:t>市场监管</w:t>
            </w:r>
            <w:r w:rsidRPr="008514C1">
              <w:rPr>
                <w:rFonts w:ascii="宋体" w:hAnsi="宋体" w:cs="宋体" w:hint="eastAsia"/>
                <w:bCs/>
                <w:kern w:val="0"/>
                <w:sz w:val="24"/>
              </w:rPr>
              <w:t>县市场监督管理局行政执法人员资格清单</w:t>
            </w:r>
          </w:p>
        </w:tc>
        <w:tc>
          <w:tcPr>
            <w:tcW w:w="2385"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cs="宋体" w:hint="eastAsia"/>
                <w:bCs/>
                <w:kern w:val="0"/>
                <w:sz w:val="24"/>
              </w:rPr>
              <w:t>县市场监督管理局法规科</w:t>
            </w:r>
          </w:p>
        </w:tc>
        <w:tc>
          <w:tcPr>
            <w:tcW w:w="2180" w:type="dxa"/>
            <w:vAlign w:val="center"/>
          </w:tcPr>
          <w:p w:rsidR="00936092" w:rsidRPr="008514C1" w:rsidRDefault="00936092" w:rsidP="00936092">
            <w:pPr>
              <w:rPr>
                <w:sz w:val="24"/>
              </w:rPr>
            </w:pPr>
            <w:r w:rsidRPr="008514C1">
              <w:rPr>
                <w:rFonts w:hint="eastAsia"/>
                <w:sz w:val="24"/>
              </w:rPr>
              <w:t>自该信息形成或者变更之日起</w:t>
            </w:r>
            <w:r w:rsidRPr="008514C1">
              <w:rPr>
                <w:rFonts w:hint="eastAsia"/>
                <w:sz w:val="24"/>
              </w:rPr>
              <w:t>20</w:t>
            </w:r>
            <w:r w:rsidRPr="008514C1">
              <w:rPr>
                <w:rFonts w:hint="eastAsia"/>
                <w:sz w:val="24"/>
              </w:rPr>
              <w:t>个工作日内，并根据人员变化情况及时更新。</w:t>
            </w:r>
          </w:p>
        </w:tc>
        <w:tc>
          <w:tcPr>
            <w:tcW w:w="2180" w:type="dxa"/>
            <w:vAlign w:val="center"/>
          </w:tcPr>
          <w:p w:rsidR="00936092" w:rsidRPr="008514C1" w:rsidRDefault="00936092">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936092" w:rsidRPr="008514C1" w:rsidTr="00936092">
        <w:trPr>
          <w:trHeight w:val="1735"/>
          <w:jc w:val="center"/>
        </w:trPr>
        <w:tc>
          <w:tcPr>
            <w:tcW w:w="1267" w:type="dxa"/>
            <w:vMerge/>
            <w:vAlign w:val="center"/>
          </w:tcPr>
          <w:p w:rsidR="00936092" w:rsidRPr="008514C1" w:rsidRDefault="00936092">
            <w:pPr>
              <w:widowControl/>
              <w:spacing w:line="0" w:lineRule="atLeast"/>
              <w:jc w:val="center"/>
              <w:rPr>
                <w:rFonts w:ascii="宋体" w:hAnsi="宋体" w:cs="宋体"/>
                <w:bCs/>
                <w:kern w:val="0"/>
                <w:sz w:val="24"/>
              </w:rPr>
            </w:pPr>
          </w:p>
        </w:tc>
        <w:tc>
          <w:tcPr>
            <w:tcW w:w="1575" w:type="dxa"/>
            <w:vMerge/>
            <w:vAlign w:val="center"/>
          </w:tcPr>
          <w:p w:rsidR="00936092" w:rsidRPr="008514C1" w:rsidRDefault="00936092">
            <w:pPr>
              <w:widowControl/>
              <w:spacing w:line="0" w:lineRule="atLeast"/>
              <w:jc w:val="center"/>
              <w:rPr>
                <w:rFonts w:ascii="宋体" w:hAnsi="宋体" w:cs="宋体"/>
                <w:bCs/>
                <w:kern w:val="0"/>
                <w:sz w:val="24"/>
              </w:rPr>
            </w:pPr>
          </w:p>
        </w:tc>
        <w:tc>
          <w:tcPr>
            <w:tcW w:w="1230"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行政执法服务指南</w:t>
            </w:r>
          </w:p>
        </w:tc>
        <w:tc>
          <w:tcPr>
            <w:tcW w:w="4515"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行政执法服务指南（行政执法事项办理场所、联系方式、示范文本、办事流程以及需要提交的材料目录、办理时限、监督方式、救济渠道等信息），标题统一为：高青县</w:t>
            </w:r>
            <w:r w:rsidRPr="008514C1">
              <w:rPr>
                <w:rFonts w:cs="宋体" w:hint="eastAsia"/>
                <w:bCs/>
                <w:kern w:val="0"/>
                <w:sz w:val="24"/>
              </w:rPr>
              <w:t>市场监管</w:t>
            </w:r>
            <w:r w:rsidRPr="008514C1">
              <w:rPr>
                <w:rFonts w:ascii="宋体" w:hAnsi="宋体" w:cs="宋体" w:hint="eastAsia"/>
                <w:bCs/>
                <w:kern w:val="0"/>
                <w:sz w:val="24"/>
              </w:rPr>
              <w:t>县市场监督管理局行政执法服务指南</w:t>
            </w:r>
          </w:p>
        </w:tc>
        <w:tc>
          <w:tcPr>
            <w:tcW w:w="2385"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cs="宋体" w:hint="eastAsia"/>
                <w:bCs/>
                <w:kern w:val="0"/>
                <w:sz w:val="24"/>
              </w:rPr>
              <w:t>县市场监督管理局法规科</w:t>
            </w:r>
          </w:p>
        </w:tc>
        <w:tc>
          <w:tcPr>
            <w:tcW w:w="2180" w:type="dxa"/>
            <w:vAlign w:val="center"/>
          </w:tcPr>
          <w:p w:rsidR="00936092" w:rsidRPr="008514C1" w:rsidRDefault="00936092" w:rsidP="00936092">
            <w:pPr>
              <w:rPr>
                <w:sz w:val="24"/>
              </w:rPr>
            </w:pPr>
            <w:r w:rsidRPr="008514C1">
              <w:rPr>
                <w:rFonts w:hint="eastAsia"/>
                <w:sz w:val="24"/>
              </w:rPr>
              <w:t>自该信息形成或者变更之日起</w:t>
            </w:r>
            <w:r w:rsidRPr="008514C1">
              <w:rPr>
                <w:rFonts w:hint="eastAsia"/>
                <w:sz w:val="24"/>
              </w:rPr>
              <w:t>20</w:t>
            </w:r>
            <w:r w:rsidRPr="008514C1">
              <w:rPr>
                <w:rFonts w:hint="eastAsia"/>
                <w:sz w:val="24"/>
              </w:rPr>
              <w:t>个工作日内，并根据指南内容变化情况及时更新。</w:t>
            </w:r>
          </w:p>
        </w:tc>
        <w:tc>
          <w:tcPr>
            <w:tcW w:w="2180" w:type="dxa"/>
            <w:vAlign w:val="center"/>
          </w:tcPr>
          <w:p w:rsidR="00936092" w:rsidRPr="008514C1" w:rsidRDefault="00936092">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936092" w:rsidRPr="008514C1" w:rsidTr="00936092">
        <w:trPr>
          <w:trHeight w:val="1221"/>
          <w:jc w:val="center"/>
        </w:trPr>
        <w:tc>
          <w:tcPr>
            <w:tcW w:w="1267" w:type="dxa"/>
            <w:vMerge/>
            <w:vAlign w:val="center"/>
          </w:tcPr>
          <w:p w:rsidR="00936092" w:rsidRPr="008514C1" w:rsidRDefault="00936092">
            <w:pPr>
              <w:widowControl/>
              <w:spacing w:line="0" w:lineRule="atLeast"/>
              <w:jc w:val="center"/>
              <w:rPr>
                <w:rFonts w:ascii="宋体" w:hAnsi="宋体" w:cs="宋体"/>
                <w:bCs/>
                <w:kern w:val="0"/>
                <w:sz w:val="24"/>
              </w:rPr>
            </w:pPr>
          </w:p>
        </w:tc>
        <w:tc>
          <w:tcPr>
            <w:tcW w:w="1575" w:type="dxa"/>
            <w:vMerge/>
            <w:vAlign w:val="center"/>
          </w:tcPr>
          <w:p w:rsidR="00936092" w:rsidRPr="008514C1" w:rsidRDefault="00936092">
            <w:pPr>
              <w:widowControl/>
              <w:spacing w:line="0" w:lineRule="atLeast"/>
              <w:jc w:val="center"/>
              <w:rPr>
                <w:rFonts w:ascii="宋体" w:hAnsi="宋体" w:cs="宋体"/>
                <w:bCs/>
                <w:kern w:val="0"/>
                <w:sz w:val="24"/>
              </w:rPr>
            </w:pPr>
          </w:p>
        </w:tc>
        <w:tc>
          <w:tcPr>
            <w:tcW w:w="1230"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行政执法流程图</w:t>
            </w:r>
          </w:p>
        </w:tc>
        <w:tc>
          <w:tcPr>
            <w:tcW w:w="4515"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行政执法流程图（包括行政执法活动的步骤和环节等信息），标题统一为：高青县</w:t>
            </w:r>
            <w:r w:rsidRPr="008514C1">
              <w:rPr>
                <w:rFonts w:cs="宋体" w:hint="eastAsia"/>
                <w:bCs/>
                <w:kern w:val="0"/>
                <w:sz w:val="24"/>
              </w:rPr>
              <w:t>市场监管</w:t>
            </w:r>
            <w:r w:rsidRPr="008514C1">
              <w:rPr>
                <w:rFonts w:ascii="宋体" w:hAnsi="宋体" w:cs="宋体" w:hint="eastAsia"/>
                <w:bCs/>
                <w:kern w:val="0"/>
                <w:sz w:val="24"/>
              </w:rPr>
              <w:t>县市场监督管理局行政执法流程图</w:t>
            </w:r>
          </w:p>
        </w:tc>
        <w:tc>
          <w:tcPr>
            <w:tcW w:w="2385"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cs="宋体" w:hint="eastAsia"/>
                <w:bCs/>
                <w:kern w:val="0"/>
                <w:sz w:val="24"/>
              </w:rPr>
              <w:t>县市场监督管理局法规科</w:t>
            </w:r>
          </w:p>
        </w:tc>
        <w:tc>
          <w:tcPr>
            <w:tcW w:w="2180" w:type="dxa"/>
            <w:vAlign w:val="center"/>
          </w:tcPr>
          <w:p w:rsidR="00936092" w:rsidRPr="008514C1" w:rsidRDefault="00936092" w:rsidP="00936092">
            <w:pPr>
              <w:rPr>
                <w:sz w:val="24"/>
              </w:rPr>
            </w:pPr>
            <w:r w:rsidRPr="008514C1">
              <w:rPr>
                <w:rFonts w:hint="eastAsia"/>
                <w:sz w:val="24"/>
              </w:rPr>
              <w:t>自该信息形成或者变更之日起</w:t>
            </w:r>
            <w:r w:rsidRPr="008514C1">
              <w:rPr>
                <w:rFonts w:hint="eastAsia"/>
                <w:sz w:val="24"/>
              </w:rPr>
              <w:t>20</w:t>
            </w:r>
            <w:r w:rsidRPr="008514C1">
              <w:rPr>
                <w:rFonts w:hint="eastAsia"/>
                <w:sz w:val="24"/>
              </w:rPr>
              <w:t>个工作日内，并根据执法流程变化情况及时更新。</w:t>
            </w:r>
          </w:p>
        </w:tc>
        <w:tc>
          <w:tcPr>
            <w:tcW w:w="2180" w:type="dxa"/>
            <w:vAlign w:val="center"/>
          </w:tcPr>
          <w:p w:rsidR="00936092" w:rsidRPr="008514C1" w:rsidRDefault="00936092">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59747C" w:rsidRPr="008514C1">
        <w:trPr>
          <w:trHeight w:val="596"/>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Merge w:val="restart"/>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事后公开</w:t>
            </w:r>
          </w:p>
        </w:tc>
        <w:tc>
          <w:tcPr>
            <w:tcW w:w="1230"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执法结果</w:t>
            </w: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行政执法决定信息（包括执法机关、执法对象、执法类别、执法结论等信息）</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cs="宋体" w:hint="eastAsia"/>
                <w:bCs/>
                <w:kern w:val="0"/>
                <w:sz w:val="24"/>
              </w:rPr>
              <w:t>县市场监督管理局法规科</w:t>
            </w:r>
          </w:p>
        </w:tc>
        <w:tc>
          <w:tcPr>
            <w:tcW w:w="2180" w:type="dxa"/>
            <w:vAlign w:val="center"/>
          </w:tcPr>
          <w:p w:rsidR="0059747C"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在执法决定</w:t>
            </w:r>
            <w:proofErr w:type="gramStart"/>
            <w:r w:rsidRPr="008514C1">
              <w:rPr>
                <w:rFonts w:ascii="宋体" w:hAnsi="宋体" w:cs="宋体" w:hint="eastAsia"/>
                <w:bCs/>
                <w:kern w:val="0"/>
                <w:sz w:val="24"/>
              </w:rPr>
              <w:t>作出</w:t>
            </w:r>
            <w:proofErr w:type="gramEnd"/>
            <w:r w:rsidRPr="008514C1">
              <w:rPr>
                <w:rFonts w:ascii="宋体" w:hAnsi="宋体" w:cs="宋体" w:hint="eastAsia"/>
                <w:bCs/>
                <w:kern w:val="0"/>
                <w:sz w:val="24"/>
              </w:rPr>
              <w:t>之日起20个工作日</w:t>
            </w:r>
            <w:r w:rsidRPr="008514C1">
              <w:rPr>
                <w:rFonts w:ascii="宋体" w:hAnsi="宋体" w:cs="宋体" w:hint="eastAsia"/>
                <w:bCs/>
                <w:kern w:val="0"/>
                <w:sz w:val="24"/>
              </w:rPr>
              <w:lastRenderedPageBreak/>
              <w:t>内，行政许可、行政处罚的执法决定信息在执法决定</w:t>
            </w:r>
            <w:proofErr w:type="gramStart"/>
            <w:r w:rsidRPr="008514C1">
              <w:rPr>
                <w:rFonts w:ascii="宋体" w:hAnsi="宋体" w:cs="宋体" w:hint="eastAsia"/>
                <w:bCs/>
                <w:kern w:val="0"/>
                <w:sz w:val="24"/>
              </w:rPr>
              <w:t>作出</w:t>
            </w:r>
            <w:proofErr w:type="gramEnd"/>
            <w:r w:rsidRPr="008514C1">
              <w:rPr>
                <w:rFonts w:ascii="宋体" w:hAnsi="宋体" w:cs="宋体" w:hint="eastAsia"/>
                <w:bCs/>
                <w:kern w:val="0"/>
                <w:sz w:val="24"/>
              </w:rPr>
              <w:t>之日起7个工作日内公开，法律、行政法规另有规定的从其规定</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lastRenderedPageBreak/>
              <w:t>“高青县人民政府”网站公开</w:t>
            </w:r>
          </w:p>
        </w:tc>
      </w:tr>
      <w:tr w:rsidR="0059747C" w:rsidRPr="008514C1">
        <w:trPr>
          <w:trHeight w:val="603"/>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Merge/>
            <w:vAlign w:val="center"/>
          </w:tcPr>
          <w:p w:rsidR="0059747C" w:rsidRPr="008514C1" w:rsidRDefault="0059747C">
            <w:pPr>
              <w:widowControl/>
              <w:spacing w:line="0" w:lineRule="atLeast"/>
              <w:jc w:val="center"/>
              <w:rPr>
                <w:rFonts w:ascii="宋体" w:hAnsi="宋体" w:cs="宋体"/>
                <w:bCs/>
                <w:kern w:val="0"/>
                <w:sz w:val="24"/>
              </w:rPr>
            </w:pPr>
          </w:p>
        </w:tc>
        <w:tc>
          <w:tcPr>
            <w:tcW w:w="1230"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执法统计年报</w:t>
            </w: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本部门、单位上年度行政执法总体情况有关数据</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cs="宋体" w:hint="eastAsia"/>
                <w:bCs/>
                <w:kern w:val="0"/>
                <w:sz w:val="24"/>
              </w:rPr>
              <w:t>县市场监督管理局法规科</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每年1月31前公开</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59747C" w:rsidRPr="008514C1">
        <w:trPr>
          <w:trHeight w:val="968"/>
          <w:jc w:val="center"/>
        </w:trPr>
        <w:tc>
          <w:tcPr>
            <w:tcW w:w="1267" w:type="dxa"/>
            <w:vMerge w:val="restart"/>
            <w:vAlign w:val="center"/>
          </w:tcPr>
          <w:p w:rsidR="0059747C" w:rsidRPr="008514C1" w:rsidRDefault="00502287">
            <w:pPr>
              <w:pStyle w:val="a6"/>
              <w:spacing w:beforeAutospacing="0" w:afterAutospacing="0" w:line="280" w:lineRule="atLeast"/>
              <w:jc w:val="center"/>
              <w:textAlignment w:val="center"/>
              <w:rPr>
                <w:rFonts w:ascii="Times New Roman" w:hAnsi="Times New Roman"/>
                <w:bCs/>
              </w:rPr>
            </w:pPr>
            <w:r w:rsidRPr="008514C1">
              <w:rPr>
                <w:rFonts w:ascii="Times New Roman" w:hAnsi="Times New Roman" w:hint="eastAsia"/>
                <w:bCs/>
              </w:rPr>
              <w:t>双随机</w:t>
            </w:r>
            <w:proofErr w:type="gramStart"/>
            <w:r w:rsidRPr="008514C1">
              <w:rPr>
                <w:rFonts w:ascii="Times New Roman" w:hAnsi="Times New Roman" w:hint="eastAsia"/>
                <w:bCs/>
              </w:rPr>
              <w:t>一</w:t>
            </w:r>
            <w:proofErr w:type="gramEnd"/>
            <w:r w:rsidRPr="008514C1">
              <w:rPr>
                <w:rFonts w:ascii="Times New Roman" w:hAnsi="Times New Roman" w:hint="eastAsia"/>
                <w:bCs/>
              </w:rPr>
              <w:t>公开</w:t>
            </w:r>
          </w:p>
        </w:tc>
        <w:tc>
          <w:tcPr>
            <w:tcW w:w="1575" w:type="dxa"/>
            <w:vAlign w:val="center"/>
          </w:tcPr>
          <w:p w:rsidR="0059747C" w:rsidRPr="008514C1" w:rsidRDefault="00502287">
            <w:pPr>
              <w:widowControl/>
              <w:spacing w:line="0" w:lineRule="atLeast"/>
              <w:jc w:val="center"/>
              <w:rPr>
                <w:rFonts w:cs="宋体"/>
                <w:bCs/>
                <w:kern w:val="0"/>
                <w:sz w:val="24"/>
              </w:rPr>
            </w:pPr>
            <w:r w:rsidRPr="008514C1">
              <w:rPr>
                <w:rFonts w:cs="宋体" w:hint="eastAsia"/>
                <w:bCs/>
                <w:kern w:val="0"/>
                <w:sz w:val="24"/>
              </w:rPr>
              <w:t>工作指引</w:t>
            </w:r>
          </w:p>
        </w:tc>
        <w:tc>
          <w:tcPr>
            <w:tcW w:w="1230" w:type="dxa"/>
            <w:vAlign w:val="center"/>
          </w:tcPr>
          <w:p w:rsidR="0059747C" w:rsidRPr="008514C1" w:rsidRDefault="0059747C">
            <w:pPr>
              <w:widowControl/>
              <w:spacing w:line="0" w:lineRule="atLeast"/>
              <w:jc w:val="center"/>
              <w:rPr>
                <w:rFonts w:cs="宋体"/>
                <w:bCs/>
                <w:kern w:val="0"/>
                <w:sz w:val="24"/>
              </w:rPr>
            </w:pPr>
          </w:p>
        </w:tc>
        <w:tc>
          <w:tcPr>
            <w:tcW w:w="4515" w:type="dxa"/>
            <w:vAlign w:val="center"/>
          </w:tcPr>
          <w:p w:rsidR="0059747C" w:rsidRPr="008514C1" w:rsidRDefault="00502287">
            <w:pPr>
              <w:widowControl/>
              <w:spacing w:line="0" w:lineRule="atLeast"/>
              <w:jc w:val="left"/>
              <w:rPr>
                <w:rFonts w:cs="宋体"/>
                <w:bCs/>
                <w:kern w:val="0"/>
                <w:sz w:val="24"/>
              </w:rPr>
            </w:pPr>
            <w:r w:rsidRPr="008514C1">
              <w:rPr>
                <w:rFonts w:cs="宋体" w:hint="eastAsia"/>
                <w:bCs/>
                <w:kern w:val="0"/>
                <w:sz w:val="24"/>
              </w:rPr>
              <w:t>本部门开展双随机</w:t>
            </w:r>
            <w:proofErr w:type="gramStart"/>
            <w:r w:rsidRPr="008514C1">
              <w:rPr>
                <w:rFonts w:cs="宋体" w:hint="eastAsia"/>
                <w:bCs/>
                <w:kern w:val="0"/>
                <w:sz w:val="24"/>
              </w:rPr>
              <w:t>一</w:t>
            </w:r>
            <w:proofErr w:type="gramEnd"/>
            <w:r w:rsidRPr="008514C1">
              <w:rPr>
                <w:rFonts w:cs="宋体" w:hint="eastAsia"/>
                <w:bCs/>
                <w:kern w:val="0"/>
                <w:sz w:val="24"/>
              </w:rPr>
              <w:t>公开的工作细则、指引等</w:t>
            </w:r>
          </w:p>
        </w:tc>
        <w:tc>
          <w:tcPr>
            <w:tcW w:w="2385" w:type="dxa"/>
            <w:vAlign w:val="center"/>
          </w:tcPr>
          <w:p w:rsidR="0059747C" w:rsidRPr="008514C1" w:rsidRDefault="00502287">
            <w:pPr>
              <w:widowControl/>
              <w:spacing w:line="0" w:lineRule="atLeast"/>
              <w:jc w:val="center"/>
              <w:rPr>
                <w:rFonts w:cs="宋体"/>
                <w:bCs/>
                <w:kern w:val="0"/>
                <w:sz w:val="24"/>
              </w:rPr>
            </w:pPr>
            <w:r w:rsidRPr="008514C1">
              <w:rPr>
                <w:rFonts w:cs="宋体" w:hint="eastAsia"/>
                <w:bCs/>
                <w:kern w:val="0"/>
                <w:sz w:val="24"/>
              </w:rPr>
              <w:t>县市场监督管理局信用监管科</w:t>
            </w:r>
          </w:p>
        </w:tc>
        <w:tc>
          <w:tcPr>
            <w:tcW w:w="2180" w:type="dxa"/>
            <w:vAlign w:val="center"/>
          </w:tcPr>
          <w:p w:rsidR="0059747C" w:rsidRPr="008514C1" w:rsidRDefault="00502287">
            <w:pPr>
              <w:widowControl/>
              <w:spacing w:line="0" w:lineRule="atLeast"/>
              <w:jc w:val="left"/>
              <w:rPr>
                <w:rFonts w:cs="宋体"/>
                <w:bCs/>
                <w:kern w:val="0"/>
                <w:sz w:val="24"/>
              </w:rPr>
            </w:pPr>
            <w:r w:rsidRPr="008514C1">
              <w:rPr>
                <w:rFonts w:cs="宋体" w:hint="eastAsia"/>
                <w:bCs/>
                <w:kern w:val="0"/>
                <w:sz w:val="24"/>
              </w:rPr>
              <w:t>信息形成或变更之日起</w:t>
            </w:r>
            <w:r w:rsidRPr="008514C1">
              <w:rPr>
                <w:rFonts w:cs="宋体" w:hint="eastAsia"/>
                <w:bCs/>
                <w:kern w:val="0"/>
                <w:sz w:val="24"/>
              </w:rPr>
              <w:t>20</w:t>
            </w:r>
            <w:r w:rsidRPr="008514C1">
              <w:rPr>
                <w:rFonts w:cs="宋体" w:hint="eastAsia"/>
                <w:bCs/>
                <w:kern w:val="0"/>
                <w:sz w:val="24"/>
              </w:rPr>
              <w:t>个工作日内</w:t>
            </w:r>
          </w:p>
        </w:tc>
        <w:tc>
          <w:tcPr>
            <w:tcW w:w="2180" w:type="dxa"/>
            <w:vAlign w:val="center"/>
          </w:tcPr>
          <w:p w:rsidR="0059747C" w:rsidRPr="008514C1" w:rsidRDefault="00502287">
            <w:pPr>
              <w:widowControl/>
              <w:spacing w:line="0" w:lineRule="atLeast"/>
              <w:jc w:val="left"/>
              <w:rPr>
                <w:rFonts w:cs="宋体"/>
                <w:bCs/>
                <w:kern w:val="0"/>
                <w:sz w:val="24"/>
              </w:rPr>
            </w:pPr>
            <w:r w:rsidRPr="008514C1">
              <w:rPr>
                <w:rFonts w:hint="eastAsia"/>
                <w:sz w:val="24"/>
              </w:rPr>
              <w:t>“高青县人民政府”网站公开</w:t>
            </w:r>
          </w:p>
        </w:tc>
      </w:tr>
      <w:tr w:rsidR="0059747C" w:rsidRPr="008514C1">
        <w:trPr>
          <w:trHeight w:val="1045"/>
          <w:jc w:val="center"/>
        </w:trPr>
        <w:tc>
          <w:tcPr>
            <w:tcW w:w="1267" w:type="dxa"/>
            <w:vMerge/>
            <w:vAlign w:val="center"/>
          </w:tcPr>
          <w:p w:rsidR="0059747C" w:rsidRPr="008514C1" w:rsidRDefault="0059747C">
            <w:pPr>
              <w:pStyle w:val="a6"/>
              <w:spacing w:beforeAutospacing="0" w:afterAutospacing="0" w:line="280" w:lineRule="atLeast"/>
              <w:jc w:val="center"/>
              <w:textAlignment w:val="center"/>
              <w:rPr>
                <w:rFonts w:ascii="Times New Roman" w:hAnsi="Times New Roman"/>
                <w:bCs/>
              </w:rPr>
            </w:pPr>
          </w:p>
        </w:tc>
        <w:tc>
          <w:tcPr>
            <w:tcW w:w="1575" w:type="dxa"/>
            <w:vAlign w:val="center"/>
          </w:tcPr>
          <w:p w:rsidR="0059747C" w:rsidRPr="008514C1" w:rsidRDefault="00502287">
            <w:pPr>
              <w:pStyle w:val="a6"/>
              <w:spacing w:beforeAutospacing="0" w:afterAutospacing="0" w:line="280" w:lineRule="atLeast"/>
              <w:jc w:val="center"/>
              <w:textAlignment w:val="top"/>
              <w:rPr>
                <w:rFonts w:ascii="Times New Roman" w:hAnsi="Times New Roman"/>
                <w:bCs/>
              </w:rPr>
            </w:pPr>
            <w:r w:rsidRPr="008514C1">
              <w:rPr>
                <w:rFonts w:ascii="Times New Roman" w:hAnsi="Times New Roman" w:hint="eastAsia"/>
                <w:bCs/>
              </w:rPr>
              <w:t>年度抽查工作计划</w:t>
            </w:r>
          </w:p>
        </w:tc>
        <w:tc>
          <w:tcPr>
            <w:tcW w:w="1230" w:type="dxa"/>
            <w:vAlign w:val="center"/>
          </w:tcPr>
          <w:p w:rsidR="0059747C" w:rsidRPr="008514C1" w:rsidRDefault="00502287">
            <w:pPr>
              <w:pStyle w:val="a6"/>
              <w:spacing w:beforeAutospacing="0" w:afterAutospacing="0" w:line="280" w:lineRule="atLeast"/>
              <w:rPr>
                <w:rFonts w:ascii="Times New Roman" w:hAnsi="Times New Roman"/>
                <w:bCs/>
              </w:rPr>
            </w:pPr>
            <w:r w:rsidRPr="008514C1">
              <w:rPr>
                <w:rFonts w:ascii="Times New Roman" w:hAnsi="Times New Roman" w:hint="eastAsia"/>
                <w:bCs/>
              </w:rPr>
              <w:t> </w:t>
            </w:r>
          </w:p>
        </w:tc>
        <w:tc>
          <w:tcPr>
            <w:tcW w:w="4515" w:type="dxa"/>
            <w:vAlign w:val="center"/>
          </w:tcPr>
          <w:p w:rsidR="0059747C" w:rsidRPr="008514C1" w:rsidRDefault="00502287">
            <w:pPr>
              <w:pStyle w:val="a6"/>
              <w:spacing w:beforeAutospacing="0" w:afterAutospacing="0" w:line="280" w:lineRule="atLeast"/>
              <w:textAlignment w:val="top"/>
              <w:rPr>
                <w:rFonts w:ascii="Times New Roman" w:hAnsi="Times New Roman"/>
                <w:bCs/>
              </w:rPr>
            </w:pPr>
            <w:r w:rsidRPr="008514C1">
              <w:rPr>
                <w:rFonts w:ascii="Times New Roman" w:hAnsi="Times New Roman" w:hint="eastAsia"/>
                <w:bCs/>
              </w:rPr>
              <w:t>本部门年度抽查工作计划（内容涵盖一般检查事项和重点检查事项，明确工作任务和参与部门）</w:t>
            </w:r>
          </w:p>
        </w:tc>
        <w:tc>
          <w:tcPr>
            <w:tcW w:w="2385" w:type="dxa"/>
            <w:vAlign w:val="center"/>
          </w:tcPr>
          <w:p w:rsidR="0059747C" w:rsidRPr="008514C1" w:rsidRDefault="00502287">
            <w:pPr>
              <w:pStyle w:val="a6"/>
              <w:spacing w:beforeAutospacing="0" w:afterAutospacing="0" w:line="280" w:lineRule="atLeast"/>
              <w:jc w:val="center"/>
              <w:textAlignment w:val="center"/>
              <w:rPr>
                <w:rFonts w:ascii="Times New Roman" w:hAnsi="Times New Roman"/>
                <w:bCs/>
              </w:rPr>
            </w:pPr>
            <w:r w:rsidRPr="008514C1">
              <w:rPr>
                <w:rFonts w:ascii="Times New Roman" w:hAnsi="Times New Roman" w:hint="eastAsia"/>
                <w:bCs/>
              </w:rPr>
              <w:t>县市场监督管理局信用监管科</w:t>
            </w:r>
          </w:p>
        </w:tc>
        <w:tc>
          <w:tcPr>
            <w:tcW w:w="2180" w:type="dxa"/>
            <w:vAlign w:val="center"/>
          </w:tcPr>
          <w:p w:rsidR="0059747C" w:rsidRPr="008514C1" w:rsidRDefault="00502287">
            <w:pPr>
              <w:pStyle w:val="a6"/>
              <w:spacing w:beforeAutospacing="0" w:afterAutospacing="0" w:line="280" w:lineRule="atLeast"/>
              <w:textAlignment w:val="top"/>
              <w:rPr>
                <w:rFonts w:ascii="Times New Roman" w:hAnsi="Times New Roman"/>
                <w:bCs/>
              </w:rPr>
            </w:pPr>
            <w:r w:rsidRPr="008514C1">
              <w:rPr>
                <w:rFonts w:ascii="Times New Roman" w:hAnsi="Times New Roman" w:hint="eastAsia"/>
                <w:bCs/>
              </w:rPr>
              <w:t>每年</w:t>
            </w:r>
            <w:r w:rsidRPr="008514C1">
              <w:rPr>
                <w:rFonts w:ascii="Times New Roman" w:hAnsi="Times New Roman" w:hint="eastAsia"/>
                <w:bCs/>
              </w:rPr>
              <w:t>1</w:t>
            </w:r>
            <w:r w:rsidRPr="008514C1">
              <w:rPr>
                <w:rFonts w:ascii="Times New Roman" w:hAnsi="Times New Roman" w:hint="eastAsia"/>
                <w:bCs/>
              </w:rPr>
              <w:t>月底前公开本年度抽查计划</w:t>
            </w:r>
          </w:p>
        </w:tc>
        <w:tc>
          <w:tcPr>
            <w:tcW w:w="2180" w:type="dxa"/>
            <w:vAlign w:val="center"/>
          </w:tcPr>
          <w:p w:rsidR="0059747C" w:rsidRPr="008514C1" w:rsidRDefault="00502287">
            <w:pPr>
              <w:spacing w:line="280" w:lineRule="atLeast"/>
              <w:textAlignment w:val="top"/>
              <w:rPr>
                <w:bCs/>
                <w:sz w:val="24"/>
              </w:rPr>
            </w:pPr>
            <w:r w:rsidRPr="008514C1">
              <w:rPr>
                <w:rFonts w:hint="eastAsia"/>
                <w:sz w:val="24"/>
              </w:rPr>
              <w:t>“高青县人民政府”网站公开</w:t>
            </w:r>
          </w:p>
        </w:tc>
      </w:tr>
      <w:tr w:rsidR="00936092" w:rsidRPr="008514C1" w:rsidTr="00C64F8E">
        <w:trPr>
          <w:trHeight w:val="916"/>
          <w:jc w:val="center"/>
        </w:trPr>
        <w:tc>
          <w:tcPr>
            <w:tcW w:w="1267" w:type="dxa"/>
            <w:vMerge/>
            <w:vAlign w:val="center"/>
          </w:tcPr>
          <w:p w:rsidR="00936092" w:rsidRPr="008514C1" w:rsidRDefault="00936092">
            <w:pPr>
              <w:widowControl/>
              <w:spacing w:line="0" w:lineRule="atLeast"/>
              <w:jc w:val="center"/>
              <w:rPr>
                <w:rFonts w:cs="宋体"/>
                <w:bCs/>
                <w:kern w:val="0"/>
                <w:sz w:val="24"/>
              </w:rPr>
            </w:pPr>
          </w:p>
        </w:tc>
        <w:tc>
          <w:tcPr>
            <w:tcW w:w="1575" w:type="dxa"/>
            <w:vAlign w:val="center"/>
          </w:tcPr>
          <w:p w:rsidR="00936092" w:rsidRPr="008514C1" w:rsidRDefault="00936092">
            <w:pPr>
              <w:widowControl/>
              <w:spacing w:line="0" w:lineRule="atLeast"/>
              <w:jc w:val="center"/>
              <w:rPr>
                <w:rFonts w:cs="宋体"/>
                <w:bCs/>
                <w:kern w:val="0"/>
                <w:sz w:val="24"/>
              </w:rPr>
            </w:pPr>
            <w:r w:rsidRPr="008514C1">
              <w:rPr>
                <w:rFonts w:cs="宋体" w:hint="eastAsia"/>
                <w:bCs/>
                <w:kern w:val="0"/>
                <w:sz w:val="24"/>
              </w:rPr>
              <w:t>随机抽查事项清单</w:t>
            </w:r>
          </w:p>
        </w:tc>
        <w:tc>
          <w:tcPr>
            <w:tcW w:w="1230" w:type="dxa"/>
            <w:vAlign w:val="center"/>
          </w:tcPr>
          <w:p w:rsidR="00936092" w:rsidRPr="008514C1" w:rsidRDefault="00936092">
            <w:pPr>
              <w:widowControl/>
              <w:spacing w:line="0" w:lineRule="atLeast"/>
              <w:jc w:val="center"/>
              <w:rPr>
                <w:rFonts w:cs="宋体"/>
                <w:bCs/>
                <w:kern w:val="0"/>
                <w:sz w:val="24"/>
              </w:rPr>
            </w:pPr>
            <w:r w:rsidRPr="008514C1">
              <w:rPr>
                <w:rFonts w:cs="宋体" w:hint="eastAsia"/>
                <w:bCs/>
                <w:kern w:val="0"/>
                <w:sz w:val="24"/>
              </w:rPr>
              <w:t> </w:t>
            </w:r>
          </w:p>
        </w:tc>
        <w:tc>
          <w:tcPr>
            <w:tcW w:w="4515" w:type="dxa"/>
            <w:vAlign w:val="center"/>
          </w:tcPr>
          <w:p w:rsidR="00936092" w:rsidRPr="008514C1" w:rsidRDefault="00936092">
            <w:pPr>
              <w:widowControl/>
              <w:spacing w:line="0" w:lineRule="atLeast"/>
              <w:jc w:val="left"/>
              <w:rPr>
                <w:rFonts w:cs="宋体"/>
                <w:bCs/>
                <w:kern w:val="0"/>
                <w:sz w:val="24"/>
              </w:rPr>
            </w:pPr>
            <w:r w:rsidRPr="008514C1">
              <w:rPr>
                <w:rFonts w:cs="宋体" w:hint="eastAsia"/>
                <w:bCs/>
                <w:kern w:val="0"/>
                <w:sz w:val="24"/>
              </w:rPr>
              <w:t>本部门随机抽查事项清单（明确抽查依据、对象、内容、方式、比例和频次等）</w:t>
            </w:r>
          </w:p>
        </w:tc>
        <w:tc>
          <w:tcPr>
            <w:tcW w:w="2385" w:type="dxa"/>
            <w:vAlign w:val="center"/>
          </w:tcPr>
          <w:p w:rsidR="00936092" w:rsidRPr="008514C1" w:rsidRDefault="00936092">
            <w:pPr>
              <w:widowControl/>
              <w:spacing w:line="0" w:lineRule="atLeast"/>
              <w:jc w:val="center"/>
              <w:rPr>
                <w:rFonts w:cs="宋体"/>
                <w:bCs/>
                <w:kern w:val="0"/>
                <w:sz w:val="24"/>
              </w:rPr>
            </w:pPr>
            <w:r w:rsidRPr="008514C1">
              <w:rPr>
                <w:rFonts w:cs="宋体" w:hint="eastAsia"/>
                <w:bCs/>
                <w:kern w:val="0"/>
                <w:sz w:val="24"/>
              </w:rPr>
              <w:t>县市场监督管理局信用监管科</w:t>
            </w:r>
          </w:p>
        </w:tc>
        <w:tc>
          <w:tcPr>
            <w:tcW w:w="2180" w:type="dxa"/>
          </w:tcPr>
          <w:p w:rsidR="00936092" w:rsidRPr="008514C1" w:rsidRDefault="00936092" w:rsidP="00DE31AF">
            <w:pPr>
              <w:rPr>
                <w:sz w:val="24"/>
              </w:rPr>
            </w:pPr>
            <w:r w:rsidRPr="008514C1">
              <w:rPr>
                <w:rFonts w:hint="eastAsia"/>
                <w:sz w:val="24"/>
              </w:rPr>
              <w:t>自该信息形成或者变更之日起</w:t>
            </w:r>
            <w:r w:rsidRPr="008514C1">
              <w:rPr>
                <w:rFonts w:hint="eastAsia"/>
                <w:sz w:val="24"/>
              </w:rPr>
              <w:t>20</w:t>
            </w:r>
            <w:r w:rsidRPr="008514C1">
              <w:rPr>
                <w:rFonts w:hint="eastAsia"/>
                <w:sz w:val="24"/>
              </w:rPr>
              <w:t>个工作日内公开，并根据法律、法规、规章</w:t>
            </w:r>
            <w:proofErr w:type="gramStart"/>
            <w:r w:rsidRPr="008514C1">
              <w:rPr>
                <w:rFonts w:hint="eastAsia"/>
                <w:sz w:val="24"/>
              </w:rPr>
              <w:t>立改废释和</w:t>
            </w:r>
            <w:proofErr w:type="gramEnd"/>
            <w:r w:rsidRPr="008514C1">
              <w:rPr>
                <w:rFonts w:hint="eastAsia"/>
                <w:sz w:val="24"/>
              </w:rPr>
              <w:t>工作实际情况等进行动态调整。</w:t>
            </w:r>
          </w:p>
        </w:tc>
        <w:tc>
          <w:tcPr>
            <w:tcW w:w="2180" w:type="dxa"/>
            <w:vAlign w:val="center"/>
          </w:tcPr>
          <w:p w:rsidR="00936092" w:rsidRPr="008514C1" w:rsidRDefault="00936092">
            <w:pPr>
              <w:widowControl/>
              <w:spacing w:line="0" w:lineRule="atLeast"/>
              <w:jc w:val="left"/>
              <w:rPr>
                <w:rFonts w:cs="宋体"/>
                <w:bCs/>
                <w:kern w:val="0"/>
                <w:sz w:val="24"/>
              </w:rPr>
            </w:pPr>
            <w:r w:rsidRPr="008514C1">
              <w:rPr>
                <w:rFonts w:hint="eastAsia"/>
                <w:sz w:val="24"/>
              </w:rPr>
              <w:t>“高青县人民政府”网站公开</w:t>
            </w:r>
          </w:p>
        </w:tc>
      </w:tr>
      <w:tr w:rsidR="00936092" w:rsidRPr="008514C1" w:rsidTr="00C64F8E">
        <w:trPr>
          <w:trHeight w:val="1036"/>
          <w:jc w:val="center"/>
        </w:trPr>
        <w:tc>
          <w:tcPr>
            <w:tcW w:w="1267" w:type="dxa"/>
            <w:vMerge/>
            <w:vAlign w:val="center"/>
          </w:tcPr>
          <w:p w:rsidR="00936092" w:rsidRPr="008514C1" w:rsidRDefault="00936092">
            <w:pPr>
              <w:widowControl/>
              <w:spacing w:line="0" w:lineRule="atLeast"/>
              <w:jc w:val="center"/>
              <w:rPr>
                <w:rFonts w:cs="宋体"/>
                <w:bCs/>
                <w:kern w:val="0"/>
                <w:sz w:val="24"/>
              </w:rPr>
            </w:pPr>
          </w:p>
        </w:tc>
        <w:tc>
          <w:tcPr>
            <w:tcW w:w="1575" w:type="dxa"/>
            <w:vAlign w:val="center"/>
          </w:tcPr>
          <w:p w:rsidR="00936092" w:rsidRPr="008514C1" w:rsidRDefault="00936092">
            <w:pPr>
              <w:widowControl/>
              <w:spacing w:line="0" w:lineRule="atLeast"/>
              <w:jc w:val="center"/>
              <w:rPr>
                <w:rFonts w:cs="宋体"/>
                <w:bCs/>
                <w:kern w:val="0"/>
                <w:sz w:val="24"/>
              </w:rPr>
            </w:pPr>
            <w:r w:rsidRPr="008514C1">
              <w:rPr>
                <w:rFonts w:cs="宋体" w:hint="eastAsia"/>
                <w:bCs/>
                <w:kern w:val="0"/>
                <w:sz w:val="24"/>
              </w:rPr>
              <w:t>抽查情况和查处结果</w:t>
            </w:r>
          </w:p>
        </w:tc>
        <w:tc>
          <w:tcPr>
            <w:tcW w:w="1230" w:type="dxa"/>
            <w:vAlign w:val="center"/>
          </w:tcPr>
          <w:p w:rsidR="00936092" w:rsidRPr="008514C1" w:rsidRDefault="00936092">
            <w:pPr>
              <w:widowControl/>
              <w:spacing w:line="0" w:lineRule="atLeast"/>
              <w:jc w:val="center"/>
              <w:rPr>
                <w:rFonts w:cs="宋体"/>
                <w:bCs/>
                <w:kern w:val="0"/>
                <w:sz w:val="24"/>
              </w:rPr>
            </w:pPr>
            <w:r w:rsidRPr="008514C1">
              <w:rPr>
                <w:rFonts w:cs="宋体" w:hint="eastAsia"/>
                <w:bCs/>
                <w:kern w:val="0"/>
                <w:sz w:val="24"/>
              </w:rPr>
              <w:t> </w:t>
            </w:r>
          </w:p>
        </w:tc>
        <w:tc>
          <w:tcPr>
            <w:tcW w:w="4515" w:type="dxa"/>
            <w:vAlign w:val="center"/>
          </w:tcPr>
          <w:p w:rsidR="00936092" w:rsidRPr="008514C1" w:rsidRDefault="00936092">
            <w:pPr>
              <w:widowControl/>
              <w:spacing w:line="0" w:lineRule="atLeast"/>
              <w:jc w:val="left"/>
              <w:rPr>
                <w:rFonts w:cs="宋体"/>
                <w:bCs/>
                <w:kern w:val="0"/>
                <w:sz w:val="24"/>
              </w:rPr>
            </w:pPr>
            <w:r w:rsidRPr="008514C1">
              <w:rPr>
                <w:rFonts w:cs="宋体" w:hint="eastAsia"/>
                <w:bCs/>
                <w:kern w:val="0"/>
                <w:sz w:val="24"/>
              </w:rPr>
              <w:t>通过“双随机”方式抽查情况和结果</w:t>
            </w:r>
          </w:p>
        </w:tc>
        <w:tc>
          <w:tcPr>
            <w:tcW w:w="2385" w:type="dxa"/>
            <w:vAlign w:val="center"/>
          </w:tcPr>
          <w:p w:rsidR="00936092" w:rsidRPr="008514C1" w:rsidRDefault="00936092">
            <w:pPr>
              <w:widowControl/>
              <w:spacing w:line="0" w:lineRule="atLeast"/>
              <w:jc w:val="center"/>
              <w:rPr>
                <w:rFonts w:cs="宋体"/>
                <w:bCs/>
                <w:kern w:val="0"/>
                <w:sz w:val="24"/>
              </w:rPr>
            </w:pPr>
            <w:r w:rsidRPr="008514C1">
              <w:rPr>
                <w:rFonts w:cs="宋体" w:hint="eastAsia"/>
                <w:bCs/>
                <w:kern w:val="0"/>
                <w:sz w:val="24"/>
              </w:rPr>
              <w:t>县市场监督管理局信用监管科</w:t>
            </w:r>
          </w:p>
        </w:tc>
        <w:tc>
          <w:tcPr>
            <w:tcW w:w="2180" w:type="dxa"/>
          </w:tcPr>
          <w:p w:rsidR="00936092" w:rsidRPr="008514C1" w:rsidRDefault="00936092" w:rsidP="00DE31AF">
            <w:pPr>
              <w:rPr>
                <w:sz w:val="24"/>
              </w:rPr>
            </w:pPr>
            <w:r w:rsidRPr="008514C1">
              <w:rPr>
                <w:rFonts w:hint="eastAsia"/>
                <w:sz w:val="24"/>
              </w:rPr>
              <w:t>行政许可和行政处罚决定在决定</w:t>
            </w:r>
            <w:proofErr w:type="gramStart"/>
            <w:r w:rsidRPr="008514C1">
              <w:rPr>
                <w:rFonts w:hint="eastAsia"/>
                <w:sz w:val="24"/>
              </w:rPr>
              <w:t>作出</w:t>
            </w:r>
            <w:proofErr w:type="gramEnd"/>
            <w:r w:rsidRPr="008514C1">
              <w:rPr>
                <w:rFonts w:hint="eastAsia"/>
                <w:sz w:val="24"/>
              </w:rPr>
              <w:t>7</w:t>
            </w:r>
            <w:r w:rsidRPr="008514C1">
              <w:rPr>
                <w:rFonts w:hint="eastAsia"/>
                <w:sz w:val="24"/>
              </w:rPr>
              <w:t>个工作日内公开，</w:t>
            </w:r>
            <w:r w:rsidRPr="008514C1">
              <w:rPr>
                <w:rFonts w:hint="eastAsia"/>
                <w:sz w:val="24"/>
              </w:rPr>
              <w:lastRenderedPageBreak/>
              <w:t>其他执法结果信息形成或变更之日起</w:t>
            </w:r>
            <w:r w:rsidRPr="008514C1">
              <w:rPr>
                <w:rFonts w:hint="eastAsia"/>
                <w:sz w:val="24"/>
              </w:rPr>
              <w:t>20</w:t>
            </w:r>
            <w:r w:rsidRPr="008514C1">
              <w:rPr>
                <w:rFonts w:hint="eastAsia"/>
                <w:sz w:val="24"/>
              </w:rPr>
              <w:t>个工作日内（另有规定的从其规定）</w:t>
            </w:r>
          </w:p>
        </w:tc>
        <w:tc>
          <w:tcPr>
            <w:tcW w:w="2180" w:type="dxa"/>
            <w:vAlign w:val="center"/>
          </w:tcPr>
          <w:p w:rsidR="00936092" w:rsidRPr="008514C1" w:rsidRDefault="00936092">
            <w:pPr>
              <w:widowControl/>
              <w:spacing w:line="0" w:lineRule="atLeast"/>
              <w:jc w:val="left"/>
              <w:rPr>
                <w:rFonts w:cs="宋体"/>
                <w:bCs/>
                <w:kern w:val="0"/>
                <w:sz w:val="24"/>
              </w:rPr>
            </w:pPr>
            <w:r w:rsidRPr="008514C1">
              <w:rPr>
                <w:rFonts w:hint="eastAsia"/>
                <w:sz w:val="24"/>
              </w:rPr>
              <w:lastRenderedPageBreak/>
              <w:t>“高青县人民政府”网站公开</w:t>
            </w:r>
          </w:p>
        </w:tc>
      </w:tr>
      <w:tr w:rsidR="0059747C" w:rsidRPr="008514C1">
        <w:trPr>
          <w:trHeight w:val="1295"/>
          <w:jc w:val="center"/>
        </w:trPr>
        <w:tc>
          <w:tcPr>
            <w:tcW w:w="1267"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lastRenderedPageBreak/>
              <w:t>优化营商环境</w:t>
            </w:r>
          </w:p>
        </w:tc>
        <w:tc>
          <w:tcPr>
            <w:tcW w:w="1575" w:type="dxa"/>
            <w:vAlign w:val="center"/>
          </w:tcPr>
          <w:p w:rsidR="0059747C" w:rsidRPr="008514C1" w:rsidRDefault="0059747C">
            <w:pPr>
              <w:widowControl/>
              <w:spacing w:line="0" w:lineRule="atLeast"/>
              <w:jc w:val="center"/>
              <w:rPr>
                <w:rFonts w:ascii="宋体" w:hAnsi="宋体" w:cs="宋体"/>
                <w:bCs/>
                <w:kern w:val="0"/>
                <w:sz w:val="24"/>
              </w:rPr>
            </w:pP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优化营商环境配套措施及工作动态等</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县市场监督管理局信用监管科</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自该信息形成或者变更之日起20个工作日内。</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936092" w:rsidRPr="008514C1" w:rsidTr="005568F4">
        <w:trPr>
          <w:trHeight w:val="770"/>
          <w:jc w:val="center"/>
        </w:trPr>
        <w:tc>
          <w:tcPr>
            <w:tcW w:w="1267" w:type="dxa"/>
            <w:vMerge w:val="restart"/>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公共资源配置</w:t>
            </w:r>
          </w:p>
        </w:tc>
        <w:tc>
          <w:tcPr>
            <w:tcW w:w="1575" w:type="dxa"/>
            <w:vMerge w:val="restart"/>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政府采购</w:t>
            </w:r>
          </w:p>
        </w:tc>
        <w:tc>
          <w:tcPr>
            <w:tcW w:w="1230"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采购公告</w:t>
            </w:r>
          </w:p>
        </w:tc>
        <w:tc>
          <w:tcPr>
            <w:tcW w:w="4515"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发布本部门的招投标采购项目</w:t>
            </w:r>
          </w:p>
        </w:tc>
        <w:tc>
          <w:tcPr>
            <w:tcW w:w="4565" w:type="dxa"/>
            <w:gridSpan w:val="2"/>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bCs/>
                <w:kern w:val="0"/>
                <w:sz w:val="24"/>
              </w:rPr>
              <w:t>链接“淄博市公共资源交易网--交易信息--政府采购--采购公告”</w:t>
            </w:r>
          </w:p>
        </w:tc>
        <w:tc>
          <w:tcPr>
            <w:tcW w:w="2180"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bCs/>
                <w:kern w:val="0"/>
                <w:sz w:val="24"/>
              </w:rPr>
              <w:t>淄博市公共资源交易网</w:t>
            </w:r>
          </w:p>
        </w:tc>
      </w:tr>
      <w:tr w:rsidR="00936092" w:rsidRPr="008514C1" w:rsidTr="00DC2B9A">
        <w:trPr>
          <w:trHeight w:val="1037"/>
          <w:jc w:val="center"/>
        </w:trPr>
        <w:tc>
          <w:tcPr>
            <w:tcW w:w="1267" w:type="dxa"/>
            <w:vMerge/>
            <w:vAlign w:val="center"/>
          </w:tcPr>
          <w:p w:rsidR="00936092" w:rsidRPr="008514C1" w:rsidRDefault="00936092">
            <w:pPr>
              <w:widowControl/>
              <w:spacing w:line="0" w:lineRule="atLeast"/>
              <w:jc w:val="center"/>
              <w:rPr>
                <w:rFonts w:ascii="宋体" w:hAnsi="宋体" w:cs="宋体"/>
                <w:bCs/>
                <w:kern w:val="0"/>
                <w:sz w:val="24"/>
              </w:rPr>
            </w:pPr>
          </w:p>
        </w:tc>
        <w:tc>
          <w:tcPr>
            <w:tcW w:w="1575" w:type="dxa"/>
            <w:vMerge/>
            <w:vAlign w:val="center"/>
          </w:tcPr>
          <w:p w:rsidR="00936092" w:rsidRPr="008514C1" w:rsidRDefault="00936092">
            <w:pPr>
              <w:widowControl/>
              <w:spacing w:line="0" w:lineRule="atLeast"/>
              <w:jc w:val="center"/>
              <w:rPr>
                <w:rFonts w:ascii="宋体" w:hAnsi="宋体" w:cs="宋体"/>
                <w:bCs/>
                <w:kern w:val="0"/>
                <w:sz w:val="24"/>
              </w:rPr>
            </w:pPr>
          </w:p>
        </w:tc>
        <w:tc>
          <w:tcPr>
            <w:tcW w:w="1230"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更正公告</w:t>
            </w:r>
          </w:p>
        </w:tc>
        <w:tc>
          <w:tcPr>
            <w:tcW w:w="4515"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发布本部门的招投标项目的更正信息</w:t>
            </w:r>
          </w:p>
        </w:tc>
        <w:tc>
          <w:tcPr>
            <w:tcW w:w="4565" w:type="dxa"/>
            <w:gridSpan w:val="2"/>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bCs/>
                <w:kern w:val="0"/>
                <w:sz w:val="24"/>
              </w:rPr>
              <w:t>链接“淄博市公共资源交易网--交易信息--政府采购--更正公告”</w:t>
            </w:r>
          </w:p>
        </w:tc>
        <w:tc>
          <w:tcPr>
            <w:tcW w:w="2180"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bCs/>
                <w:kern w:val="0"/>
                <w:sz w:val="24"/>
              </w:rPr>
              <w:t>淄博市公共资源交易网</w:t>
            </w:r>
          </w:p>
        </w:tc>
      </w:tr>
      <w:tr w:rsidR="00936092" w:rsidRPr="008514C1" w:rsidTr="00527E01">
        <w:trPr>
          <w:trHeight w:val="978"/>
          <w:jc w:val="center"/>
        </w:trPr>
        <w:tc>
          <w:tcPr>
            <w:tcW w:w="1267" w:type="dxa"/>
            <w:vMerge/>
            <w:vAlign w:val="center"/>
          </w:tcPr>
          <w:p w:rsidR="00936092" w:rsidRPr="008514C1" w:rsidRDefault="00936092">
            <w:pPr>
              <w:widowControl/>
              <w:spacing w:line="0" w:lineRule="atLeast"/>
              <w:jc w:val="center"/>
              <w:rPr>
                <w:rFonts w:ascii="宋体" w:hAnsi="宋体" w:cs="宋体"/>
                <w:bCs/>
                <w:kern w:val="0"/>
                <w:sz w:val="24"/>
              </w:rPr>
            </w:pPr>
          </w:p>
        </w:tc>
        <w:tc>
          <w:tcPr>
            <w:tcW w:w="1575" w:type="dxa"/>
            <w:vMerge/>
            <w:vAlign w:val="center"/>
          </w:tcPr>
          <w:p w:rsidR="00936092" w:rsidRPr="008514C1" w:rsidRDefault="00936092">
            <w:pPr>
              <w:widowControl/>
              <w:spacing w:line="0" w:lineRule="atLeast"/>
              <w:jc w:val="center"/>
              <w:rPr>
                <w:rFonts w:ascii="宋体" w:hAnsi="宋体" w:cs="宋体"/>
                <w:bCs/>
                <w:kern w:val="0"/>
                <w:sz w:val="24"/>
              </w:rPr>
            </w:pPr>
          </w:p>
        </w:tc>
        <w:tc>
          <w:tcPr>
            <w:tcW w:w="1230" w:type="dxa"/>
            <w:vAlign w:val="center"/>
          </w:tcPr>
          <w:p w:rsidR="00936092" w:rsidRPr="008514C1" w:rsidRDefault="00936092">
            <w:pPr>
              <w:widowControl/>
              <w:spacing w:line="0" w:lineRule="atLeast"/>
              <w:jc w:val="center"/>
              <w:rPr>
                <w:rFonts w:ascii="宋体" w:hAnsi="宋体" w:cs="宋体"/>
                <w:bCs/>
                <w:kern w:val="0"/>
                <w:sz w:val="24"/>
              </w:rPr>
            </w:pPr>
            <w:r w:rsidRPr="008514C1">
              <w:rPr>
                <w:rFonts w:ascii="宋体" w:hAnsi="宋体" w:cs="宋体" w:hint="eastAsia"/>
                <w:bCs/>
                <w:kern w:val="0"/>
                <w:sz w:val="24"/>
              </w:rPr>
              <w:t>中标公告</w:t>
            </w:r>
          </w:p>
        </w:tc>
        <w:tc>
          <w:tcPr>
            <w:tcW w:w="4515"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hint="eastAsia"/>
                <w:bCs/>
                <w:kern w:val="0"/>
                <w:sz w:val="24"/>
              </w:rPr>
              <w:t>发布本部门的招投标中标信息</w:t>
            </w:r>
          </w:p>
        </w:tc>
        <w:tc>
          <w:tcPr>
            <w:tcW w:w="4565" w:type="dxa"/>
            <w:gridSpan w:val="2"/>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bCs/>
                <w:kern w:val="0"/>
                <w:sz w:val="24"/>
              </w:rPr>
              <w:t>链接“淄博市公共资源交易网--交易信息--政府采购--中标（成交）公告”</w:t>
            </w:r>
          </w:p>
        </w:tc>
        <w:tc>
          <w:tcPr>
            <w:tcW w:w="2180" w:type="dxa"/>
            <w:vAlign w:val="center"/>
          </w:tcPr>
          <w:p w:rsidR="00936092" w:rsidRPr="008514C1" w:rsidRDefault="00936092">
            <w:pPr>
              <w:widowControl/>
              <w:spacing w:line="0" w:lineRule="atLeast"/>
              <w:jc w:val="left"/>
              <w:rPr>
                <w:rFonts w:ascii="宋体" w:hAnsi="宋体" w:cs="宋体"/>
                <w:bCs/>
                <w:kern w:val="0"/>
                <w:sz w:val="24"/>
              </w:rPr>
            </w:pPr>
            <w:r w:rsidRPr="008514C1">
              <w:rPr>
                <w:rFonts w:ascii="宋体" w:hAnsi="宋体" w:cs="宋体"/>
                <w:bCs/>
                <w:kern w:val="0"/>
                <w:sz w:val="24"/>
              </w:rPr>
              <w:t>淄博市公共资源交易网</w:t>
            </w:r>
          </w:p>
        </w:tc>
      </w:tr>
      <w:tr w:rsidR="0059747C" w:rsidRPr="008514C1">
        <w:trPr>
          <w:trHeight w:val="1235"/>
          <w:jc w:val="center"/>
        </w:trPr>
        <w:tc>
          <w:tcPr>
            <w:tcW w:w="1267" w:type="dxa"/>
            <w:vMerge w:val="restart"/>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市场监管</w:t>
            </w:r>
          </w:p>
        </w:tc>
        <w:tc>
          <w:tcPr>
            <w:tcW w:w="157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产品质量</w:t>
            </w:r>
          </w:p>
        </w:tc>
        <w:tc>
          <w:tcPr>
            <w:tcW w:w="1230" w:type="dxa"/>
            <w:vAlign w:val="center"/>
          </w:tcPr>
          <w:p w:rsidR="0059747C" w:rsidRPr="008514C1" w:rsidRDefault="0059747C">
            <w:pPr>
              <w:widowControl/>
              <w:spacing w:line="0" w:lineRule="atLeast"/>
              <w:jc w:val="center"/>
              <w:rPr>
                <w:rFonts w:ascii="宋体" w:hAnsi="宋体" w:cs="宋体"/>
                <w:bCs/>
                <w:kern w:val="0"/>
                <w:sz w:val="24"/>
              </w:rPr>
            </w:pPr>
          </w:p>
        </w:tc>
        <w:tc>
          <w:tcPr>
            <w:tcW w:w="4515"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发布产品质量监督抽查公告</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县市场监督管理局标准</w:t>
            </w:r>
            <w:proofErr w:type="gramStart"/>
            <w:r w:rsidRPr="008514C1">
              <w:rPr>
                <w:rFonts w:ascii="宋体" w:hAnsi="宋体" w:cs="宋体" w:hint="eastAsia"/>
                <w:bCs/>
                <w:kern w:val="0"/>
                <w:sz w:val="24"/>
              </w:rPr>
              <w:t>计量科</w:t>
            </w:r>
            <w:proofErr w:type="gramEnd"/>
          </w:p>
        </w:tc>
        <w:tc>
          <w:tcPr>
            <w:tcW w:w="2180" w:type="dxa"/>
            <w:vAlign w:val="center"/>
          </w:tcPr>
          <w:p w:rsidR="0059747C" w:rsidRPr="008514C1" w:rsidRDefault="00943433">
            <w:pPr>
              <w:widowControl/>
              <w:spacing w:line="0" w:lineRule="atLeast"/>
              <w:jc w:val="left"/>
              <w:rPr>
                <w:rFonts w:ascii="宋体" w:hAnsi="宋体" w:cs="宋体"/>
                <w:bCs/>
                <w:kern w:val="0"/>
                <w:sz w:val="24"/>
              </w:rPr>
            </w:pPr>
            <w:r w:rsidRPr="00943433">
              <w:rPr>
                <w:rFonts w:ascii="宋体" w:hAnsi="宋体" w:cs="宋体" w:hint="eastAsia"/>
                <w:bCs/>
                <w:kern w:val="0"/>
                <w:sz w:val="24"/>
              </w:rPr>
              <w:t>行政处罚决定在决定</w:t>
            </w:r>
            <w:proofErr w:type="gramStart"/>
            <w:r w:rsidRPr="00943433">
              <w:rPr>
                <w:rFonts w:ascii="宋体" w:hAnsi="宋体" w:cs="宋体" w:hint="eastAsia"/>
                <w:bCs/>
                <w:kern w:val="0"/>
                <w:sz w:val="24"/>
              </w:rPr>
              <w:t>作出</w:t>
            </w:r>
            <w:proofErr w:type="gramEnd"/>
            <w:r w:rsidRPr="00943433">
              <w:rPr>
                <w:rFonts w:ascii="宋体" w:hAnsi="宋体" w:cs="宋体" w:hint="eastAsia"/>
                <w:bCs/>
                <w:kern w:val="0"/>
                <w:sz w:val="24"/>
              </w:rPr>
              <w:t>7个工作日内公开，其他执法结果信息形成或变更之日起20个工作日内（另有规定的从其规定）。</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59747C" w:rsidRPr="008514C1">
        <w:trPr>
          <w:trHeight w:val="925"/>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Merge w:val="restart"/>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食品药品安全</w:t>
            </w:r>
          </w:p>
        </w:tc>
        <w:tc>
          <w:tcPr>
            <w:tcW w:w="1230" w:type="dxa"/>
            <w:vAlign w:val="center"/>
          </w:tcPr>
          <w:p w:rsidR="0059747C" w:rsidRPr="008514C1" w:rsidRDefault="00943433">
            <w:pPr>
              <w:widowControl/>
              <w:spacing w:line="0" w:lineRule="atLeast"/>
              <w:jc w:val="center"/>
              <w:rPr>
                <w:rFonts w:ascii="宋体" w:hAnsi="宋体" w:cs="宋体"/>
                <w:bCs/>
                <w:kern w:val="0"/>
                <w:sz w:val="24"/>
              </w:rPr>
            </w:pPr>
            <w:r w:rsidRPr="00943433">
              <w:rPr>
                <w:rFonts w:ascii="宋体" w:hAnsi="宋体" w:cs="宋体" w:hint="eastAsia"/>
                <w:bCs/>
                <w:kern w:val="0"/>
                <w:sz w:val="24"/>
              </w:rPr>
              <w:t>监督检查工作计划</w:t>
            </w:r>
          </w:p>
        </w:tc>
        <w:tc>
          <w:tcPr>
            <w:tcW w:w="4515" w:type="dxa"/>
            <w:vAlign w:val="center"/>
          </w:tcPr>
          <w:p w:rsidR="0059747C" w:rsidRPr="008514C1" w:rsidRDefault="00943433">
            <w:pPr>
              <w:widowControl/>
              <w:spacing w:line="0" w:lineRule="atLeast"/>
              <w:jc w:val="left"/>
              <w:rPr>
                <w:rFonts w:ascii="宋体" w:hAnsi="宋体" w:cs="宋体"/>
                <w:bCs/>
                <w:kern w:val="0"/>
                <w:sz w:val="24"/>
              </w:rPr>
            </w:pPr>
            <w:r w:rsidRPr="00943433">
              <w:rPr>
                <w:rFonts w:ascii="宋体" w:hAnsi="宋体" w:cs="宋体" w:hint="eastAsia"/>
                <w:bCs/>
                <w:kern w:val="0"/>
                <w:sz w:val="24"/>
              </w:rPr>
              <w:t>食品药品安全监督检查计划信息。</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县市场监督管理局协调科</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ascii="宋体" w:hAnsi="宋体" w:cs="宋体" w:hint="eastAsia"/>
                <w:bCs/>
                <w:kern w:val="0"/>
                <w:sz w:val="24"/>
              </w:rPr>
              <w:t>自该信息形成或者变更之日起20个工作日内。</w:t>
            </w:r>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59747C" w:rsidRPr="008514C1">
        <w:trPr>
          <w:trHeight w:val="1106"/>
          <w:jc w:val="center"/>
        </w:trPr>
        <w:tc>
          <w:tcPr>
            <w:tcW w:w="1267" w:type="dxa"/>
            <w:vMerge/>
            <w:vAlign w:val="center"/>
          </w:tcPr>
          <w:p w:rsidR="0059747C" w:rsidRPr="008514C1" w:rsidRDefault="0059747C">
            <w:pPr>
              <w:widowControl/>
              <w:spacing w:line="0" w:lineRule="atLeast"/>
              <w:jc w:val="center"/>
              <w:rPr>
                <w:rFonts w:ascii="宋体" w:hAnsi="宋体" w:cs="宋体"/>
                <w:bCs/>
                <w:kern w:val="0"/>
                <w:sz w:val="24"/>
              </w:rPr>
            </w:pPr>
          </w:p>
        </w:tc>
        <w:tc>
          <w:tcPr>
            <w:tcW w:w="1575" w:type="dxa"/>
            <w:vMerge/>
            <w:vAlign w:val="center"/>
          </w:tcPr>
          <w:p w:rsidR="0059747C" w:rsidRPr="008514C1" w:rsidRDefault="0059747C">
            <w:pPr>
              <w:widowControl/>
              <w:spacing w:line="0" w:lineRule="atLeast"/>
              <w:jc w:val="center"/>
              <w:rPr>
                <w:rFonts w:ascii="宋体" w:hAnsi="宋体" w:cs="宋体"/>
                <w:bCs/>
                <w:kern w:val="0"/>
                <w:sz w:val="24"/>
              </w:rPr>
            </w:pPr>
          </w:p>
        </w:tc>
        <w:tc>
          <w:tcPr>
            <w:tcW w:w="1230" w:type="dxa"/>
            <w:vAlign w:val="center"/>
          </w:tcPr>
          <w:p w:rsidR="0059747C" w:rsidRPr="008514C1" w:rsidRDefault="00943433">
            <w:pPr>
              <w:widowControl/>
              <w:spacing w:line="0" w:lineRule="atLeast"/>
              <w:jc w:val="center"/>
              <w:rPr>
                <w:rFonts w:ascii="宋体" w:hAnsi="宋体" w:cs="宋体"/>
                <w:bCs/>
                <w:kern w:val="0"/>
                <w:sz w:val="24"/>
              </w:rPr>
            </w:pPr>
            <w:r w:rsidRPr="00943433">
              <w:rPr>
                <w:rFonts w:ascii="宋体" w:hAnsi="宋体" w:cs="宋体" w:hint="eastAsia"/>
                <w:bCs/>
                <w:kern w:val="0"/>
                <w:sz w:val="24"/>
              </w:rPr>
              <w:t>监督检查情况</w:t>
            </w:r>
          </w:p>
        </w:tc>
        <w:tc>
          <w:tcPr>
            <w:tcW w:w="4515" w:type="dxa"/>
            <w:vAlign w:val="center"/>
          </w:tcPr>
          <w:p w:rsidR="0059747C" w:rsidRPr="008514C1" w:rsidRDefault="00943433">
            <w:pPr>
              <w:widowControl/>
              <w:spacing w:line="0" w:lineRule="atLeast"/>
              <w:jc w:val="left"/>
              <w:rPr>
                <w:rFonts w:ascii="宋体" w:hAnsi="宋体" w:cs="宋体"/>
                <w:bCs/>
                <w:kern w:val="0"/>
                <w:sz w:val="24"/>
              </w:rPr>
            </w:pPr>
            <w:r w:rsidRPr="00943433">
              <w:rPr>
                <w:rFonts w:ascii="宋体" w:hAnsi="宋体" w:cs="宋体" w:hint="eastAsia"/>
                <w:bCs/>
                <w:kern w:val="0"/>
                <w:sz w:val="24"/>
              </w:rPr>
              <w:t>食品生产经营监督检查、特殊食品生产经营监督检查、县级食品安全抽检、县级医疗器械抽检、药品零售/医疗器械经营监督检查、化妆品经营企业监督检查、医疗机构使用药品质量安全监督检查的等信息。</w:t>
            </w:r>
          </w:p>
        </w:tc>
        <w:tc>
          <w:tcPr>
            <w:tcW w:w="2385" w:type="dxa"/>
            <w:vAlign w:val="center"/>
          </w:tcPr>
          <w:p w:rsidR="0059747C" w:rsidRPr="008514C1" w:rsidRDefault="00502287">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县市场监督管理局协调科</w:t>
            </w:r>
          </w:p>
        </w:tc>
        <w:tc>
          <w:tcPr>
            <w:tcW w:w="2180" w:type="dxa"/>
            <w:vAlign w:val="center"/>
          </w:tcPr>
          <w:p w:rsidR="0059747C" w:rsidRPr="008514C1" w:rsidRDefault="00943433">
            <w:pPr>
              <w:widowControl/>
              <w:spacing w:line="0" w:lineRule="atLeast"/>
              <w:jc w:val="left"/>
              <w:rPr>
                <w:rFonts w:ascii="宋体" w:hAnsi="宋体" w:cs="宋体"/>
                <w:bCs/>
                <w:kern w:val="0"/>
                <w:sz w:val="24"/>
              </w:rPr>
            </w:pPr>
            <w:r w:rsidRPr="00943433">
              <w:rPr>
                <w:rFonts w:ascii="宋体" w:hAnsi="宋体" w:cs="宋体" w:hint="eastAsia"/>
                <w:bCs/>
                <w:kern w:val="0"/>
                <w:sz w:val="24"/>
              </w:rPr>
              <w:t>行政处罚决定在决定作出7个工作日内公开，其他执法结果信息形成或变更之日起20个工作日内（另有规定的从其规定）。</w:t>
            </w:r>
            <w:bookmarkStart w:id="0" w:name="_GoBack"/>
            <w:bookmarkEnd w:id="0"/>
          </w:p>
        </w:tc>
        <w:tc>
          <w:tcPr>
            <w:tcW w:w="2180" w:type="dxa"/>
            <w:vAlign w:val="center"/>
          </w:tcPr>
          <w:p w:rsidR="0059747C" w:rsidRPr="008514C1" w:rsidRDefault="00502287">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943433" w:rsidRPr="008514C1">
        <w:trPr>
          <w:trHeight w:val="980"/>
          <w:jc w:val="center"/>
        </w:trPr>
        <w:tc>
          <w:tcPr>
            <w:tcW w:w="1267" w:type="dxa"/>
            <w:vMerge/>
            <w:vAlign w:val="center"/>
          </w:tcPr>
          <w:p w:rsidR="00943433" w:rsidRPr="008514C1" w:rsidRDefault="00943433" w:rsidP="00943433">
            <w:pPr>
              <w:widowControl/>
              <w:spacing w:line="0" w:lineRule="atLeast"/>
              <w:jc w:val="center"/>
              <w:rPr>
                <w:rFonts w:ascii="宋体" w:hAnsi="宋体" w:cs="宋体"/>
                <w:bCs/>
                <w:kern w:val="0"/>
                <w:sz w:val="24"/>
              </w:rPr>
            </w:pPr>
          </w:p>
        </w:tc>
        <w:tc>
          <w:tcPr>
            <w:tcW w:w="1575" w:type="dxa"/>
            <w:vMerge/>
            <w:vAlign w:val="center"/>
          </w:tcPr>
          <w:p w:rsidR="00943433" w:rsidRPr="008514C1" w:rsidRDefault="00943433" w:rsidP="00943433">
            <w:pPr>
              <w:widowControl/>
              <w:spacing w:line="0" w:lineRule="atLeast"/>
              <w:jc w:val="center"/>
              <w:rPr>
                <w:rFonts w:ascii="宋体" w:hAnsi="宋体" w:cs="宋体"/>
                <w:bCs/>
                <w:kern w:val="0"/>
                <w:sz w:val="24"/>
              </w:rPr>
            </w:pPr>
          </w:p>
        </w:tc>
        <w:tc>
          <w:tcPr>
            <w:tcW w:w="1230" w:type="dxa"/>
            <w:vAlign w:val="center"/>
          </w:tcPr>
          <w:p w:rsidR="00943433" w:rsidRPr="008514C1" w:rsidRDefault="00943433" w:rsidP="00943433">
            <w:pPr>
              <w:widowControl/>
              <w:spacing w:line="0" w:lineRule="atLeast"/>
              <w:jc w:val="center"/>
              <w:rPr>
                <w:rFonts w:ascii="宋体" w:hAnsi="宋体" w:cs="宋体"/>
                <w:bCs/>
                <w:kern w:val="0"/>
                <w:sz w:val="24"/>
              </w:rPr>
            </w:pPr>
            <w:r w:rsidRPr="00622C89">
              <w:rPr>
                <w:rFonts w:ascii="宋体" w:hAnsi="宋体" w:cs="宋体" w:hint="eastAsia"/>
                <w:bCs/>
                <w:color w:val="000000"/>
                <w:kern w:val="0"/>
                <w:sz w:val="24"/>
              </w:rPr>
              <w:t>公共服务</w:t>
            </w:r>
          </w:p>
        </w:tc>
        <w:tc>
          <w:tcPr>
            <w:tcW w:w="4515" w:type="dxa"/>
            <w:vAlign w:val="center"/>
          </w:tcPr>
          <w:p w:rsidR="00943433" w:rsidRPr="008514C1" w:rsidRDefault="00943433" w:rsidP="00943433">
            <w:pPr>
              <w:widowControl/>
              <w:spacing w:line="0" w:lineRule="atLeast"/>
              <w:jc w:val="left"/>
              <w:rPr>
                <w:rFonts w:ascii="宋体" w:hAnsi="宋体" w:cs="宋体"/>
                <w:bCs/>
                <w:kern w:val="0"/>
                <w:sz w:val="24"/>
              </w:rPr>
            </w:pPr>
            <w:r w:rsidRPr="00943433">
              <w:rPr>
                <w:rFonts w:ascii="宋体" w:hAnsi="宋体" w:cs="宋体" w:hint="eastAsia"/>
                <w:bCs/>
                <w:kern w:val="0"/>
                <w:sz w:val="24"/>
              </w:rPr>
              <w:t>食品用药安全宣传的活动时间、活动地点、活动形式、活动主题和内容等。</w:t>
            </w:r>
          </w:p>
        </w:tc>
        <w:tc>
          <w:tcPr>
            <w:tcW w:w="2385" w:type="dxa"/>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w:t>
            </w:r>
            <w:proofErr w:type="gramStart"/>
            <w:r w:rsidRPr="008514C1">
              <w:rPr>
                <w:rFonts w:ascii="宋体" w:hAnsi="宋体" w:cs="宋体" w:hint="eastAsia"/>
                <w:bCs/>
                <w:kern w:val="0"/>
                <w:sz w:val="24"/>
              </w:rPr>
              <w:t>管理局消保科</w:t>
            </w:r>
            <w:proofErr w:type="gramEnd"/>
          </w:p>
        </w:tc>
        <w:tc>
          <w:tcPr>
            <w:tcW w:w="2180" w:type="dxa"/>
            <w:vAlign w:val="center"/>
          </w:tcPr>
          <w:p w:rsidR="00943433" w:rsidRPr="008514C1" w:rsidRDefault="00943433" w:rsidP="00943433">
            <w:pPr>
              <w:widowControl/>
              <w:spacing w:line="0" w:lineRule="atLeast"/>
              <w:jc w:val="left"/>
              <w:rPr>
                <w:rFonts w:ascii="宋体" w:hAnsi="宋体" w:cs="宋体"/>
                <w:bCs/>
                <w:kern w:val="0"/>
                <w:sz w:val="24"/>
              </w:rPr>
            </w:pPr>
            <w:r w:rsidRPr="008514C1">
              <w:rPr>
                <w:rFonts w:ascii="宋体" w:hAnsi="宋体" w:cs="宋体" w:hint="eastAsia"/>
                <w:bCs/>
                <w:kern w:val="0"/>
                <w:sz w:val="24"/>
              </w:rPr>
              <w:t>自该信息形成或者变更之日起20个工作日内。</w:t>
            </w:r>
          </w:p>
        </w:tc>
        <w:tc>
          <w:tcPr>
            <w:tcW w:w="2180" w:type="dxa"/>
            <w:vAlign w:val="center"/>
          </w:tcPr>
          <w:p w:rsidR="00943433" w:rsidRPr="008514C1" w:rsidRDefault="00943433" w:rsidP="00943433">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943433" w:rsidRPr="008514C1">
        <w:trPr>
          <w:trHeight w:val="1026"/>
          <w:jc w:val="center"/>
        </w:trPr>
        <w:tc>
          <w:tcPr>
            <w:tcW w:w="1267" w:type="dxa"/>
            <w:vMerge w:val="restart"/>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hint="eastAsia"/>
                <w:bCs/>
                <w:sz w:val="24"/>
              </w:rPr>
              <w:t>政务公开组织管理</w:t>
            </w:r>
          </w:p>
        </w:tc>
        <w:tc>
          <w:tcPr>
            <w:tcW w:w="1575" w:type="dxa"/>
            <w:tcBorders>
              <w:bottom w:val="single" w:sz="4" w:space="0" w:color="auto"/>
            </w:tcBorders>
            <w:vAlign w:val="center"/>
          </w:tcPr>
          <w:p w:rsidR="00943433" w:rsidRPr="008514C1" w:rsidRDefault="00943433" w:rsidP="00943433">
            <w:pPr>
              <w:pStyle w:val="a6"/>
              <w:spacing w:beforeAutospacing="0" w:afterAutospacing="0" w:line="280" w:lineRule="atLeast"/>
              <w:jc w:val="center"/>
              <w:rPr>
                <w:bCs/>
              </w:rPr>
            </w:pPr>
            <w:r w:rsidRPr="008514C1">
              <w:rPr>
                <w:rFonts w:hint="eastAsia"/>
                <w:bCs/>
              </w:rPr>
              <w:t>组织领导</w:t>
            </w:r>
          </w:p>
        </w:tc>
        <w:tc>
          <w:tcPr>
            <w:tcW w:w="1230" w:type="dxa"/>
            <w:tcBorders>
              <w:bottom w:val="single" w:sz="4" w:space="0" w:color="auto"/>
            </w:tcBorders>
            <w:vAlign w:val="center"/>
          </w:tcPr>
          <w:p w:rsidR="00943433" w:rsidRPr="008514C1" w:rsidRDefault="00943433" w:rsidP="00943433">
            <w:pPr>
              <w:pStyle w:val="a6"/>
              <w:spacing w:beforeAutospacing="0" w:afterAutospacing="0" w:line="280" w:lineRule="atLeast"/>
              <w:jc w:val="center"/>
              <w:rPr>
                <w:bCs/>
              </w:rPr>
            </w:pPr>
          </w:p>
        </w:tc>
        <w:tc>
          <w:tcPr>
            <w:tcW w:w="4515" w:type="dxa"/>
            <w:tcBorders>
              <w:bottom w:val="single" w:sz="4" w:space="0" w:color="auto"/>
            </w:tcBorders>
            <w:vAlign w:val="center"/>
          </w:tcPr>
          <w:p w:rsidR="00943433" w:rsidRPr="008514C1" w:rsidRDefault="00943433" w:rsidP="00943433">
            <w:pPr>
              <w:pStyle w:val="a6"/>
              <w:spacing w:beforeAutospacing="0" w:afterAutospacing="0" w:line="280" w:lineRule="atLeast"/>
              <w:rPr>
                <w:bCs/>
              </w:rPr>
            </w:pPr>
            <w:r w:rsidRPr="008514C1">
              <w:rPr>
                <w:rFonts w:hint="eastAsia"/>
                <w:bCs/>
              </w:rPr>
              <w:t>政务公开机构设置情况</w:t>
            </w:r>
          </w:p>
        </w:tc>
        <w:tc>
          <w:tcPr>
            <w:tcW w:w="2385" w:type="dxa"/>
            <w:tcBorders>
              <w:bottom w:val="single" w:sz="4" w:space="0" w:color="auto"/>
            </w:tcBorders>
            <w:vAlign w:val="center"/>
          </w:tcPr>
          <w:p w:rsidR="00943433" w:rsidRPr="008514C1" w:rsidRDefault="00943433" w:rsidP="00943433">
            <w:pPr>
              <w:widowControl/>
              <w:spacing w:line="0" w:lineRule="atLeast"/>
              <w:jc w:val="center"/>
              <w:rPr>
                <w:bCs/>
                <w:sz w:val="24"/>
              </w:rPr>
            </w:pPr>
            <w:r w:rsidRPr="008514C1">
              <w:rPr>
                <w:rFonts w:ascii="宋体" w:hAnsi="宋体" w:cs="宋体" w:hint="eastAsia"/>
                <w:bCs/>
                <w:kern w:val="0"/>
                <w:sz w:val="24"/>
              </w:rPr>
              <w:t>县市场监督管理局办公室</w:t>
            </w:r>
          </w:p>
        </w:tc>
        <w:tc>
          <w:tcPr>
            <w:tcW w:w="2180" w:type="dxa"/>
            <w:tcBorders>
              <w:bottom w:val="single" w:sz="4" w:space="0" w:color="auto"/>
            </w:tcBorders>
          </w:tcPr>
          <w:p w:rsidR="00943433" w:rsidRPr="008514C1" w:rsidRDefault="00943433" w:rsidP="00943433">
            <w:pPr>
              <w:pStyle w:val="a6"/>
              <w:spacing w:beforeAutospacing="0" w:afterAutospacing="0" w:line="280" w:lineRule="atLeast"/>
              <w:rPr>
                <w:bCs/>
              </w:rPr>
            </w:pPr>
            <w:r w:rsidRPr="008514C1">
              <w:rPr>
                <w:rFonts w:hint="eastAsia"/>
                <w:bCs/>
              </w:rPr>
              <w:t>信息形成或变更之日起20个工作日内</w:t>
            </w:r>
          </w:p>
        </w:tc>
        <w:tc>
          <w:tcPr>
            <w:tcW w:w="2180" w:type="dxa"/>
            <w:tcBorders>
              <w:bottom w:val="single" w:sz="4" w:space="0" w:color="auto"/>
            </w:tcBorders>
          </w:tcPr>
          <w:p w:rsidR="00943433" w:rsidRPr="008514C1" w:rsidRDefault="00943433" w:rsidP="00943433">
            <w:pPr>
              <w:spacing w:line="280" w:lineRule="atLeast"/>
              <w:rPr>
                <w:bCs/>
                <w:sz w:val="24"/>
              </w:rPr>
            </w:pPr>
            <w:r w:rsidRPr="008514C1">
              <w:rPr>
                <w:rFonts w:hint="eastAsia"/>
                <w:sz w:val="24"/>
              </w:rPr>
              <w:t>“高青县人民政府”网站公开</w:t>
            </w:r>
          </w:p>
        </w:tc>
      </w:tr>
      <w:tr w:rsidR="00943433" w:rsidRPr="008514C1">
        <w:trPr>
          <w:trHeight w:val="1026"/>
          <w:jc w:val="center"/>
        </w:trPr>
        <w:tc>
          <w:tcPr>
            <w:tcW w:w="1267" w:type="dxa"/>
            <w:vMerge/>
            <w:vAlign w:val="center"/>
          </w:tcPr>
          <w:p w:rsidR="00943433" w:rsidRPr="008514C1" w:rsidRDefault="00943433" w:rsidP="00943433">
            <w:pPr>
              <w:widowControl/>
              <w:spacing w:line="0" w:lineRule="atLeast"/>
              <w:jc w:val="center"/>
              <w:rPr>
                <w:rFonts w:ascii="宋体" w:hAnsi="宋体" w:cs="宋体"/>
                <w:bCs/>
                <w:kern w:val="0"/>
                <w:sz w:val="24"/>
              </w:rPr>
            </w:pPr>
          </w:p>
        </w:tc>
        <w:tc>
          <w:tcPr>
            <w:tcW w:w="1575" w:type="dxa"/>
            <w:tcBorders>
              <w:bottom w:val="single" w:sz="4" w:space="0" w:color="auto"/>
            </w:tcBorders>
            <w:vAlign w:val="center"/>
          </w:tcPr>
          <w:p w:rsidR="00943433" w:rsidRPr="008514C1" w:rsidRDefault="00943433" w:rsidP="00943433">
            <w:pPr>
              <w:pStyle w:val="a6"/>
              <w:spacing w:beforeAutospacing="0" w:afterAutospacing="0" w:line="280" w:lineRule="atLeast"/>
              <w:jc w:val="center"/>
              <w:rPr>
                <w:bCs/>
              </w:rPr>
            </w:pPr>
            <w:r w:rsidRPr="008514C1">
              <w:rPr>
                <w:rFonts w:hint="eastAsia"/>
                <w:bCs/>
              </w:rPr>
              <w:t>业务培训</w:t>
            </w:r>
          </w:p>
        </w:tc>
        <w:tc>
          <w:tcPr>
            <w:tcW w:w="1230" w:type="dxa"/>
            <w:tcBorders>
              <w:bottom w:val="single" w:sz="4" w:space="0" w:color="auto"/>
            </w:tcBorders>
            <w:vAlign w:val="center"/>
          </w:tcPr>
          <w:p w:rsidR="00943433" w:rsidRPr="008514C1" w:rsidRDefault="00943433" w:rsidP="00943433">
            <w:pPr>
              <w:pStyle w:val="a6"/>
              <w:spacing w:beforeAutospacing="0" w:afterAutospacing="0" w:line="280" w:lineRule="atLeast"/>
              <w:jc w:val="center"/>
              <w:rPr>
                <w:bCs/>
              </w:rPr>
            </w:pPr>
          </w:p>
        </w:tc>
        <w:tc>
          <w:tcPr>
            <w:tcW w:w="4515" w:type="dxa"/>
            <w:tcBorders>
              <w:bottom w:val="single" w:sz="4" w:space="0" w:color="auto"/>
            </w:tcBorders>
            <w:vAlign w:val="center"/>
          </w:tcPr>
          <w:p w:rsidR="00943433" w:rsidRPr="008514C1" w:rsidRDefault="00943433" w:rsidP="00943433">
            <w:pPr>
              <w:pStyle w:val="a6"/>
              <w:spacing w:beforeAutospacing="0" w:afterAutospacing="0" w:line="280" w:lineRule="atLeast"/>
              <w:rPr>
                <w:bCs/>
              </w:rPr>
            </w:pPr>
            <w:r w:rsidRPr="008514C1">
              <w:rPr>
                <w:rFonts w:hint="eastAsia"/>
                <w:bCs/>
              </w:rPr>
              <w:t>政务公开业务培训会议和计划</w:t>
            </w:r>
          </w:p>
        </w:tc>
        <w:tc>
          <w:tcPr>
            <w:tcW w:w="2385" w:type="dxa"/>
            <w:tcBorders>
              <w:bottom w:val="single" w:sz="4" w:space="0" w:color="auto"/>
            </w:tcBorders>
            <w:vAlign w:val="center"/>
          </w:tcPr>
          <w:p w:rsidR="00943433" w:rsidRPr="008514C1" w:rsidRDefault="00943433" w:rsidP="00943433">
            <w:pPr>
              <w:widowControl/>
              <w:spacing w:line="0" w:lineRule="atLeast"/>
              <w:jc w:val="center"/>
              <w:rPr>
                <w:bCs/>
                <w:sz w:val="24"/>
              </w:rPr>
            </w:pPr>
            <w:r w:rsidRPr="008514C1">
              <w:rPr>
                <w:rFonts w:ascii="宋体" w:hAnsi="宋体" w:cs="宋体" w:hint="eastAsia"/>
                <w:bCs/>
                <w:kern w:val="0"/>
                <w:sz w:val="24"/>
              </w:rPr>
              <w:t>县市场监督管理局办公室</w:t>
            </w:r>
          </w:p>
        </w:tc>
        <w:tc>
          <w:tcPr>
            <w:tcW w:w="2180" w:type="dxa"/>
            <w:tcBorders>
              <w:bottom w:val="single" w:sz="4" w:space="0" w:color="auto"/>
            </w:tcBorders>
          </w:tcPr>
          <w:p w:rsidR="00943433" w:rsidRPr="008514C1" w:rsidRDefault="00943433" w:rsidP="00943433">
            <w:pPr>
              <w:pStyle w:val="a6"/>
              <w:spacing w:beforeAutospacing="0" w:afterAutospacing="0" w:line="280" w:lineRule="atLeast"/>
              <w:rPr>
                <w:bCs/>
              </w:rPr>
            </w:pPr>
            <w:r w:rsidRPr="008514C1">
              <w:rPr>
                <w:rFonts w:hint="eastAsia"/>
                <w:bCs/>
              </w:rPr>
              <w:t>信息形成或变更之日起20个工作日内</w:t>
            </w:r>
          </w:p>
        </w:tc>
        <w:tc>
          <w:tcPr>
            <w:tcW w:w="2180" w:type="dxa"/>
            <w:tcBorders>
              <w:bottom w:val="single" w:sz="4" w:space="0" w:color="auto"/>
            </w:tcBorders>
          </w:tcPr>
          <w:p w:rsidR="00943433" w:rsidRPr="008514C1" w:rsidRDefault="00943433" w:rsidP="00943433">
            <w:pPr>
              <w:spacing w:line="280" w:lineRule="atLeast"/>
              <w:rPr>
                <w:bCs/>
                <w:sz w:val="24"/>
              </w:rPr>
            </w:pPr>
            <w:r w:rsidRPr="008514C1">
              <w:rPr>
                <w:rFonts w:hint="eastAsia"/>
                <w:sz w:val="24"/>
              </w:rPr>
              <w:t>“高青县人民政府”网站公开</w:t>
            </w:r>
          </w:p>
        </w:tc>
      </w:tr>
      <w:tr w:rsidR="00943433" w:rsidRPr="008514C1">
        <w:trPr>
          <w:trHeight w:val="1026"/>
          <w:jc w:val="center"/>
        </w:trPr>
        <w:tc>
          <w:tcPr>
            <w:tcW w:w="1267" w:type="dxa"/>
            <w:vMerge/>
            <w:tcBorders>
              <w:bottom w:val="single" w:sz="4" w:space="0" w:color="auto"/>
            </w:tcBorders>
            <w:vAlign w:val="center"/>
          </w:tcPr>
          <w:p w:rsidR="00943433" w:rsidRPr="008514C1" w:rsidRDefault="00943433" w:rsidP="00943433">
            <w:pPr>
              <w:widowControl/>
              <w:spacing w:line="0" w:lineRule="atLeast"/>
              <w:jc w:val="center"/>
              <w:rPr>
                <w:rFonts w:ascii="宋体" w:hAnsi="宋体" w:cs="宋体"/>
                <w:bCs/>
                <w:kern w:val="0"/>
                <w:sz w:val="24"/>
              </w:rPr>
            </w:pPr>
          </w:p>
        </w:tc>
        <w:tc>
          <w:tcPr>
            <w:tcW w:w="1575" w:type="dxa"/>
            <w:tcBorders>
              <w:bottom w:val="single" w:sz="4" w:space="0" w:color="auto"/>
            </w:tcBorders>
            <w:vAlign w:val="center"/>
          </w:tcPr>
          <w:p w:rsidR="00943433" w:rsidRPr="008514C1" w:rsidRDefault="00943433" w:rsidP="00943433">
            <w:pPr>
              <w:pStyle w:val="a6"/>
              <w:spacing w:beforeAutospacing="0" w:afterAutospacing="0" w:line="280" w:lineRule="atLeast"/>
              <w:jc w:val="center"/>
              <w:rPr>
                <w:bCs/>
              </w:rPr>
            </w:pPr>
            <w:r w:rsidRPr="008514C1">
              <w:rPr>
                <w:rFonts w:hint="eastAsia"/>
                <w:bCs/>
              </w:rPr>
              <w:t>工作推进</w:t>
            </w:r>
          </w:p>
        </w:tc>
        <w:tc>
          <w:tcPr>
            <w:tcW w:w="1230" w:type="dxa"/>
            <w:tcBorders>
              <w:bottom w:val="single" w:sz="4" w:space="0" w:color="auto"/>
            </w:tcBorders>
            <w:vAlign w:val="center"/>
          </w:tcPr>
          <w:p w:rsidR="00943433" w:rsidRPr="008514C1" w:rsidRDefault="00943433" w:rsidP="00943433">
            <w:pPr>
              <w:pStyle w:val="a6"/>
              <w:spacing w:beforeAutospacing="0" w:afterAutospacing="0" w:line="280" w:lineRule="atLeast"/>
              <w:jc w:val="center"/>
              <w:rPr>
                <w:bCs/>
              </w:rPr>
            </w:pPr>
          </w:p>
        </w:tc>
        <w:tc>
          <w:tcPr>
            <w:tcW w:w="4515" w:type="dxa"/>
            <w:tcBorders>
              <w:bottom w:val="single" w:sz="4" w:space="0" w:color="auto"/>
            </w:tcBorders>
            <w:vAlign w:val="center"/>
          </w:tcPr>
          <w:p w:rsidR="00943433" w:rsidRPr="008514C1" w:rsidRDefault="00943433" w:rsidP="00943433">
            <w:pPr>
              <w:pStyle w:val="a6"/>
              <w:spacing w:beforeAutospacing="0" w:afterAutospacing="0" w:line="280" w:lineRule="atLeast"/>
              <w:rPr>
                <w:bCs/>
              </w:rPr>
            </w:pPr>
            <w:r w:rsidRPr="008514C1">
              <w:rPr>
                <w:rFonts w:hint="eastAsia"/>
                <w:bCs/>
              </w:rPr>
              <w:t>政务公开工作实施方案、工作安排等信息</w:t>
            </w:r>
          </w:p>
        </w:tc>
        <w:tc>
          <w:tcPr>
            <w:tcW w:w="2385" w:type="dxa"/>
            <w:tcBorders>
              <w:bottom w:val="single" w:sz="4" w:space="0" w:color="auto"/>
            </w:tcBorders>
            <w:vAlign w:val="center"/>
          </w:tcPr>
          <w:p w:rsidR="00943433" w:rsidRPr="008514C1" w:rsidRDefault="00943433" w:rsidP="00943433">
            <w:pPr>
              <w:widowControl/>
              <w:spacing w:line="0" w:lineRule="atLeast"/>
              <w:jc w:val="center"/>
              <w:rPr>
                <w:bCs/>
                <w:sz w:val="24"/>
              </w:rPr>
            </w:pPr>
            <w:r w:rsidRPr="008514C1">
              <w:rPr>
                <w:rFonts w:ascii="宋体" w:hAnsi="宋体" w:cs="宋体" w:hint="eastAsia"/>
                <w:bCs/>
                <w:kern w:val="0"/>
                <w:sz w:val="24"/>
              </w:rPr>
              <w:t>县市场监督管理局办公室</w:t>
            </w:r>
          </w:p>
        </w:tc>
        <w:tc>
          <w:tcPr>
            <w:tcW w:w="2180" w:type="dxa"/>
            <w:tcBorders>
              <w:bottom w:val="single" w:sz="4" w:space="0" w:color="auto"/>
            </w:tcBorders>
          </w:tcPr>
          <w:p w:rsidR="00943433" w:rsidRPr="008514C1" w:rsidRDefault="00943433" w:rsidP="00943433">
            <w:pPr>
              <w:pStyle w:val="a6"/>
              <w:spacing w:beforeAutospacing="0" w:afterAutospacing="0" w:line="280" w:lineRule="atLeast"/>
              <w:rPr>
                <w:bCs/>
              </w:rPr>
            </w:pPr>
            <w:r w:rsidRPr="008514C1">
              <w:rPr>
                <w:rFonts w:hint="eastAsia"/>
                <w:bCs/>
              </w:rPr>
              <w:t>信息形成或变更之日起20个工作日内</w:t>
            </w:r>
          </w:p>
        </w:tc>
        <w:tc>
          <w:tcPr>
            <w:tcW w:w="2180" w:type="dxa"/>
            <w:tcBorders>
              <w:bottom w:val="single" w:sz="4" w:space="0" w:color="auto"/>
            </w:tcBorders>
          </w:tcPr>
          <w:p w:rsidR="00943433" w:rsidRPr="008514C1" w:rsidRDefault="00943433" w:rsidP="00943433">
            <w:pPr>
              <w:spacing w:line="280" w:lineRule="atLeast"/>
              <w:rPr>
                <w:bCs/>
                <w:sz w:val="24"/>
              </w:rPr>
            </w:pPr>
            <w:r w:rsidRPr="008514C1">
              <w:rPr>
                <w:rFonts w:hint="eastAsia"/>
                <w:sz w:val="24"/>
              </w:rPr>
              <w:t>“高青县人民政府”网站公开</w:t>
            </w:r>
          </w:p>
        </w:tc>
      </w:tr>
      <w:tr w:rsidR="00943433" w:rsidRPr="008514C1">
        <w:trPr>
          <w:trHeight w:val="4928"/>
          <w:jc w:val="center"/>
        </w:trPr>
        <w:tc>
          <w:tcPr>
            <w:tcW w:w="1267" w:type="dxa"/>
            <w:tcBorders>
              <w:bottom w:val="single" w:sz="4" w:space="0" w:color="auto"/>
            </w:tcBorders>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lastRenderedPageBreak/>
              <w:t>政府信息公开指南</w:t>
            </w:r>
          </w:p>
        </w:tc>
        <w:tc>
          <w:tcPr>
            <w:tcW w:w="1575" w:type="dxa"/>
            <w:tcBorders>
              <w:bottom w:val="single" w:sz="4" w:space="0" w:color="auto"/>
            </w:tcBorders>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t>县直部</w:t>
            </w:r>
            <w:proofErr w:type="gramStart"/>
            <w:r w:rsidRPr="008514C1">
              <w:rPr>
                <w:rFonts w:ascii="宋体" w:hAnsi="宋体" w:cs="宋体" w:hint="eastAsia"/>
                <w:bCs/>
                <w:kern w:val="0"/>
                <w:sz w:val="24"/>
              </w:rPr>
              <w:t>门政府</w:t>
            </w:r>
            <w:proofErr w:type="gramEnd"/>
            <w:r w:rsidRPr="008514C1">
              <w:rPr>
                <w:rFonts w:ascii="宋体" w:hAnsi="宋体" w:cs="宋体" w:hint="eastAsia"/>
                <w:bCs/>
                <w:kern w:val="0"/>
                <w:sz w:val="24"/>
              </w:rPr>
              <w:t>信息公开指南</w:t>
            </w:r>
          </w:p>
        </w:tc>
        <w:tc>
          <w:tcPr>
            <w:tcW w:w="1230" w:type="dxa"/>
            <w:tcBorders>
              <w:bottom w:val="single" w:sz="4" w:space="0" w:color="auto"/>
            </w:tcBorders>
            <w:vAlign w:val="center"/>
          </w:tcPr>
          <w:p w:rsidR="00943433" w:rsidRPr="008514C1" w:rsidRDefault="00943433" w:rsidP="00943433">
            <w:pPr>
              <w:widowControl/>
              <w:spacing w:line="0" w:lineRule="atLeast"/>
              <w:jc w:val="center"/>
              <w:rPr>
                <w:rFonts w:ascii="宋体" w:hAnsi="宋体" w:cs="宋体"/>
                <w:bCs/>
                <w:kern w:val="0"/>
                <w:sz w:val="24"/>
              </w:rPr>
            </w:pPr>
          </w:p>
        </w:tc>
        <w:tc>
          <w:tcPr>
            <w:tcW w:w="4515" w:type="dxa"/>
            <w:tcBorders>
              <w:bottom w:val="single" w:sz="4" w:space="0" w:color="auto"/>
            </w:tcBorders>
            <w:vAlign w:val="center"/>
          </w:tcPr>
          <w:p w:rsidR="00943433" w:rsidRPr="008514C1" w:rsidRDefault="00943433" w:rsidP="00943433">
            <w:pPr>
              <w:widowControl/>
              <w:spacing w:line="0" w:lineRule="atLeast"/>
              <w:jc w:val="left"/>
              <w:rPr>
                <w:rFonts w:ascii="宋体" w:hAnsi="宋体" w:cs="宋体"/>
                <w:bCs/>
                <w:kern w:val="0"/>
                <w:sz w:val="24"/>
              </w:rPr>
            </w:pPr>
            <w:r w:rsidRPr="008514C1">
              <w:rPr>
                <w:rFonts w:ascii="宋体" w:hAnsi="宋体" w:cs="宋体" w:hint="eastAsia"/>
                <w:bCs/>
                <w:kern w:val="0"/>
                <w:sz w:val="24"/>
              </w:rPr>
              <w:t>本单位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2385" w:type="dxa"/>
            <w:tcBorders>
              <w:bottom w:val="single" w:sz="4" w:space="0" w:color="auto"/>
            </w:tcBorders>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县市场监督管理局办公室</w:t>
            </w:r>
          </w:p>
        </w:tc>
        <w:tc>
          <w:tcPr>
            <w:tcW w:w="2180" w:type="dxa"/>
            <w:tcBorders>
              <w:bottom w:val="single" w:sz="4" w:space="0" w:color="auto"/>
            </w:tcBorders>
            <w:vAlign w:val="center"/>
          </w:tcPr>
          <w:p w:rsidR="00943433" w:rsidRPr="008514C1" w:rsidRDefault="00943433" w:rsidP="00943433">
            <w:pPr>
              <w:widowControl/>
              <w:spacing w:line="0" w:lineRule="atLeast"/>
              <w:jc w:val="left"/>
              <w:rPr>
                <w:rFonts w:ascii="宋体" w:hAnsi="宋体" w:cs="宋体"/>
                <w:bCs/>
                <w:kern w:val="0"/>
                <w:sz w:val="24"/>
              </w:rPr>
            </w:pPr>
            <w:r w:rsidRPr="008514C1">
              <w:rPr>
                <w:rFonts w:ascii="宋体" w:hAnsi="宋体" w:cs="宋体" w:hint="eastAsia"/>
                <w:bCs/>
                <w:kern w:val="0"/>
                <w:sz w:val="24"/>
              </w:rPr>
              <w:t>自该信息形成或者变更之日起20个工作日内并动态调整</w:t>
            </w:r>
          </w:p>
        </w:tc>
        <w:tc>
          <w:tcPr>
            <w:tcW w:w="2180" w:type="dxa"/>
            <w:tcBorders>
              <w:bottom w:val="single" w:sz="4" w:space="0" w:color="auto"/>
            </w:tcBorders>
            <w:vAlign w:val="center"/>
          </w:tcPr>
          <w:p w:rsidR="00943433" w:rsidRPr="008514C1" w:rsidRDefault="00943433" w:rsidP="00943433">
            <w:pPr>
              <w:widowControl/>
              <w:spacing w:line="0" w:lineRule="atLeast"/>
              <w:jc w:val="left"/>
              <w:rPr>
                <w:rFonts w:ascii="宋体" w:hAnsi="宋体" w:cs="宋体"/>
                <w:bCs/>
                <w:kern w:val="0"/>
                <w:sz w:val="24"/>
              </w:rPr>
            </w:pPr>
            <w:r w:rsidRPr="008514C1">
              <w:rPr>
                <w:rFonts w:hint="eastAsia"/>
                <w:sz w:val="24"/>
              </w:rPr>
              <w:t>“高青县人民政府”网站公开</w:t>
            </w:r>
          </w:p>
        </w:tc>
      </w:tr>
      <w:tr w:rsidR="00943433" w:rsidRPr="008514C1">
        <w:trPr>
          <w:trHeight w:val="1051"/>
          <w:jc w:val="center"/>
        </w:trPr>
        <w:tc>
          <w:tcPr>
            <w:tcW w:w="1267" w:type="dxa"/>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t>主动公开基本目录</w:t>
            </w:r>
          </w:p>
        </w:tc>
        <w:tc>
          <w:tcPr>
            <w:tcW w:w="1575" w:type="dxa"/>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t>县直部门主动公开基本目录</w:t>
            </w:r>
          </w:p>
        </w:tc>
        <w:tc>
          <w:tcPr>
            <w:tcW w:w="1230" w:type="dxa"/>
            <w:vAlign w:val="center"/>
          </w:tcPr>
          <w:p w:rsidR="00943433" w:rsidRPr="008514C1" w:rsidRDefault="00943433" w:rsidP="00943433">
            <w:pPr>
              <w:widowControl/>
              <w:spacing w:line="0" w:lineRule="atLeast"/>
              <w:jc w:val="center"/>
              <w:rPr>
                <w:rFonts w:ascii="宋体" w:hAnsi="宋体" w:cs="宋体"/>
                <w:bCs/>
                <w:kern w:val="0"/>
                <w:sz w:val="24"/>
              </w:rPr>
            </w:pPr>
          </w:p>
        </w:tc>
        <w:tc>
          <w:tcPr>
            <w:tcW w:w="4515" w:type="dxa"/>
            <w:vAlign w:val="center"/>
          </w:tcPr>
          <w:p w:rsidR="00943433" w:rsidRPr="008514C1" w:rsidRDefault="00943433" w:rsidP="00943433">
            <w:pPr>
              <w:pStyle w:val="a6"/>
              <w:spacing w:beforeAutospacing="0" w:afterAutospacing="0" w:line="280" w:lineRule="atLeast"/>
              <w:rPr>
                <w:bCs/>
              </w:rPr>
            </w:pPr>
            <w:r w:rsidRPr="008514C1">
              <w:rPr>
                <w:rFonts w:hint="eastAsia"/>
                <w:bCs/>
              </w:rPr>
              <w:t>政府信息主动公开基本目录，包括公开指标、维护内容及要求、责任主体、时限要求及方式等信息</w:t>
            </w:r>
          </w:p>
        </w:tc>
        <w:tc>
          <w:tcPr>
            <w:tcW w:w="2385" w:type="dxa"/>
            <w:vAlign w:val="center"/>
          </w:tcPr>
          <w:p w:rsidR="00943433" w:rsidRPr="008514C1" w:rsidRDefault="00943433" w:rsidP="00943433">
            <w:pPr>
              <w:pStyle w:val="a6"/>
              <w:spacing w:beforeAutospacing="0" w:afterAutospacing="0" w:line="280" w:lineRule="atLeast"/>
              <w:jc w:val="center"/>
              <w:textAlignment w:val="center"/>
              <w:rPr>
                <w:bCs/>
              </w:rPr>
            </w:pPr>
            <w:r w:rsidRPr="008514C1">
              <w:rPr>
                <w:rFonts w:hint="eastAsia"/>
                <w:bCs/>
              </w:rPr>
              <w:t>县市场监督管理局办公室</w:t>
            </w:r>
          </w:p>
        </w:tc>
        <w:tc>
          <w:tcPr>
            <w:tcW w:w="2180" w:type="dxa"/>
            <w:vAlign w:val="center"/>
          </w:tcPr>
          <w:p w:rsidR="00943433" w:rsidRPr="008514C1" w:rsidRDefault="00943433" w:rsidP="00943433">
            <w:pPr>
              <w:pStyle w:val="a6"/>
              <w:spacing w:beforeAutospacing="0" w:afterAutospacing="0" w:line="280" w:lineRule="atLeast"/>
              <w:rPr>
                <w:bCs/>
              </w:rPr>
            </w:pPr>
            <w:r w:rsidRPr="008514C1">
              <w:rPr>
                <w:rFonts w:hint="eastAsia"/>
                <w:bCs/>
              </w:rPr>
              <w:t>信息形成或变更之日起20个工作日内，并动态调整</w:t>
            </w:r>
          </w:p>
        </w:tc>
        <w:tc>
          <w:tcPr>
            <w:tcW w:w="2180" w:type="dxa"/>
            <w:vAlign w:val="center"/>
          </w:tcPr>
          <w:p w:rsidR="00943433" w:rsidRPr="008514C1" w:rsidRDefault="00943433" w:rsidP="00943433">
            <w:pPr>
              <w:spacing w:line="280" w:lineRule="atLeast"/>
              <w:rPr>
                <w:bCs/>
                <w:sz w:val="24"/>
              </w:rPr>
            </w:pPr>
            <w:r w:rsidRPr="008514C1">
              <w:rPr>
                <w:rFonts w:hint="eastAsia"/>
                <w:sz w:val="24"/>
              </w:rPr>
              <w:t>“高青县人民政府”网站公开</w:t>
            </w:r>
          </w:p>
        </w:tc>
      </w:tr>
      <w:tr w:rsidR="00943433" w:rsidRPr="008514C1">
        <w:trPr>
          <w:trHeight w:val="1051"/>
          <w:jc w:val="center"/>
        </w:trPr>
        <w:tc>
          <w:tcPr>
            <w:tcW w:w="1267" w:type="dxa"/>
            <w:vAlign w:val="center"/>
          </w:tcPr>
          <w:p w:rsidR="00943433" w:rsidRPr="008514C1" w:rsidRDefault="00943433" w:rsidP="00943433">
            <w:pPr>
              <w:pStyle w:val="a6"/>
              <w:spacing w:beforeAutospacing="0" w:afterAutospacing="0" w:line="280" w:lineRule="atLeast"/>
              <w:jc w:val="center"/>
              <w:rPr>
                <w:bCs/>
              </w:rPr>
            </w:pPr>
            <w:r w:rsidRPr="008514C1">
              <w:rPr>
                <w:rFonts w:hint="eastAsia"/>
                <w:bCs/>
              </w:rPr>
              <w:t>政府信息公开制度</w:t>
            </w:r>
          </w:p>
        </w:tc>
        <w:tc>
          <w:tcPr>
            <w:tcW w:w="1575" w:type="dxa"/>
            <w:vAlign w:val="center"/>
          </w:tcPr>
          <w:p w:rsidR="00943433" w:rsidRPr="008514C1" w:rsidRDefault="00943433" w:rsidP="00943433">
            <w:pPr>
              <w:pStyle w:val="a6"/>
              <w:spacing w:beforeAutospacing="0" w:afterAutospacing="0" w:line="280" w:lineRule="atLeast"/>
              <w:jc w:val="center"/>
              <w:textAlignment w:val="top"/>
              <w:rPr>
                <w:bCs/>
              </w:rPr>
            </w:pPr>
          </w:p>
        </w:tc>
        <w:tc>
          <w:tcPr>
            <w:tcW w:w="1230" w:type="dxa"/>
            <w:vAlign w:val="center"/>
          </w:tcPr>
          <w:p w:rsidR="00943433" w:rsidRPr="008514C1" w:rsidRDefault="00943433" w:rsidP="00943433">
            <w:pPr>
              <w:pStyle w:val="a6"/>
              <w:spacing w:beforeAutospacing="0" w:afterAutospacing="0" w:line="280" w:lineRule="atLeast"/>
              <w:jc w:val="center"/>
              <w:rPr>
                <w:bCs/>
              </w:rPr>
            </w:pPr>
          </w:p>
        </w:tc>
        <w:tc>
          <w:tcPr>
            <w:tcW w:w="4515" w:type="dxa"/>
            <w:vAlign w:val="center"/>
          </w:tcPr>
          <w:p w:rsidR="00943433" w:rsidRPr="008514C1" w:rsidRDefault="00943433" w:rsidP="00943433">
            <w:pPr>
              <w:pStyle w:val="a6"/>
              <w:spacing w:beforeAutospacing="0" w:afterAutospacing="0" w:line="280" w:lineRule="atLeast"/>
              <w:rPr>
                <w:bCs/>
              </w:rPr>
            </w:pPr>
            <w:r w:rsidRPr="008514C1">
              <w:rPr>
                <w:rFonts w:hint="eastAsia"/>
                <w:bCs/>
              </w:rPr>
              <w:t>政府信息公开方面的地方性法规、自治条例、单行条例、规章以及国务院办公厅政府信息与政务公开办公室发布的法规解释性文件</w:t>
            </w:r>
          </w:p>
        </w:tc>
        <w:tc>
          <w:tcPr>
            <w:tcW w:w="2385" w:type="dxa"/>
            <w:vAlign w:val="center"/>
          </w:tcPr>
          <w:p w:rsidR="00943433" w:rsidRPr="008514C1" w:rsidRDefault="00943433" w:rsidP="00943433">
            <w:pPr>
              <w:pStyle w:val="a6"/>
              <w:spacing w:beforeAutospacing="0" w:afterAutospacing="0" w:line="280" w:lineRule="atLeast"/>
              <w:jc w:val="center"/>
              <w:textAlignment w:val="center"/>
              <w:rPr>
                <w:bCs/>
              </w:rPr>
            </w:pPr>
            <w:r w:rsidRPr="008514C1">
              <w:rPr>
                <w:rFonts w:hint="eastAsia"/>
                <w:bCs/>
              </w:rPr>
              <w:t>县市场监督管理局办公室</w:t>
            </w:r>
          </w:p>
        </w:tc>
        <w:tc>
          <w:tcPr>
            <w:tcW w:w="2180" w:type="dxa"/>
            <w:vAlign w:val="center"/>
          </w:tcPr>
          <w:p w:rsidR="00943433" w:rsidRPr="008514C1" w:rsidRDefault="00943433" w:rsidP="00943433">
            <w:pPr>
              <w:pStyle w:val="a6"/>
              <w:spacing w:beforeAutospacing="0" w:afterAutospacing="0" w:line="280" w:lineRule="atLeast"/>
              <w:rPr>
                <w:bCs/>
              </w:rPr>
            </w:pPr>
            <w:r w:rsidRPr="008514C1">
              <w:rPr>
                <w:rFonts w:hint="eastAsia"/>
                <w:bCs/>
              </w:rPr>
              <w:t>自该信息形成或者变更之日起20个工作日内</w:t>
            </w:r>
          </w:p>
        </w:tc>
        <w:tc>
          <w:tcPr>
            <w:tcW w:w="2180" w:type="dxa"/>
            <w:vAlign w:val="center"/>
          </w:tcPr>
          <w:p w:rsidR="00943433" w:rsidRPr="008514C1" w:rsidRDefault="00943433" w:rsidP="00943433">
            <w:pPr>
              <w:spacing w:line="280" w:lineRule="atLeast"/>
              <w:rPr>
                <w:bCs/>
                <w:sz w:val="24"/>
              </w:rPr>
            </w:pPr>
            <w:r w:rsidRPr="008514C1">
              <w:rPr>
                <w:rFonts w:hint="eastAsia"/>
                <w:sz w:val="24"/>
              </w:rPr>
              <w:t>“高青县人民政府”网站公开</w:t>
            </w:r>
          </w:p>
        </w:tc>
      </w:tr>
      <w:tr w:rsidR="00943433" w:rsidRPr="008514C1">
        <w:trPr>
          <w:trHeight w:val="4148"/>
          <w:jc w:val="center"/>
        </w:trPr>
        <w:tc>
          <w:tcPr>
            <w:tcW w:w="1267" w:type="dxa"/>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lastRenderedPageBreak/>
              <w:t>政府信息公开年度报告</w:t>
            </w:r>
          </w:p>
        </w:tc>
        <w:tc>
          <w:tcPr>
            <w:tcW w:w="1575" w:type="dxa"/>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t>县直部门单位年度报告</w:t>
            </w:r>
          </w:p>
        </w:tc>
        <w:tc>
          <w:tcPr>
            <w:tcW w:w="1230" w:type="dxa"/>
            <w:vAlign w:val="center"/>
          </w:tcPr>
          <w:p w:rsidR="00943433" w:rsidRPr="008514C1" w:rsidRDefault="00943433" w:rsidP="00943433">
            <w:pPr>
              <w:widowControl/>
              <w:spacing w:line="0" w:lineRule="atLeast"/>
              <w:jc w:val="center"/>
              <w:rPr>
                <w:rFonts w:ascii="宋体" w:hAnsi="宋体" w:cs="宋体"/>
                <w:bCs/>
                <w:kern w:val="0"/>
                <w:sz w:val="24"/>
              </w:rPr>
            </w:pPr>
          </w:p>
        </w:tc>
        <w:tc>
          <w:tcPr>
            <w:tcW w:w="4515" w:type="dxa"/>
            <w:vAlign w:val="center"/>
          </w:tcPr>
          <w:p w:rsidR="00943433" w:rsidRPr="008514C1" w:rsidRDefault="00943433" w:rsidP="00943433">
            <w:pPr>
              <w:widowControl/>
              <w:spacing w:line="0" w:lineRule="atLeast"/>
              <w:jc w:val="left"/>
              <w:rPr>
                <w:rFonts w:ascii="宋体" w:hAnsi="宋体" w:cs="宋体"/>
                <w:bCs/>
                <w:kern w:val="0"/>
                <w:sz w:val="24"/>
              </w:rPr>
            </w:pPr>
            <w:r w:rsidRPr="008514C1">
              <w:rPr>
                <w:rFonts w:ascii="宋体" w:hAnsi="宋体" w:cs="宋体" w:hint="eastAsia"/>
                <w:bCs/>
                <w:kern w:val="0"/>
                <w:sz w:val="24"/>
              </w:rPr>
              <w:t>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2385" w:type="dxa"/>
            <w:vAlign w:val="center"/>
          </w:tcPr>
          <w:p w:rsidR="00943433" w:rsidRPr="008514C1" w:rsidRDefault="00943433" w:rsidP="00943433">
            <w:pPr>
              <w:widowControl/>
              <w:spacing w:line="0" w:lineRule="atLeast"/>
              <w:jc w:val="center"/>
              <w:rPr>
                <w:rFonts w:ascii="宋体" w:hAnsi="宋体" w:cs="宋体"/>
                <w:bCs/>
                <w:kern w:val="0"/>
                <w:sz w:val="24"/>
              </w:rPr>
            </w:pPr>
            <w:r w:rsidRPr="008514C1">
              <w:rPr>
                <w:rFonts w:ascii="宋体" w:hAnsi="宋体" w:cs="宋体" w:hint="eastAsia"/>
                <w:bCs/>
                <w:kern w:val="0"/>
                <w:sz w:val="24"/>
              </w:rPr>
              <w:t>县市场监督管理局办公室</w:t>
            </w:r>
          </w:p>
        </w:tc>
        <w:tc>
          <w:tcPr>
            <w:tcW w:w="2180" w:type="dxa"/>
            <w:vAlign w:val="center"/>
          </w:tcPr>
          <w:p w:rsidR="00943433" w:rsidRPr="008514C1" w:rsidRDefault="00943433" w:rsidP="00943433">
            <w:pPr>
              <w:widowControl/>
              <w:spacing w:line="0" w:lineRule="atLeast"/>
              <w:jc w:val="left"/>
              <w:rPr>
                <w:rFonts w:ascii="宋体" w:hAnsi="宋体" w:cs="宋体"/>
                <w:bCs/>
                <w:kern w:val="0"/>
                <w:sz w:val="24"/>
              </w:rPr>
            </w:pPr>
            <w:r w:rsidRPr="008514C1">
              <w:rPr>
                <w:rFonts w:ascii="宋体" w:hAnsi="宋体" w:cs="宋体" w:hint="eastAsia"/>
                <w:bCs/>
                <w:kern w:val="0"/>
                <w:sz w:val="24"/>
              </w:rPr>
              <w:t>每年1月31日前向县政府办公室提交本单位上年度政府信息公开年度报告并公开</w:t>
            </w:r>
          </w:p>
        </w:tc>
        <w:tc>
          <w:tcPr>
            <w:tcW w:w="2180" w:type="dxa"/>
            <w:vAlign w:val="center"/>
          </w:tcPr>
          <w:p w:rsidR="00943433" w:rsidRPr="008514C1" w:rsidRDefault="00943433" w:rsidP="00943433">
            <w:pPr>
              <w:widowControl/>
              <w:spacing w:line="0" w:lineRule="atLeast"/>
              <w:jc w:val="left"/>
              <w:rPr>
                <w:rFonts w:ascii="宋体" w:hAnsi="宋体" w:cs="宋体"/>
                <w:bCs/>
                <w:kern w:val="0"/>
                <w:sz w:val="24"/>
              </w:rPr>
            </w:pPr>
            <w:r w:rsidRPr="008514C1">
              <w:rPr>
                <w:rFonts w:hint="eastAsia"/>
                <w:sz w:val="24"/>
              </w:rPr>
              <w:t>“高青县人民政府”网站公开</w:t>
            </w:r>
          </w:p>
        </w:tc>
      </w:tr>
    </w:tbl>
    <w:p w:rsidR="0059747C" w:rsidRDefault="0059747C"/>
    <w:sectPr w:rsidR="0059747C">
      <w:footerReference w:type="default" r:id="rId7"/>
      <w:pgSz w:w="16783" w:h="11850" w:orient="landscape"/>
      <w:pgMar w:top="1417" w:right="1417" w:bottom="1134" w:left="1417" w:header="851" w:footer="124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FAB" w:rsidRDefault="005F3FAB">
      <w:r>
        <w:separator/>
      </w:r>
    </w:p>
  </w:endnote>
  <w:endnote w:type="continuationSeparator" w:id="0">
    <w:p w:rsidR="005F3FAB" w:rsidRDefault="005F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7C" w:rsidRDefault="005974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FAB" w:rsidRDefault="005F3FAB">
      <w:r>
        <w:separator/>
      </w:r>
    </w:p>
  </w:footnote>
  <w:footnote w:type="continuationSeparator" w:id="0">
    <w:p w:rsidR="005F3FAB" w:rsidRDefault="005F3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YzNhNjUzNDBiY2Q4MDI5NGI2NjNmY2JlMGIyNjMifQ=="/>
  </w:docVars>
  <w:rsids>
    <w:rsidRoot w:val="00172A27"/>
    <w:rsid w:val="000E5EF7"/>
    <w:rsid w:val="00123C7E"/>
    <w:rsid w:val="00137663"/>
    <w:rsid w:val="001518F6"/>
    <w:rsid w:val="0015561C"/>
    <w:rsid w:val="00172A27"/>
    <w:rsid w:val="001C7BAB"/>
    <w:rsid w:val="001E0BEB"/>
    <w:rsid w:val="001E5197"/>
    <w:rsid w:val="002C1CA6"/>
    <w:rsid w:val="00353DE4"/>
    <w:rsid w:val="00396FAE"/>
    <w:rsid w:val="003D6E4B"/>
    <w:rsid w:val="00502287"/>
    <w:rsid w:val="005714D8"/>
    <w:rsid w:val="00580E7D"/>
    <w:rsid w:val="0059747C"/>
    <w:rsid w:val="005C59A3"/>
    <w:rsid w:val="005F3FAB"/>
    <w:rsid w:val="006D3B37"/>
    <w:rsid w:val="007049EE"/>
    <w:rsid w:val="00782DBD"/>
    <w:rsid w:val="007C00C0"/>
    <w:rsid w:val="00834417"/>
    <w:rsid w:val="00834D0E"/>
    <w:rsid w:val="00843F2C"/>
    <w:rsid w:val="008514C1"/>
    <w:rsid w:val="008958EA"/>
    <w:rsid w:val="00936092"/>
    <w:rsid w:val="00943433"/>
    <w:rsid w:val="009A3CEC"/>
    <w:rsid w:val="00A27522"/>
    <w:rsid w:val="00D71482"/>
    <w:rsid w:val="00EF04F6"/>
    <w:rsid w:val="00EF785E"/>
    <w:rsid w:val="02123BC0"/>
    <w:rsid w:val="023839E7"/>
    <w:rsid w:val="0256710F"/>
    <w:rsid w:val="047C3EF3"/>
    <w:rsid w:val="048F0352"/>
    <w:rsid w:val="051E3782"/>
    <w:rsid w:val="0525172B"/>
    <w:rsid w:val="053263F2"/>
    <w:rsid w:val="05C03DA3"/>
    <w:rsid w:val="060421FF"/>
    <w:rsid w:val="06621B7D"/>
    <w:rsid w:val="06874479"/>
    <w:rsid w:val="06AE6B5D"/>
    <w:rsid w:val="06F859C2"/>
    <w:rsid w:val="079F6E79"/>
    <w:rsid w:val="07CB4BE9"/>
    <w:rsid w:val="07F37B56"/>
    <w:rsid w:val="080663E0"/>
    <w:rsid w:val="09B63746"/>
    <w:rsid w:val="09BC3AD2"/>
    <w:rsid w:val="09CE4AF7"/>
    <w:rsid w:val="0A985833"/>
    <w:rsid w:val="0AF90502"/>
    <w:rsid w:val="0C083C46"/>
    <w:rsid w:val="0D4B31C8"/>
    <w:rsid w:val="0DB54EEC"/>
    <w:rsid w:val="0E6725CA"/>
    <w:rsid w:val="0EE239BB"/>
    <w:rsid w:val="0F674F50"/>
    <w:rsid w:val="10E9576E"/>
    <w:rsid w:val="111065C0"/>
    <w:rsid w:val="119728F8"/>
    <w:rsid w:val="11F01258"/>
    <w:rsid w:val="139A689C"/>
    <w:rsid w:val="143569A1"/>
    <w:rsid w:val="1441016F"/>
    <w:rsid w:val="14434DA3"/>
    <w:rsid w:val="15615560"/>
    <w:rsid w:val="15F0190A"/>
    <w:rsid w:val="171C1BEA"/>
    <w:rsid w:val="177B3F65"/>
    <w:rsid w:val="18A5277E"/>
    <w:rsid w:val="194205D0"/>
    <w:rsid w:val="194C251A"/>
    <w:rsid w:val="19696F76"/>
    <w:rsid w:val="198F4585"/>
    <w:rsid w:val="1BC12610"/>
    <w:rsid w:val="1C2534C6"/>
    <w:rsid w:val="1C6E2E35"/>
    <w:rsid w:val="1CF07CE0"/>
    <w:rsid w:val="1DAA1128"/>
    <w:rsid w:val="1E4257BB"/>
    <w:rsid w:val="1E6D310E"/>
    <w:rsid w:val="1F300414"/>
    <w:rsid w:val="203165F6"/>
    <w:rsid w:val="2039383C"/>
    <w:rsid w:val="20704AD8"/>
    <w:rsid w:val="20EA7CAA"/>
    <w:rsid w:val="20FF7B3C"/>
    <w:rsid w:val="213869F3"/>
    <w:rsid w:val="21C52D40"/>
    <w:rsid w:val="221C32BA"/>
    <w:rsid w:val="2245400F"/>
    <w:rsid w:val="2286357D"/>
    <w:rsid w:val="229B091E"/>
    <w:rsid w:val="22E034B9"/>
    <w:rsid w:val="235B20F5"/>
    <w:rsid w:val="238C25A4"/>
    <w:rsid w:val="24506FB9"/>
    <w:rsid w:val="253807DF"/>
    <w:rsid w:val="25BE1A90"/>
    <w:rsid w:val="266564B0"/>
    <w:rsid w:val="26B33C59"/>
    <w:rsid w:val="26F11C5E"/>
    <w:rsid w:val="2734701C"/>
    <w:rsid w:val="27426D3F"/>
    <w:rsid w:val="27A116AB"/>
    <w:rsid w:val="282B1BB8"/>
    <w:rsid w:val="28377363"/>
    <w:rsid w:val="28D84707"/>
    <w:rsid w:val="28E52226"/>
    <w:rsid w:val="29836CAE"/>
    <w:rsid w:val="2A003C13"/>
    <w:rsid w:val="2AC74375"/>
    <w:rsid w:val="2B240B8E"/>
    <w:rsid w:val="2B7F2FFC"/>
    <w:rsid w:val="2C8E4D7B"/>
    <w:rsid w:val="2D1B7BA7"/>
    <w:rsid w:val="2DE328F4"/>
    <w:rsid w:val="2E9044AE"/>
    <w:rsid w:val="3039475A"/>
    <w:rsid w:val="30423DEE"/>
    <w:rsid w:val="30DF02F0"/>
    <w:rsid w:val="317C21FA"/>
    <w:rsid w:val="318F3DE9"/>
    <w:rsid w:val="31C5187A"/>
    <w:rsid w:val="32322278"/>
    <w:rsid w:val="32F366F5"/>
    <w:rsid w:val="33174EB7"/>
    <w:rsid w:val="33AE5C81"/>
    <w:rsid w:val="352211B6"/>
    <w:rsid w:val="357D33EE"/>
    <w:rsid w:val="35A11701"/>
    <w:rsid w:val="35C95EAC"/>
    <w:rsid w:val="35DE2423"/>
    <w:rsid w:val="35EF531A"/>
    <w:rsid w:val="35FE6608"/>
    <w:rsid w:val="37187517"/>
    <w:rsid w:val="37BA7F93"/>
    <w:rsid w:val="37C92181"/>
    <w:rsid w:val="380613EB"/>
    <w:rsid w:val="38410541"/>
    <w:rsid w:val="3850788A"/>
    <w:rsid w:val="38616AA5"/>
    <w:rsid w:val="392435B6"/>
    <w:rsid w:val="39893132"/>
    <w:rsid w:val="39B364FE"/>
    <w:rsid w:val="39B8163B"/>
    <w:rsid w:val="39E06DA3"/>
    <w:rsid w:val="39E116DD"/>
    <w:rsid w:val="3A1248C3"/>
    <w:rsid w:val="3C981E0B"/>
    <w:rsid w:val="3E186043"/>
    <w:rsid w:val="3FCC7058"/>
    <w:rsid w:val="40640051"/>
    <w:rsid w:val="406D4CE5"/>
    <w:rsid w:val="408C2A89"/>
    <w:rsid w:val="4108026A"/>
    <w:rsid w:val="41AF06D4"/>
    <w:rsid w:val="42213F2B"/>
    <w:rsid w:val="4238089B"/>
    <w:rsid w:val="432E648D"/>
    <w:rsid w:val="43596197"/>
    <w:rsid w:val="444256F3"/>
    <w:rsid w:val="449F3817"/>
    <w:rsid w:val="45872685"/>
    <w:rsid w:val="45CC30DE"/>
    <w:rsid w:val="47C479F4"/>
    <w:rsid w:val="47DA5EDD"/>
    <w:rsid w:val="486035B9"/>
    <w:rsid w:val="48805470"/>
    <w:rsid w:val="489C42BB"/>
    <w:rsid w:val="48A56B71"/>
    <w:rsid w:val="48D43FCC"/>
    <w:rsid w:val="4A421A5A"/>
    <w:rsid w:val="4BF56610"/>
    <w:rsid w:val="4C2657DD"/>
    <w:rsid w:val="4DD903E3"/>
    <w:rsid w:val="4E7F6569"/>
    <w:rsid w:val="4ED8610E"/>
    <w:rsid w:val="4F95188D"/>
    <w:rsid w:val="4FD71D0B"/>
    <w:rsid w:val="4FEE6DF2"/>
    <w:rsid w:val="50010A5F"/>
    <w:rsid w:val="51106C3A"/>
    <w:rsid w:val="51117BA7"/>
    <w:rsid w:val="51312677"/>
    <w:rsid w:val="52365FF2"/>
    <w:rsid w:val="52383685"/>
    <w:rsid w:val="52E37B6C"/>
    <w:rsid w:val="53C2470D"/>
    <w:rsid w:val="55082183"/>
    <w:rsid w:val="564353E5"/>
    <w:rsid w:val="56601E75"/>
    <w:rsid w:val="56674D20"/>
    <w:rsid w:val="567C7EA2"/>
    <w:rsid w:val="56B72F34"/>
    <w:rsid w:val="571255B2"/>
    <w:rsid w:val="574F2479"/>
    <w:rsid w:val="5799533B"/>
    <w:rsid w:val="57EA7BC7"/>
    <w:rsid w:val="582F0541"/>
    <w:rsid w:val="58D0002E"/>
    <w:rsid w:val="58DC14EB"/>
    <w:rsid w:val="591E5190"/>
    <w:rsid w:val="5963655B"/>
    <w:rsid w:val="597D0EE4"/>
    <w:rsid w:val="59E910AE"/>
    <w:rsid w:val="5A320760"/>
    <w:rsid w:val="5B8315C7"/>
    <w:rsid w:val="5C47757D"/>
    <w:rsid w:val="5C545420"/>
    <w:rsid w:val="5D061EAB"/>
    <w:rsid w:val="5D2848DD"/>
    <w:rsid w:val="5DEA611F"/>
    <w:rsid w:val="5DF906CB"/>
    <w:rsid w:val="5DFC0271"/>
    <w:rsid w:val="5E610703"/>
    <w:rsid w:val="5E98179B"/>
    <w:rsid w:val="5EF11BAF"/>
    <w:rsid w:val="5F5C5686"/>
    <w:rsid w:val="614F4BE4"/>
    <w:rsid w:val="61E91601"/>
    <w:rsid w:val="62BD2A40"/>
    <w:rsid w:val="635217CB"/>
    <w:rsid w:val="644C1D8F"/>
    <w:rsid w:val="64EE6360"/>
    <w:rsid w:val="65406E24"/>
    <w:rsid w:val="65E52B7B"/>
    <w:rsid w:val="66173DBE"/>
    <w:rsid w:val="6624074D"/>
    <w:rsid w:val="667D271D"/>
    <w:rsid w:val="672E109A"/>
    <w:rsid w:val="67601981"/>
    <w:rsid w:val="679E161B"/>
    <w:rsid w:val="67AA3CD4"/>
    <w:rsid w:val="67C404C0"/>
    <w:rsid w:val="67FF57D6"/>
    <w:rsid w:val="68360865"/>
    <w:rsid w:val="684C14A4"/>
    <w:rsid w:val="686033A4"/>
    <w:rsid w:val="69C9399A"/>
    <w:rsid w:val="6A3D5745"/>
    <w:rsid w:val="6A6C5CA6"/>
    <w:rsid w:val="6BB158DF"/>
    <w:rsid w:val="6BC67739"/>
    <w:rsid w:val="6C561F3B"/>
    <w:rsid w:val="6C595C0D"/>
    <w:rsid w:val="6D513E30"/>
    <w:rsid w:val="6EF7129D"/>
    <w:rsid w:val="6FA9299D"/>
    <w:rsid w:val="6FDD6B5F"/>
    <w:rsid w:val="703E1C46"/>
    <w:rsid w:val="70CB516C"/>
    <w:rsid w:val="70F13A86"/>
    <w:rsid w:val="7173509B"/>
    <w:rsid w:val="71AB1DBF"/>
    <w:rsid w:val="71EF773A"/>
    <w:rsid w:val="72F25F58"/>
    <w:rsid w:val="72FD756F"/>
    <w:rsid w:val="732D6473"/>
    <w:rsid w:val="74090310"/>
    <w:rsid w:val="748B702C"/>
    <w:rsid w:val="74925B0B"/>
    <w:rsid w:val="74942F27"/>
    <w:rsid w:val="75744953"/>
    <w:rsid w:val="76AE164E"/>
    <w:rsid w:val="76C41717"/>
    <w:rsid w:val="77275334"/>
    <w:rsid w:val="7769765B"/>
    <w:rsid w:val="78264A45"/>
    <w:rsid w:val="78B12AA3"/>
    <w:rsid w:val="78CC7F3E"/>
    <w:rsid w:val="78F34387"/>
    <w:rsid w:val="7A3C15C8"/>
    <w:rsid w:val="7A913E43"/>
    <w:rsid w:val="7AB60BCC"/>
    <w:rsid w:val="7B5A657A"/>
    <w:rsid w:val="7C234073"/>
    <w:rsid w:val="7D21207C"/>
    <w:rsid w:val="7DCA37A2"/>
    <w:rsid w:val="7F65154F"/>
    <w:rsid w:val="7F8422AA"/>
    <w:rsid w:val="7F9B7B0F"/>
    <w:rsid w:val="7FF7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styleId="a7">
    <w:name w:val="Strong"/>
    <w:qFormat/>
    <w:rPr>
      <w:b/>
    </w:rPr>
  </w:style>
  <w:style w:type="character" w:styleId="a8">
    <w:name w:val="page number"/>
    <w:qFormat/>
    <w:rPr>
      <w:rFonts w:cs="Times New Roman"/>
    </w:rPr>
  </w:style>
  <w:style w:type="character" w:styleId="a9">
    <w:name w:val="FollowedHyperlink"/>
    <w:qFormat/>
    <w:rPr>
      <w:rFonts w:cs="Times New Roman"/>
      <w:color w:val="800080"/>
      <w:u w:val="single"/>
    </w:rPr>
  </w:style>
  <w:style w:type="character" w:styleId="aa">
    <w:name w:val="Hyperlink"/>
    <w:basedOn w:val="a0"/>
    <w:rPr>
      <w:color w:val="0000FF"/>
      <w:u w:val="single"/>
    </w:rPr>
  </w:style>
  <w:style w:type="character" w:customStyle="1" w:styleId="Char">
    <w:name w:val="批注文字 Char"/>
    <w:link w:val="a3"/>
    <w:qFormat/>
    <w:rPr>
      <w:rFonts w:ascii="Times New Roman" w:hAnsi="Times New Roman"/>
      <w:kern w:val="2"/>
      <w:sz w:val="21"/>
      <w:szCs w:val="24"/>
    </w:rPr>
  </w:style>
  <w:style w:type="character" w:customStyle="1" w:styleId="Char1">
    <w:name w:val="页眉 Char"/>
    <w:link w:val="a5"/>
    <w:qFormat/>
    <w:rPr>
      <w:rFonts w:ascii="Times New Roman" w:hAnsi="Times New Roman"/>
      <w:kern w:val="2"/>
      <w:sz w:val="18"/>
      <w:szCs w:val="18"/>
    </w:rPr>
  </w:style>
  <w:style w:type="character" w:customStyle="1" w:styleId="Char0">
    <w:name w:val="页脚 Char"/>
    <w:link w:val="a4"/>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styleId="a7">
    <w:name w:val="Strong"/>
    <w:qFormat/>
    <w:rPr>
      <w:b/>
    </w:rPr>
  </w:style>
  <w:style w:type="character" w:styleId="a8">
    <w:name w:val="page number"/>
    <w:qFormat/>
    <w:rPr>
      <w:rFonts w:cs="Times New Roman"/>
    </w:rPr>
  </w:style>
  <w:style w:type="character" w:styleId="a9">
    <w:name w:val="FollowedHyperlink"/>
    <w:qFormat/>
    <w:rPr>
      <w:rFonts w:cs="Times New Roman"/>
      <w:color w:val="800080"/>
      <w:u w:val="single"/>
    </w:rPr>
  </w:style>
  <w:style w:type="character" w:styleId="aa">
    <w:name w:val="Hyperlink"/>
    <w:basedOn w:val="a0"/>
    <w:rPr>
      <w:color w:val="0000FF"/>
      <w:u w:val="single"/>
    </w:rPr>
  </w:style>
  <w:style w:type="character" w:customStyle="1" w:styleId="Char">
    <w:name w:val="批注文字 Char"/>
    <w:link w:val="a3"/>
    <w:qFormat/>
    <w:rPr>
      <w:rFonts w:ascii="Times New Roman" w:hAnsi="Times New Roman"/>
      <w:kern w:val="2"/>
      <w:sz w:val="21"/>
      <w:szCs w:val="24"/>
    </w:rPr>
  </w:style>
  <w:style w:type="character" w:customStyle="1" w:styleId="Char1">
    <w:name w:val="页眉 Char"/>
    <w:link w:val="a5"/>
    <w:qFormat/>
    <w:rPr>
      <w:rFonts w:ascii="Times New Roman" w:hAnsi="Times New Roman"/>
      <w:kern w:val="2"/>
      <w:sz w:val="18"/>
      <w:szCs w:val="18"/>
    </w:rPr>
  </w:style>
  <w:style w:type="character" w:customStyle="1" w:styleId="Char0">
    <w:name w:val="页脚 Char"/>
    <w:link w:val="a4"/>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_Wordconv.dotm"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9</Pages>
  <Words>738</Words>
  <Characters>4210</Characters>
  <Application>Microsoft Office Word</Application>
  <DocSecurity>0</DocSecurity>
  <Lines>35</Lines>
  <Paragraphs>9</Paragraphs>
  <ScaleCrop>false</ScaleCrop>
  <Company>gq</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淄博市全面推进基层政务公开</dc:title>
  <dc:creator>董柏</dc:creator>
  <cp:lastModifiedBy>lb</cp:lastModifiedBy>
  <cp:revision>16</cp:revision>
  <cp:lastPrinted>2020-08-12T08:12:00Z</cp:lastPrinted>
  <dcterms:created xsi:type="dcterms:W3CDTF">2020-08-05T01:12:00Z</dcterms:created>
  <dcterms:modified xsi:type="dcterms:W3CDTF">2024-01-12T13:57:00Z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506CB19675864EBBBC648B0AF14E46A3</vt:lpwstr>
  </property>
</Properties>
</file>