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28" w:rsidRDefault="00201728" w:rsidP="004720C9">
      <w:pPr>
        <w:spacing w:line="560" w:lineRule="exact"/>
        <w:jc w:val="center"/>
        <w:rPr>
          <w:rFonts w:ascii="方正小标宋简体" w:eastAsia="方正小标宋简体" w:hint="eastAsia"/>
          <w:sz w:val="44"/>
          <w:szCs w:val="44"/>
        </w:rPr>
      </w:pPr>
      <w:r w:rsidRPr="00201728">
        <w:rPr>
          <w:rFonts w:ascii="方正小标宋简体" w:eastAsia="方正小标宋简体" w:hint="eastAsia"/>
          <w:sz w:val="44"/>
          <w:szCs w:val="44"/>
        </w:rPr>
        <w:t>高青县司法局2011年政府信息公开工作</w:t>
      </w:r>
    </w:p>
    <w:p w:rsidR="005603B0" w:rsidRDefault="00201728" w:rsidP="004720C9">
      <w:pPr>
        <w:spacing w:line="560" w:lineRule="exact"/>
        <w:jc w:val="center"/>
        <w:rPr>
          <w:rFonts w:ascii="方正小标宋简体" w:eastAsia="方正小标宋简体" w:hint="eastAsia"/>
          <w:sz w:val="44"/>
          <w:szCs w:val="44"/>
        </w:rPr>
      </w:pPr>
      <w:r w:rsidRPr="00201728">
        <w:rPr>
          <w:rFonts w:ascii="方正小标宋简体" w:eastAsia="方正小标宋简体" w:hint="eastAsia"/>
          <w:sz w:val="44"/>
          <w:szCs w:val="44"/>
        </w:rPr>
        <w:t>年度报告</w:t>
      </w:r>
    </w:p>
    <w:p w:rsidR="004720C9" w:rsidRPr="00201728" w:rsidRDefault="004720C9" w:rsidP="004720C9">
      <w:pPr>
        <w:spacing w:line="560" w:lineRule="exact"/>
        <w:jc w:val="center"/>
        <w:rPr>
          <w:rFonts w:ascii="方正小标宋简体" w:eastAsia="方正小标宋简体" w:hint="eastAsia"/>
          <w:sz w:val="44"/>
          <w:szCs w:val="44"/>
        </w:rPr>
      </w:pPr>
    </w:p>
    <w:p w:rsid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根据《中华人民共和国政府信息公开条例》和县政府办公室通知要求，现公开我局年政府信息公开工作年度报告。报告内容由工作概况、主动公开政府信息情况、依申请公开政府信息情况、因政府信息公开申请行政复议、提起行政诉讼情况以及政府信息公开工作存在的主要问题及改进情况等构成，报告中所列统计数据期限自2011年1月1日起至2011年12月31日止。如对本年度报告有疑问，请与县司法局办公室联系（地址：黄河路29号；邮编：256300；电话：0533-6981237；传真：0533-6981237）。</w:t>
      </w:r>
    </w:p>
    <w:p w:rsidR="00420B46" w:rsidRPr="00420B46" w:rsidRDefault="00201728" w:rsidP="004720C9">
      <w:pPr>
        <w:pStyle w:val="a3"/>
        <w:spacing w:before="0" w:beforeAutospacing="0" w:after="0" w:afterAutospacing="0" w:line="560" w:lineRule="exact"/>
        <w:ind w:firstLineChars="200" w:firstLine="640"/>
        <w:rPr>
          <w:rFonts w:ascii="黑体" w:eastAsia="黑体" w:hAnsi="黑体" w:cs="Arial" w:hint="eastAsia"/>
          <w:color w:val="000000"/>
          <w:sz w:val="32"/>
          <w:szCs w:val="32"/>
        </w:rPr>
      </w:pPr>
      <w:r w:rsidRPr="00420B46">
        <w:rPr>
          <w:rFonts w:ascii="黑体" w:eastAsia="黑体" w:hAnsi="黑体" w:cs="Arial" w:hint="eastAsia"/>
          <w:color w:val="000000"/>
          <w:sz w:val="32"/>
          <w:szCs w:val="32"/>
        </w:rPr>
        <w:t>一、工作概况</w:t>
      </w:r>
    </w:p>
    <w:p w:rsid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2011年，我局按照政府信息公开工作要求，认真贯彻落实《条例》，紧密结合司法行政工作实际，以建设政务公开、信息透明机关为目标，进一步完善政府信息公开工作制度、加大政府信息公开力度、拓宽政府信息公开内容、创新政府信息公开工作方式，扎扎实实做好政府信息公开各项工作。</w:t>
      </w:r>
      <w:r w:rsidR="00420B46">
        <w:rPr>
          <w:rFonts w:ascii="仿宋_GB2312" w:eastAsia="仿宋_GB2312" w:hAnsi="仿宋" w:cs="Arial" w:hint="eastAsia"/>
          <w:color w:val="000000"/>
          <w:sz w:val="32"/>
          <w:szCs w:val="32"/>
        </w:rPr>
        <w:t xml:space="preserve">     </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1.强化政府信息公开意识。开展政府信息公开教育，认真学习《条例》及相关文件，进一步提高部机关干部对政府信息公开工作重要性的认识，不断强化政府信息公开理念，增强推进政府信息公开的紧迫感和责任感，为开展政府信息公开工作奠定良好的思想基础。</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lastRenderedPageBreak/>
        <w:t>2.丰富政府信息公开内容。认真梳理应主动公开政府信息，细化分类、完善目录、规范表述，不断拓展业务类、决策类等信息公开内容，信息公开内容更加符合群众的需求。</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3.完善政府信息公开工作制度。把完善和落实制度作为工作重点，健全完善政府信息主动公开工作制度和依申请公开工作流程。</w:t>
      </w:r>
    </w:p>
    <w:p w:rsidR="00201728" w:rsidRPr="00420B46" w:rsidRDefault="00201728" w:rsidP="004720C9">
      <w:pPr>
        <w:pStyle w:val="a3"/>
        <w:spacing w:before="0" w:beforeAutospacing="0" w:after="0" w:afterAutospacing="0" w:line="560" w:lineRule="exact"/>
        <w:ind w:firstLineChars="200" w:firstLine="640"/>
        <w:rPr>
          <w:rFonts w:ascii="黑体" w:eastAsia="黑体" w:hAnsi="黑体" w:cs="Arial" w:hint="eastAsia"/>
          <w:color w:val="000000"/>
          <w:sz w:val="32"/>
          <w:szCs w:val="32"/>
        </w:rPr>
      </w:pPr>
      <w:r w:rsidRPr="00420B46">
        <w:rPr>
          <w:rFonts w:ascii="黑体" w:eastAsia="黑体" w:hAnsi="黑体" w:cs="Arial" w:hint="eastAsia"/>
          <w:color w:val="000000"/>
          <w:sz w:val="32"/>
          <w:szCs w:val="32"/>
        </w:rPr>
        <w:t>二、主动公开政府信息情况</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2011年1月1日至12月31日，我局通过县政府网络主动公开政府信息7条。</w:t>
      </w:r>
    </w:p>
    <w:p w:rsidR="00201728" w:rsidRPr="00420B46" w:rsidRDefault="00201728" w:rsidP="004720C9">
      <w:pPr>
        <w:pStyle w:val="a3"/>
        <w:spacing w:before="0" w:beforeAutospacing="0" w:after="0" w:afterAutospacing="0" w:line="560" w:lineRule="exact"/>
        <w:ind w:firstLineChars="200" w:firstLine="640"/>
        <w:rPr>
          <w:rFonts w:ascii="黑体" w:eastAsia="黑体" w:hAnsi="黑体" w:cs="Arial" w:hint="eastAsia"/>
          <w:color w:val="000000"/>
          <w:sz w:val="32"/>
          <w:szCs w:val="32"/>
        </w:rPr>
      </w:pPr>
      <w:r w:rsidRPr="00420B46">
        <w:rPr>
          <w:rFonts w:ascii="黑体" w:eastAsia="黑体" w:hAnsi="黑体" w:cs="Arial" w:hint="eastAsia"/>
          <w:color w:val="000000"/>
          <w:sz w:val="32"/>
          <w:szCs w:val="32"/>
        </w:rPr>
        <w:t>三、依申请公开政府信息情况</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2011年1月1日至12月31日，我局没有收到任何形式的政府信息公开申请。</w:t>
      </w:r>
    </w:p>
    <w:p w:rsidR="00201728" w:rsidRPr="00420B46" w:rsidRDefault="00201728" w:rsidP="004720C9">
      <w:pPr>
        <w:pStyle w:val="a3"/>
        <w:spacing w:before="0" w:beforeAutospacing="0" w:after="0" w:afterAutospacing="0" w:line="560" w:lineRule="exact"/>
        <w:ind w:firstLineChars="200" w:firstLine="640"/>
        <w:rPr>
          <w:rFonts w:ascii="黑体" w:eastAsia="黑体" w:hAnsi="黑体" w:cs="Arial" w:hint="eastAsia"/>
          <w:color w:val="000000"/>
          <w:sz w:val="32"/>
          <w:szCs w:val="32"/>
        </w:rPr>
      </w:pPr>
      <w:r w:rsidRPr="00420B46">
        <w:rPr>
          <w:rFonts w:ascii="黑体" w:eastAsia="黑体" w:hAnsi="黑体" w:cs="Arial" w:hint="eastAsia"/>
          <w:color w:val="000000"/>
          <w:sz w:val="32"/>
          <w:szCs w:val="32"/>
        </w:rPr>
        <w:t>四、复议、诉讼和申诉情况</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2011年我局未接到涉及政府信息公开行政争议。未发生针对我部有关政府信息公开事务的行政诉讼案以及申诉案（包括信访、举报）。</w:t>
      </w:r>
    </w:p>
    <w:p w:rsidR="00201728" w:rsidRPr="00420B46" w:rsidRDefault="00201728" w:rsidP="004720C9">
      <w:pPr>
        <w:pStyle w:val="a3"/>
        <w:spacing w:before="0" w:beforeAutospacing="0" w:after="0" w:afterAutospacing="0" w:line="560" w:lineRule="exact"/>
        <w:ind w:firstLineChars="200" w:firstLine="640"/>
        <w:rPr>
          <w:rFonts w:ascii="黑体" w:eastAsia="黑体" w:hAnsi="黑体" w:cs="Arial" w:hint="eastAsia"/>
          <w:color w:val="000000"/>
          <w:sz w:val="32"/>
          <w:szCs w:val="32"/>
        </w:rPr>
      </w:pPr>
      <w:r w:rsidRPr="00420B46">
        <w:rPr>
          <w:rFonts w:ascii="黑体" w:eastAsia="黑体" w:hAnsi="黑体" w:cs="Arial" w:hint="eastAsia"/>
          <w:color w:val="000000"/>
          <w:sz w:val="32"/>
          <w:szCs w:val="32"/>
        </w:rPr>
        <w:t>五、信息公开的收费及减免情况</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2011年度未产生政府信息公开事务诉讼相关的费用支出，没有向政府信息公开申请人收取任何费用。</w:t>
      </w:r>
    </w:p>
    <w:p w:rsidR="00201728" w:rsidRPr="00420B46" w:rsidRDefault="00201728" w:rsidP="004720C9">
      <w:pPr>
        <w:pStyle w:val="a3"/>
        <w:spacing w:before="0" w:beforeAutospacing="0" w:after="0" w:afterAutospacing="0" w:line="560" w:lineRule="exact"/>
        <w:ind w:firstLineChars="200" w:firstLine="640"/>
        <w:rPr>
          <w:rFonts w:ascii="黑体" w:eastAsia="黑体" w:hAnsi="黑体" w:cs="Arial" w:hint="eastAsia"/>
          <w:color w:val="000000"/>
          <w:sz w:val="32"/>
          <w:szCs w:val="32"/>
        </w:rPr>
      </w:pPr>
      <w:r w:rsidRPr="00420B46">
        <w:rPr>
          <w:rFonts w:ascii="黑体" w:eastAsia="黑体" w:hAnsi="黑体" w:cs="Arial" w:hint="eastAsia"/>
          <w:color w:val="000000"/>
          <w:sz w:val="32"/>
          <w:szCs w:val="32"/>
        </w:rPr>
        <w:t>六、存在的主要问题和改进措施</w:t>
      </w:r>
    </w:p>
    <w:p w:rsidR="00201728" w:rsidRPr="00420B46" w:rsidRDefault="00201728" w:rsidP="004720C9">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420B46">
        <w:rPr>
          <w:rFonts w:ascii="仿宋_GB2312" w:eastAsia="仿宋_GB2312" w:hAnsi="仿宋" w:cs="Arial" w:hint="eastAsia"/>
          <w:color w:val="000000"/>
          <w:sz w:val="32"/>
          <w:szCs w:val="32"/>
        </w:rPr>
        <w:t>2011年政府信息公开工作取得了一定成效，但仍然存在着信息公开的工作机制和制度建设不够健全、公开平台相对滞后等问题。我局将严格按照《条例》要求，紧密结合司法行政工作实际，进一步完善和落实政府信息公开工作机制和</w:t>
      </w:r>
      <w:r w:rsidRPr="00420B46">
        <w:rPr>
          <w:rFonts w:ascii="仿宋_GB2312" w:eastAsia="仿宋_GB2312" w:hAnsi="仿宋" w:cs="Arial" w:hint="eastAsia"/>
          <w:color w:val="000000"/>
          <w:sz w:val="32"/>
          <w:szCs w:val="32"/>
        </w:rPr>
        <w:lastRenderedPageBreak/>
        <w:t>制度规范，加强和改进机关政府信息公开工作，丰富政府信息公开内容，使信息公开内容更加符合群众的需求。</w:t>
      </w:r>
    </w:p>
    <w:p w:rsidR="00201728" w:rsidRPr="00420B46" w:rsidRDefault="00201728" w:rsidP="004720C9">
      <w:pPr>
        <w:pStyle w:val="a3"/>
        <w:spacing w:before="0" w:beforeAutospacing="0" w:after="0" w:afterAutospacing="0" w:line="560" w:lineRule="exact"/>
        <w:rPr>
          <w:rFonts w:ascii="仿宋_GB2312" w:eastAsia="仿宋_GB2312" w:hAnsi="仿宋" w:cs="Arial" w:hint="eastAsia"/>
          <w:color w:val="000000"/>
          <w:sz w:val="32"/>
          <w:szCs w:val="32"/>
        </w:rPr>
      </w:pP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高青县司法局</w:t>
      </w:r>
    </w:p>
    <w:p w:rsidR="00201728" w:rsidRPr="00420B46" w:rsidRDefault="00201728" w:rsidP="004720C9">
      <w:pPr>
        <w:pStyle w:val="a3"/>
        <w:spacing w:before="0" w:beforeAutospacing="0" w:after="0" w:afterAutospacing="0" w:line="560" w:lineRule="exact"/>
        <w:rPr>
          <w:rFonts w:ascii="仿宋_GB2312" w:eastAsia="仿宋_GB2312" w:hAnsi="仿宋" w:cs="Arial" w:hint="eastAsia"/>
          <w:color w:val="000000"/>
          <w:sz w:val="32"/>
          <w:szCs w:val="32"/>
        </w:rPr>
      </w:pPr>
      <w:r w:rsidRPr="00420B46">
        <w:rPr>
          <w:rFonts w:ascii="Arial" w:eastAsia="仿宋_GB2312" w:hAnsi="Arial" w:cs="Arial" w:hint="eastAsia"/>
          <w:color w:val="000000"/>
          <w:sz w:val="32"/>
          <w:szCs w:val="32"/>
        </w:rPr>
        <w:t>                                                             </w:t>
      </w:r>
      <w:r w:rsidRPr="00420B46">
        <w:rPr>
          <w:rFonts w:ascii="仿宋_GB2312" w:eastAsia="仿宋_GB2312" w:hAnsi="仿宋" w:cs="Arial" w:hint="eastAsia"/>
          <w:color w:val="000000"/>
          <w:sz w:val="32"/>
          <w:szCs w:val="32"/>
        </w:rPr>
        <w:t xml:space="preserve"> </w:t>
      </w:r>
      <w:r w:rsidR="00420B46">
        <w:rPr>
          <w:rFonts w:ascii="仿宋_GB2312" w:eastAsia="仿宋_GB2312" w:hAnsi="仿宋" w:cs="Arial" w:hint="eastAsia"/>
          <w:color w:val="000000"/>
          <w:sz w:val="32"/>
          <w:szCs w:val="32"/>
        </w:rPr>
        <w:t xml:space="preserve"> </w:t>
      </w:r>
      <w:r w:rsidRPr="00420B46">
        <w:rPr>
          <w:rFonts w:ascii="仿宋_GB2312" w:eastAsia="仿宋_GB2312" w:hAnsi="仿宋" w:cs="Arial" w:hint="eastAsia"/>
          <w:color w:val="000000"/>
          <w:sz w:val="32"/>
          <w:szCs w:val="32"/>
        </w:rPr>
        <w:t>2012年2月27日</w:t>
      </w:r>
    </w:p>
    <w:p w:rsidR="00201728" w:rsidRPr="00420B46" w:rsidRDefault="00201728" w:rsidP="004720C9">
      <w:pPr>
        <w:spacing w:line="560" w:lineRule="exact"/>
        <w:rPr>
          <w:rFonts w:ascii="仿宋_GB2312" w:eastAsia="仿宋_GB2312" w:hAnsi="仿宋" w:hint="eastAsia"/>
          <w:sz w:val="32"/>
          <w:szCs w:val="32"/>
        </w:rPr>
      </w:pPr>
    </w:p>
    <w:sectPr w:rsidR="00201728" w:rsidRPr="00420B46" w:rsidSect="005603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1728"/>
    <w:rsid w:val="00201728"/>
    <w:rsid w:val="00420B46"/>
    <w:rsid w:val="004720C9"/>
    <w:rsid w:val="00560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7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11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180</Words>
  <Characters>1028</Characters>
  <Application>Microsoft Office Word</Application>
  <DocSecurity>0</DocSecurity>
  <Lines>8</Lines>
  <Paragraphs>2</Paragraphs>
  <ScaleCrop>false</ScaleCrop>
  <Company>CHINA</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2020-06-30T10:34:00Z</dcterms:created>
  <dcterms:modified xsi:type="dcterms:W3CDTF">2020-06-30T10:39:00Z</dcterms:modified>
</cp:coreProperties>
</file>