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E2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</w:rPr>
        <w:t>GQDR-202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vertAlign w:val="baseline"/>
        </w:rPr>
        <w:t>-0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vertAlign w:val="baseline"/>
        </w:rPr>
        <w:t>30001</w:t>
      </w:r>
    </w:p>
    <w:p w14:paraId="3ADCC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5501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79FA5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41FCE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34676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6FE08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258F7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35051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30D6B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高发改价格〔202</w:t>
      </w:r>
      <w:r>
        <w:rPr>
          <w:rFonts w:hint="eastAsia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〕</w:t>
      </w:r>
      <w:r>
        <w:rPr>
          <w:rFonts w:hint="eastAsia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</w:t>
      </w:r>
    </w:p>
    <w:p w14:paraId="649DD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446F2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50382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关于继续执行《关于明确公办中小学学生装</w:t>
      </w:r>
    </w:p>
    <w:p w14:paraId="5763A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收费最高限价及有关问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题的通知》的通知</w:t>
      </w:r>
    </w:p>
    <w:p w14:paraId="0A0CB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47EC5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各公办中小学：</w:t>
      </w:r>
    </w:p>
    <w:p w14:paraId="0597E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为规范我县公办中小学学生装收费，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按照《山东省行政规范性文件制定和监督管理办法》《山东省行政规范性文件评估暂行办法》等有关规定，经对《关于明确公办中小学学生装收费最高限价及有关问题的通知》（高发改价格〔2025〕6号）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行政规范性文件评估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，决定自2026年4月30日起继续执行。</w:t>
      </w:r>
    </w:p>
    <w:p w14:paraId="3352D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cs="Times New Roman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5"/>
        <w:tblW w:w="9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2340"/>
        <w:gridCol w:w="1755"/>
        <w:gridCol w:w="1665"/>
        <w:gridCol w:w="1695"/>
        <w:gridCol w:w="1671"/>
      </w:tblGrid>
      <w:tr w14:paraId="5300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" w:type="dxa"/>
            <w:vAlign w:val="center"/>
          </w:tcPr>
          <w:p w14:paraId="35F49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40" w:type="dxa"/>
            <w:vAlign w:val="center"/>
          </w:tcPr>
          <w:p w14:paraId="5A717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755" w:type="dxa"/>
            <w:vAlign w:val="center"/>
          </w:tcPr>
          <w:p w14:paraId="5FFED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文号</w:t>
            </w:r>
          </w:p>
        </w:tc>
        <w:tc>
          <w:tcPr>
            <w:tcW w:w="1665" w:type="dxa"/>
            <w:vAlign w:val="center"/>
          </w:tcPr>
          <w:p w14:paraId="308FB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原登记号</w:t>
            </w:r>
          </w:p>
        </w:tc>
        <w:tc>
          <w:tcPr>
            <w:tcW w:w="1695" w:type="dxa"/>
            <w:vAlign w:val="center"/>
          </w:tcPr>
          <w:p w14:paraId="45A00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新登记号</w:t>
            </w:r>
          </w:p>
        </w:tc>
        <w:tc>
          <w:tcPr>
            <w:tcW w:w="1671" w:type="dxa"/>
            <w:vAlign w:val="center"/>
          </w:tcPr>
          <w:p w14:paraId="1F7DC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有效期截止日期</w:t>
            </w:r>
          </w:p>
        </w:tc>
      </w:tr>
      <w:tr w14:paraId="7FA0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" w:type="dxa"/>
            <w:vAlign w:val="center"/>
          </w:tcPr>
          <w:p w14:paraId="14E5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 w14:paraId="00F8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/>
              </w:rPr>
              <w:t>关于明确公办中小学学生装收费最高限价及有关问题的通知</w:t>
            </w:r>
          </w:p>
        </w:tc>
        <w:tc>
          <w:tcPr>
            <w:tcW w:w="1755" w:type="dxa"/>
            <w:vAlign w:val="center"/>
          </w:tcPr>
          <w:p w14:paraId="7B4C5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高发改价格〔202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号</w:t>
            </w:r>
          </w:p>
        </w:tc>
        <w:tc>
          <w:tcPr>
            <w:tcW w:w="1665" w:type="dxa"/>
            <w:vAlign w:val="center"/>
          </w:tcPr>
          <w:p w14:paraId="21AE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GQDR-2025-0030001</w:t>
            </w:r>
          </w:p>
        </w:tc>
        <w:tc>
          <w:tcPr>
            <w:tcW w:w="1695" w:type="dxa"/>
            <w:vAlign w:val="center"/>
          </w:tcPr>
          <w:p w14:paraId="034BE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GQDR-202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-0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30001</w:t>
            </w:r>
          </w:p>
        </w:tc>
        <w:tc>
          <w:tcPr>
            <w:tcW w:w="1671" w:type="dxa"/>
            <w:vAlign w:val="center"/>
          </w:tcPr>
          <w:p w14:paraId="5265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年4月29日</w:t>
            </w:r>
          </w:p>
        </w:tc>
      </w:tr>
    </w:tbl>
    <w:p w14:paraId="4C25A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</w:p>
    <w:p w14:paraId="7F62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</w:p>
    <w:p w14:paraId="206C7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74094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06201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高青县发展和改革局               高青县教育和体育局</w:t>
      </w:r>
    </w:p>
    <w:p w14:paraId="1CB55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仿宋_GB2312" w:hAnsi="仿宋_GB2312" w:cs="仿宋_GB2312"/>
          <w:lang w:val="en-US" w:eastAsia="zh-CN"/>
        </w:rPr>
      </w:pPr>
    </w:p>
    <w:p w14:paraId="3986B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仿宋_GB2312" w:hAnsi="仿宋_GB2312" w:cs="仿宋_GB2312"/>
          <w:lang w:val="en-US" w:eastAsia="zh-CN"/>
        </w:rPr>
      </w:pPr>
    </w:p>
    <w:p w14:paraId="49710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仿宋_GB2312" w:hAnsi="仿宋_GB2312" w:cs="仿宋_GB2312"/>
          <w:lang w:val="en-US" w:eastAsia="zh-CN"/>
        </w:rPr>
      </w:pPr>
    </w:p>
    <w:p w14:paraId="47D289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高青县财政局  </w:t>
      </w:r>
    </w:p>
    <w:p w14:paraId="2B5C41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2026年</w:t>
      </w:r>
      <w:r>
        <w:rPr>
          <w:rFonts w:hint="eastAsia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25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0CD28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1C2B37F0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28890E2B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6E99744C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285B9657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51FE976E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0D641E52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2AF03F7E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68F3D7F6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46E40588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321C4368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72C557D1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2052AC46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2D5536F7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5C76C405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3E4C5BF7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57D59422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431A04A9">
      <w:pPr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7AE584DC">
      <w:pPr>
        <w:jc w:val="left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367030</wp:posOffset>
                </wp:positionV>
                <wp:extent cx="557974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28.9pt;height:0.05pt;width:439.35pt;z-index:251662336;mso-width-relative:page;mso-height-relative:page;" filled="f" stroked="t" coordsize="21600,21600" o:gfxdata="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QU9c/1AAAAAcBAAAPAAAAAAAAAAEAIAAAACIAAABkcnMvZG93bnJldi54bWxQSwEC&#10;FAAUAAAACACHTuJAbXH/YvgBAADmAwAADgAAAAAAAAABACAAAAAj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EA8B615">
      <w:pPr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抄送：县市场监管局。</w:t>
      </w:r>
    </w:p>
    <w:p w14:paraId="51FEB7CB">
      <w:pPr>
        <w:wordWrap w:val="0"/>
        <w:rPr>
          <w:rFonts w:hint="default" w:ascii="Times New Roman" w:hAnsi="Times New Roman" w:cs="Times New Roman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426085</wp:posOffset>
                </wp:positionV>
                <wp:extent cx="557974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33.55pt;height:0.05pt;width:439.35pt;z-index:251661312;mso-width-relative:page;mso-height-relative:page;" filled="f" stroked="t" coordsize="21600,21600" o:gfxdata="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m8YRLWAAAACAEAAA8AAAAAAAAAAQAgAAAAIgAAAGRycy9kb3ducmV2LnhtbFBLAQIU&#10;ABQAAAAIAIdO4kA+oYsp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557974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.4pt;height:0.05pt;width:439.35pt;mso-position-horizontal:center;z-index:251660288;mso-width-relative:page;mso-height-relative:page;" filled="f" stroked="t" coordsize="21600,21600" o:gfxdata="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u+nFTSAAAABAEAAA8AAAAAAAAAAQAgAAAAIgAAAGRycy9kb3ducmV2LnhtbFBLAQIUABQA&#10;AAAIAIdO4kCTvDBo9gEAAOY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w:t xml:space="preserve">高青县发展和改革局办公室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 xml:space="preserve"> 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/>
          <w:sz w:val="32"/>
          <w:szCs w:val="32"/>
        </w:rPr>
        <w:t>日印发</w:t>
      </w:r>
    </w:p>
    <w:sectPr>
      <w:footerReference r:id="rId4" w:type="default"/>
      <w:pgSz w:w="11906" w:h="16838"/>
      <w:pgMar w:top="2098" w:right="1474" w:bottom="1984" w:left="1587" w:header="851" w:footer="124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D25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DD66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D4DD66F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F25B9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0E75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7A0E75F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0C40"/>
    <w:rsid w:val="027B15CC"/>
    <w:rsid w:val="02E132C9"/>
    <w:rsid w:val="03DF22C5"/>
    <w:rsid w:val="091268D2"/>
    <w:rsid w:val="0B013FF0"/>
    <w:rsid w:val="0DA16040"/>
    <w:rsid w:val="13C0517C"/>
    <w:rsid w:val="17CA5207"/>
    <w:rsid w:val="181427EC"/>
    <w:rsid w:val="1C006A5E"/>
    <w:rsid w:val="1CBD3D10"/>
    <w:rsid w:val="1D5A65E9"/>
    <w:rsid w:val="1E9A6CF6"/>
    <w:rsid w:val="22837AA1"/>
    <w:rsid w:val="24B66F16"/>
    <w:rsid w:val="254B0CBB"/>
    <w:rsid w:val="260339EE"/>
    <w:rsid w:val="299A404E"/>
    <w:rsid w:val="2C701096"/>
    <w:rsid w:val="2DBD6687"/>
    <w:rsid w:val="2E753E92"/>
    <w:rsid w:val="2F745341"/>
    <w:rsid w:val="2FD7103B"/>
    <w:rsid w:val="301B2EE4"/>
    <w:rsid w:val="30B95A28"/>
    <w:rsid w:val="33634ED9"/>
    <w:rsid w:val="35CF1987"/>
    <w:rsid w:val="38DD7AB3"/>
    <w:rsid w:val="3B566601"/>
    <w:rsid w:val="3F8E7D59"/>
    <w:rsid w:val="423A5F76"/>
    <w:rsid w:val="43421586"/>
    <w:rsid w:val="481205F4"/>
    <w:rsid w:val="4D4952BF"/>
    <w:rsid w:val="4F2E0C11"/>
    <w:rsid w:val="50A62BC2"/>
    <w:rsid w:val="51853303"/>
    <w:rsid w:val="59711384"/>
    <w:rsid w:val="598D2218"/>
    <w:rsid w:val="5DA943B9"/>
    <w:rsid w:val="5E4C3B3B"/>
    <w:rsid w:val="5F3D5189"/>
    <w:rsid w:val="62F96293"/>
    <w:rsid w:val="637069ED"/>
    <w:rsid w:val="688B27D8"/>
    <w:rsid w:val="7691545E"/>
    <w:rsid w:val="7BFE55B1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next w:val="1"/>
    <w:qFormat/>
    <w:uiPriority w:val="0"/>
    <w:pPr>
      <w:wordWrap w:val="0"/>
      <w:spacing w:line="560" w:lineRule="exact"/>
      <w:ind w:firstLine="640" w:firstLineChars="200"/>
      <w:jc w:val="right"/>
    </w:pPr>
    <w:rPr>
      <w:rFonts w:hint="eastAsia" w:ascii="Calibri" w:hAnsi="Calibri" w:eastAsia="仿宋_GB2312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386</Characters>
  <Lines>0</Lines>
  <Paragraphs>0</Paragraphs>
  <TotalTime>2</TotalTime>
  <ScaleCrop>false</ScaleCrop>
  <LinksUpToDate>false</LinksUpToDate>
  <CharactersWithSpaces>415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2025-02-05T01:03:00Z</dcterms:created>
  <dc:creator>Administrator</dc:creator>
  <cp:lastModifiedBy>。</cp:lastModifiedBy>
  <dcterms:modified xsi:type="dcterms:W3CDTF">2026-04-15T08:53:50Z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C9751E927AA8462AA614C7C8495842E2_12</vt:lpwstr>
  </property>
  <property fmtid="{D5CDD505-2E9C-101B-9397-08002B2CF9AE}" pid="4" name="KSOTemplateDocerSaveRecord">
    <vt:lpwstr>eyJoZGlkIjoiNDA0NDljNmFiMzFkY2ZjZmQ4N2MzMDQyM2Q3NzlkMzMiLCJ1c2VySWQiOiI1MjQ4Mzc4MjkifQ==</vt:lpwstr>
  </property>
</Properties>
</file>