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1040" w:firstLineChars="200"/>
        <w:jc w:val="center"/>
        <w:textAlignment w:val="auto"/>
        <w:rPr>
          <w:rFonts w:hint="eastAsia" w:ascii="方正小标宋简体" w:eastAsia="方正小标宋简体" w:cs="方正小标宋简体"/>
          <w:sz w:val="52"/>
          <w:szCs w:val="52"/>
        </w:rPr>
      </w:pPr>
      <w:r>
        <w:rPr>
          <w:rFonts w:hint="eastAsia" w:ascii="方正小标宋简体" w:eastAsia="方正小标宋简体" w:cs="方正小标宋简体"/>
          <w:sz w:val="52"/>
          <w:szCs w:val="52"/>
        </w:rPr>
        <w:t>高青县农村饮水安全巩固提升项目</w:t>
      </w:r>
    </w:p>
    <w:p>
      <w:pPr>
        <w:keepNext w:val="0"/>
        <w:keepLines w:val="0"/>
        <w:pageBreakBefore w:val="0"/>
        <w:widowControl w:val="0"/>
        <w:kinsoku/>
        <w:wordWrap/>
        <w:overflowPunct/>
        <w:topLinePunct w:val="0"/>
        <w:autoSpaceDE/>
        <w:autoSpaceDN/>
        <w:bidi w:val="0"/>
        <w:adjustRightInd/>
        <w:snapToGrid/>
        <w:spacing w:line="240" w:lineRule="auto"/>
        <w:ind w:firstLine="1040" w:firstLineChars="200"/>
        <w:jc w:val="center"/>
        <w:textAlignment w:val="auto"/>
        <w:rPr>
          <w:rFonts w:hint="eastAsia" w:ascii="方正小标宋简体" w:eastAsia="方正小标宋简体" w:cs="方正小标宋简体"/>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高青县水利局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2019年11月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s="Times New Roman"/>
          <w:sz w:val="32"/>
          <w:szCs w:val="32"/>
        </w:rPr>
      </w:pPr>
      <w:r>
        <w:rPr>
          <w:rFonts w:hint="eastAsia" w:ascii="仿宋_GB2312" w:eastAsia="仿宋_GB2312" w:cs="仿宋_GB2312"/>
          <w:sz w:val="32"/>
          <w:szCs w:val="32"/>
        </w:rPr>
        <w:br w:type="page"/>
      </w:r>
      <w:r>
        <w:rPr>
          <w:rFonts w:hint="eastAsia" w:ascii="仿宋_GB2312" w:eastAsia="仿宋_GB2312" w:cs="仿宋_GB2312"/>
          <w:sz w:val="32"/>
          <w:szCs w:val="32"/>
        </w:rPr>
        <w:t>实施乡村振兴战略，是党的十九大作出的重大决策部署，是新时代“三农”工作的总抓手。其中深化农田水利改革是实施乡村振兴战略的迫切要求。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农田水利建设是指为发展农业生产服务的水利事业。基本任务是通过水利工程技术措施，改变不利于农业生产发展的自然条件，</w:t>
      </w:r>
      <w:r>
        <w:rPr>
          <w:rFonts w:ascii="仿宋_GB2312" w:eastAsia="仿宋_GB2312" w:cs="仿宋_GB2312"/>
          <w:sz w:val="32"/>
          <w:szCs w:val="32"/>
        </w:rPr>
        <w:t xml:space="preserve"> </w:t>
      </w:r>
      <w:r>
        <w:rPr>
          <w:rFonts w:hint="eastAsia" w:ascii="仿宋_GB2312" w:eastAsia="仿宋_GB2312" w:cs="仿宋_GB2312"/>
          <w:sz w:val="32"/>
          <w:szCs w:val="32"/>
        </w:rPr>
        <w:t>为农业高产高效服务。通过兴修为农田服务的水利设施，完善灌溉、</w:t>
      </w:r>
      <w:r>
        <w:fldChar w:fldCharType="begin"/>
      </w:r>
      <w:r>
        <w:instrText xml:space="preserve"> HYPERLINK "https://baike.baidu.com/item/%E9%99%A4%E6%B6%9D/5885236" </w:instrText>
      </w:r>
      <w:r>
        <w:fldChar w:fldCharType="separate"/>
      </w:r>
      <w:r>
        <w:rPr>
          <w:rFonts w:hint="eastAsia" w:ascii="仿宋_GB2312" w:eastAsia="仿宋_GB2312" w:cs="仿宋_GB2312"/>
          <w:sz w:val="32"/>
          <w:szCs w:val="32"/>
        </w:rPr>
        <w:t>排水、除涝</w:t>
      </w:r>
      <w:r>
        <w:rPr>
          <w:rFonts w:hint="eastAsia" w:ascii="仿宋_GB2312" w:eastAsia="仿宋_GB2312" w:cs="仿宋_GB2312"/>
          <w:sz w:val="32"/>
          <w:szCs w:val="32"/>
        </w:rPr>
        <w:fldChar w:fldCharType="end"/>
      </w:r>
      <w:r>
        <w:rPr>
          <w:rFonts w:hint="eastAsia" w:ascii="仿宋_GB2312" w:eastAsia="仿宋_GB2312" w:cs="仿宋_GB2312"/>
          <w:sz w:val="32"/>
          <w:szCs w:val="32"/>
        </w:rPr>
        <w:t>等功能，建设旱涝保收、高产稳定的</w:t>
      </w:r>
      <w:r>
        <w:fldChar w:fldCharType="begin"/>
      </w:r>
      <w:r>
        <w:instrText xml:space="preserve"> HYPERLINK "https://baike.baidu.com/item/%E5%9F%BA%E6%9C%AC%E5%86%9C%E7%94%B0/672266" </w:instrText>
      </w:r>
      <w:r>
        <w:fldChar w:fldCharType="separate"/>
      </w:r>
      <w:r>
        <w:rPr>
          <w:rFonts w:hint="eastAsia" w:ascii="仿宋_GB2312" w:eastAsia="仿宋_GB2312" w:cs="仿宋_GB2312"/>
          <w:sz w:val="32"/>
          <w:szCs w:val="32"/>
        </w:rPr>
        <w:t>基本农田</w:t>
      </w:r>
      <w:r>
        <w:rPr>
          <w:rFonts w:hint="eastAsia" w:ascii="仿宋_GB2312" w:eastAsia="仿宋_GB2312" w:cs="仿宋_GB2312"/>
          <w:sz w:val="32"/>
          <w:szCs w:val="32"/>
        </w:rPr>
        <w:fldChar w:fldCharType="end"/>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高青县位于淄博市最北部，属鲁北黄泛冲积平原，地理坐标东经</w:t>
      </w:r>
      <w:r>
        <w:rPr>
          <w:rFonts w:ascii="仿宋_GB2312" w:eastAsia="仿宋_GB2312" w:cs="仿宋_GB2312"/>
          <w:sz w:val="32"/>
          <w:szCs w:val="32"/>
        </w:rPr>
        <w:t xml:space="preserve"> 117</w:t>
      </w:r>
      <w:r>
        <w:rPr>
          <w:rFonts w:hint="eastAsia" w:ascii="仿宋_GB2312" w:eastAsia="仿宋_GB2312" w:cs="仿宋_GB2312"/>
          <w:sz w:val="32"/>
          <w:szCs w:val="32"/>
        </w:rPr>
        <w:t>°</w:t>
      </w:r>
      <w:r>
        <w:rPr>
          <w:rFonts w:ascii="仿宋_GB2312" w:eastAsia="仿宋_GB2312" w:cs="仿宋_GB2312"/>
          <w:sz w:val="32"/>
          <w:szCs w:val="32"/>
        </w:rPr>
        <w:t>32</w:t>
      </w:r>
      <w:r>
        <w:rPr>
          <w:rFonts w:hint="eastAsia" w:ascii="仿宋_GB2312" w:eastAsia="仿宋_GB2312" w:cs="仿宋_GB2312"/>
          <w:sz w:val="32"/>
          <w:szCs w:val="32"/>
        </w:rPr>
        <w:t>′</w:t>
      </w:r>
      <w:r>
        <w:rPr>
          <w:rFonts w:ascii="仿宋_GB2312" w:eastAsia="仿宋_GB2312" w:cs="仿宋_GB2312"/>
          <w:sz w:val="32"/>
          <w:szCs w:val="32"/>
        </w:rPr>
        <w:t>15</w:t>
      </w:r>
      <w:r>
        <w:rPr>
          <w:rFonts w:hint="eastAsia" w:ascii="仿宋_GB2312" w:eastAsia="仿宋_GB2312" w:cs="仿宋_GB2312"/>
          <w:sz w:val="32"/>
          <w:szCs w:val="32"/>
        </w:rPr>
        <w:t>″～</w:t>
      </w:r>
      <w:r>
        <w:rPr>
          <w:rFonts w:ascii="仿宋_GB2312" w:eastAsia="仿宋_GB2312" w:cs="仿宋_GB2312"/>
          <w:sz w:val="32"/>
          <w:szCs w:val="32"/>
        </w:rPr>
        <w:t>118</w:t>
      </w:r>
      <w:r>
        <w:rPr>
          <w:rFonts w:hint="eastAsia" w:ascii="仿宋_GB2312" w:eastAsia="仿宋_GB2312" w:cs="仿宋_GB2312"/>
          <w:sz w:val="32"/>
          <w:szCs w:val="32"/>
        </w:rPr>
        <w:t>°</w:t>
      </w:r>
      <w:r>
        <w:rPr>
          <w:rFonts w:ascii="仿宋_GB2312" w:eastAsia="仿宋_GB2312" w:cs="仿宋_GB2312"/>
          <w:sz w:val="32"/>
          <w:szCs w:val="32"/>
        </w:rPr>
        <w:t>04</w:t>
      </w:r>
      <w:r>
        <w:rPr>
          <w:rFonts w:hint="eastAsia" w:ascii="仿宋_GB2312" w:eastAsia="仿宋_GB2312" w:cs="仿宋_GB2312"/>
          <w:sz w:val="32"/>
          <w:szCs w:val="32"/>
        </w:rPr>
        <w:t>′</w:t>
      </w:r>
      <w:r>
        <w:rPr>
          <w:rFonts w:ascii="仿宋_GB2312" w:eastAsia="仿宋_GB2312" w:cs="仿宋_GB2312"/>
          <w:sz w:val="32"/>
          <w:szCs w:val="32"/>
        </w:rPr>
        <w:t>30</w:t>
      </w:r>
      <w:r>
        <w:rPr>
          <w:rFonts w:hint="eastAsia" w:ascii="仿宋_GB2312" w:eastAsia="仿宋_GB2312" w:cs="仿宋_GB2312"/>
          <w:sz w:val="32"/>
          <w:szCs w:val="32"/>
        </w:rPr>
        <w:t>″，北纬</w:t>
      </w:r>
      <w:r>
        <w:rPr>
          <w:rFonts w:ascii="仿宋_GB2312" w:eastAsia="仿宋_GB2312" w:cs="仿宋_GB2312"/>
          <w:sz w:val="32"/>
          <w:szCs w:val="32"/>
        </w:rPr>
        <w:t xml:space="preserve"> 37</w:t>
      </w:r>
      <w:r>
        <w:rPr>
          <w:rFonts w:hint="eastAsia" w:ascii="仿宋_GB2312" w:eastAsia="仿宋_GB2312" w:cs="仿宋_GB2312"/>
          <w:sz w:val="32"/>
          <w:szCs w:val="32"/>
        </w:rPr>
        <w:t>°</w:t>
      </w:r>
      <w:r>
        <w:rPr>
          <w:rFonts w:ascii="仿宋_GB2312" w:eastAsia="仿宋_GB2312" w:cs="仿宋_GB2312"/>
          <w:sz w:val="32"/>
          <w:szCs w:val="32"/>
        </w:rPr>
        <w:t>03</w:t>
      </w:r>
      <w:r>
        <w:rPr>
          <w:rFonts w:hint="eastAsia" w:ascii="仿宋_GB2312" w:eastAsia="仿宋_GB2312" w:cs="仿宋_GB2312"/>
          <w:sz w:val="32"/>
          <w:szCs w:val="32"/>
        </w:rPr>
        <w:t>′</w:t>
      </w:r>
      <w:r>
        <w:rPr>
          <w:rFonts w:ascii="仿宋_GB2312" w:eastAsia="仿宋_GB2312" w:cs="仿宋_GB2312"/>
          <w:sz w:val="32"/>
          <w:szCs w:val="32"/>
        </w:rPr>
        <w:t>40</w:t>
      </w:r>
      <w:r>
        <w:rPr>
          <w:rFonts w:hint="eastAsia" w:ascii="仿宋_GB2312" w:eastAsia="仿宋_GB2312" w:cs="仿宋_GB2312"/>
          <w:sz w:val="32"/>
          <w:szCs w:val="32"/>
        </w:rPr>
        <w:t>″～</w:t>
      </w:r>
      <w:r>
        <w:rPr>
          <w:rFonts w:ascii="仿宋_GB2312" w:eastAsia="仿宋_GB2312" w:cs="仿宋_GB2312"/>
          <w:sz w:val="32"/>
          <w:szCs w:val="32"/>
        </w:rPr>
        <w:t>37</w:t>
      </w:r>
      <w:r>
        <w:rPr>
          <w:rFonts w:hint="eastAsia" w:ascii="仿宋_GB2312" w:eastAsia="仿宋_GB2312" w:cs="仿宋_GB2312"/>
          <w:sz w:val="32"/>
          <w:szCs w:val="32"/>
        </w:rPr>
        <w:t>°</w:t>
      </w:r>
      <w:r>
        <w:rPr>
          <w:rFonts w:ascii="仿宋_GB2312" w:eastAsia="仿宋_GB2312" w:cs="仿宋_GB2312"/>
          <w:sz w:val="32"/>
          <w:szCs w:val="32"/>
        </w:rPr>
        <w:t>17</w:t>
      </w:r>
      <w:r>
        <w:rPr>
          <w:rFonts w:hint="eastAsia" w:ascii="仿宋_GB2312" w:eastAsia="仿宋_GB2312" w:cs="仿宋_GB2312"/>
          <w:sz w:val="32"/>
          <w:szCs w:val="32"/>
        </w:rPr>
        <w:t>′</w:t>
      </w:r>
      <w:r>
        <w:rPr>
          <w:rFonts w:ascii="仿宋_GB2312" w:eastAsia="仿宋_GB2312" w:cs="仿宋_GB2312"/>
          <w:sz w:val="32"/>
          <w:szCs w:val="32"/>
        </w:rPr>
        <w:t xml:space="preserve"> 15</w:t>
      </w:r>
      <w:r>
        <w:rPr>
          <w:rFonts w:hint="eastAsia" w:ascii="仿宋_GB2312" w:eastAsia="仿宋_GB2312" w:cs="仿宋_GB2312"/>
          <w:sz w:val="32"/>
          <w:szCs w:val="32"/>
        </w:rPr>
        <w:t>″，地处黄河之滨，北靠黄河与滨州相望，南依小清河与桓台、邹平两县相依，东邻博兴县，西近邹平市，东西长</w:t>
      </w:r>
      <w:r>
        <w:rPr>
          <w:rFonts w:ascii="仿宋_GB2312" w:eastAsia="仿宋_GB2312" w:cs="仿宋_GB2312"/>
          <w:sz w:val="32"/>
          <w:szCs w:val="32"/>
        </w:rPr>
        <w:t xml:space="preserve"> 47km</w:t>
      </w:r>
      <w:r>
        <w:rPr>
          <w:rFonts w:hint="eastAsia" w:ascii="仿宋_GB2312" w:eastAsia="仿宋_GB2312" w:cs="仿宋_GB2312"/>
          <w:sz w:val="32"/>
          <w:szCs w:val="32"/>
        </w:rPr>
        <w:t>、南北宽</w:t>
      </w:r>
      <w:r>
        <w:rPr>
          <w:rFonts w:ascii="仿宋_GB2312" w:eastAsia="仿宋_GB2312" w:cs="仿宋_GB2312"/>
          <w:sz w:val="32"/>
          <w:szCs w:val="32"/>
        </w:rPr>
        <w:t>26km</w:t>
      </w:r>
      <w:r>
        <w:rPr>
          <w:rFonts w:hint="eastAsia" w:ascii="仿宋_GB2312"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总面积</w:t>
      </w:r>
      <w:r>
        <w:rPr>
          <w:rFonts w:ascii="仿宋_GB2312" w:eastAsia="仿宋_GB2312" w:cs="仿宋_GB2312"/>
          <w:sz w:val="32"/>
          <w:szCs w:val="32"/>
        </w:rPr>
        <w:t xml:space="preserve"> 830.74km2</w:t>
      </w:r>
      <w:r>
        <w:rPr>
          <w:rFonts w:hint="eastAsia" w:ascii="仿宋_GB2312" w:eastAsia="仿宋_GB2312" w:cs="仿宋_GB2312"/>
          <w:sz w:val="32"/>
          <w:szCs w:val="32"/>
        </w:rPr>
        <w:t>。全县共辖高城、青城、唐坊、花沟、黑里寨、常家、木李</w:t>
      </w:r>
      <w:r>
        <w:rPr>
          <w:rFonts w:ascii="仿宋_GB2312" w:eastAsia="仿宋_GB2312" w:cs="仿宋_GB2312"/>
          <w:sz w:val="32"/>
          <w:szCs w:val="32"/>
        </w:rPr>
        <w:t xml:space="preserve"> 7 </w:t>
      </w:r>
      <w:r>
        <w:rPr>
          <w:rFonts w:hint="eastAsia" w:ascii="仿宋_GB2312" w:eastAsia="仿宋_GB2312" w:cs="仿宋_GB2312"/>
          <w:sz w:val="32"/>
          <w:szCs w:val="32"/>
        </w:rPr>
        <w:t>个镇，田镇、芦湖</w:t>
      </w:r>
      <w:r>
        <w:rPr>
          <w:rFonts w:ascii="仿宋_GB2312" w:eastAsia="仿宋_GB2312" w:cs="仿宋_GB2312"/>
          <w:sz w:val="32"/>
          <w:szCs w:val="32"/>
        </w:rPr>
        <w:t xml:space="preserve"> 2 </w:t>
      </w:r>
      <w:r>
        <w:rPr>
          <w:rFonts w:hint="eastAsia" w:ascii="仿宋_GB2312" w:eastAsia="仿宋_GB2312" w:cs="仿宋_GB2312"/>
          <w:sz w:val="32"/>
          <w:szCs w:val="32"/>
        </w:rPr>
        <w:t>个街道办事处，</w:t>
      </w:r>
      <w:r>
        <w:rPr>
          <w:rFonts w:ascii="仿宋_GB2312" w:eastAsia="仿宋_GB2312" w:cs="仿宋_GB2312"/>
          <w:sz w:val="32"/>
          <w:szCs w:val="32"/>
        </w:rPr>
        <w:t>767</w:t>
      </w:r>
      <w:r>
        <w:rPr>
          <w:rFonts w:hint="eastAsia" w:ascii="仿宋_GB2312" w:eastAsia="仿宋_GB2312" w:cs="仿宋_GB2312"/>
          <w:sz w:val="32"/>
          <w:szCs w:val="32"/>
        </w:rPr>
        <w:t>个行政村，总人口</w:t>
      </w:r>
      <w:r>
        <w:rPr>
          <w:rFonts w:ascii="仿宋_GB2312" w:eastAsia="仿宋_GB2312" w:cs="仿宋_GB2312"/>
          <w:sz w:val="32"/>
          <w:szCs w:val="32"/>
        </w:rPr>
        <w:t xml:space="preserve"> 36.98 </w:t>
      </w:r>
      <w:r>
        <w:rPr>
          <w:rFonts w:hint="eastAsia" w:ascii="仿宋_GB2312" w:eastAsia="仿宋_GB2312" w:cs="仿宋_GB2312"/>
          <w:sz w:val="32"/>
          <w:szCs w:val="32"/>
        </w:rPr>
        <w:t>万人，其中农业人口</w:t>
      </w:r>
      <w:r>
        <w:rPr>
          <w:rFonts w:ascii="仿宋_GB2312" w:eastAsia="仿宋_GB2312" w:cs="仿宋_GB2312"/>
          <w:sz w:val="32"/>
          <w:szCs w:val="32"/>
        </w:rPr>
        <w:t xml:space="preserve"> 24.1</w:t>
      </w:r>
      <w:r>
        <w:rPr>
          <w:rFonts w:hint="eastAsia" w:ascii="仿宋_GB2312" w:eastAsia="仿宋_GB2312" w:cs="仿宋_GB2312"/>
          <w:sz w:val="32"/>
          <w:szCs w:val="32"/>
        </w:rPr>
        <w:t>万人。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sectPr>
          <w:pgSz w:w="11910" w:h="16840"/>
          <w:pgMar w:top="2098" w:right="1474" w:bottom="1985" w:left="1588" w:header="852" w:footer="1207" w:gutter="0"/>
          <w:pgNumType w:start="1"/>
          <w:cols w:space="720" w:num="1"/>
        </w:sectPr>
      </w:pPr>
      <w:r>
        <w:rPr>
          <w:rFonts w:hint="eastAsia" w:ascii="仿宋_GB2312" w:eastAsia="仿宋_GB2312" w:cs="仿宋_GB2312"/>
          <w:sz w:val="32"/>
          <w:szCs w:val="32"/>
        </w:rPr>
        <w:t>高青县现状有刘春家、马扎子两大灌区，灌区自投入运行以来，在农业生产、改善农民生活等方面发挥了较大的作用。且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经过近年来引黄灌区续建配套与节水改造工程、高效节水灌溉工程建设及骨干河道的治理，全县已形成了布局比较合理的灌溉体系和配套比较完善的防洪除涝体系，在实现农业增产、农民增收、农村发展等方面发挥了重大的作用。但仍存在沉沙池沉沙容量不足，灌排沟渠淤积严重，田间灌排沟渠治理不系统，部分区域灌溉困难，水利设施配套不完善，不能实现水资源的合理配置及灌溉系统的优化调度，灌溉设施管理手段落后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党的十九大以来对深化水利改革，加快水利发展，加强水利建设提出明确要求。高青县政府深入贯彻落实党的十九大精神和中央治水兴水决策部署，提出编制高青县农田水利建设规划的要求。受高青县水利局委托，我院在对高青县县域内河流水系、灌排体系全面梳理基础上，结合习近平总书记在黄河流域生态保护和高质量发展座谈会精神及《水利部关于做好乡村振兴战略规划水利工作的指导意见》（水规计［</w:t>
      </w:r>
      <w:r>
        <w:rPr>
          <w:rFonts w:ascii="仿宋_GB2312" w:eastAsia="仿宋_GB2312" w:cs="仿宋_GB2312"/>
          <w:sz w:val="32"/>
          <w:szCs w:val="32"/>
        </w:rPr>
        <w:t>2019</w:t>
      </w:r>
      <w:r>
        <w:rPr>
          <w:rFonts w:hint="eastAsia" w:ascii="仿宋_GB2312" w:eastAsia="仿宋_GB2312" w:cs="仿宋_GB2312"/>
          <w:sz w:val="32"/>
          <w:szCs w:val="32"/>
        </w:rPr>
        <w:t>］</w:t>
      </w:r>
      <w:r>
        <w:rPr>
          <w:rFonts w:ascii="仿宋_GB2312" w:eastAsia="仿宋_GB2312" w:cs="仿宋_GB2312"/>
          <w:sz w:val="32"/>
          <w:szCs w:val="32"/>
        </w:rPr>
        <w:t xml:space="preserve">211 </w:t>
      </w:r>
      <w:r>
        <w:rPr>
          <w:rFonts w:hint="eastAsia" w:ascii="仿宋_GB2312" w:eastAsia="仿宋_GB2312" w:cs="仿宋_GB2312"/>
          <w:sz w:val="32"/>
          <w:szCs w:val="32"/>
        </w:rPr>
        <w:t>号）文件要求，提出以做好两大引黄灌区“旱能浇、涝能排”工程建设，实施防汛及重点区域排涝能力建设，引黄水源沉沙清淤工程建设，开展信息化建设、加强灌区规范化标准化管理四大体系建设目标为主的农田水利建设规划构思。通过统筹规划、标本兼治，因地制宜、科学安排，突出重点、整体推进，着力提高防汛抗旱减灾能力、供水保障能力和水土资源利用效率。为进一步整合涉水项目，提高资金投入效益，全面推动农田水利事业发展奠定科学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b/>
          <w:bCs/>
          <w:sz w:val="32"/>
          <w:szCs w:val="32"/>
        </w:rPr>
      </w:pPr>
      <w:r>
        <w:rPr>
          <w:rFonts w:hint="eastAsia" w:ascii="仿宋_GB2312" w:eastAsia="仿宋_GB2312" w:cs="仿宋_GB2312"/>
          <w:b/>
          <w:bCs/>
          <w:sz w:val="32"/>
          <w:szCs w:val="32"/>
        </w:rPr>
        <w:t>一、高青县农田水利建设规划的必要性：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、高青县地处黄河下游冲积平原，南接山前冲洪积平原的前缘，</w:t>
      </w:r>
      <w:r>
        <w:rPr>
          <w:rFonts w:ascii="仿宋_GB2312" w:eastAsia="仿宋_GB2312" w:cs="仿宋_GB2312"/>
          <w:sz w:val="32"/>
          <w:szCs w:val="32"/>
        </w:rPr>
        <w:t xml:space="preserve"> </w:t>
      </w:r>
      <w:r>
        <w:rPr>
          <w:rFonts w:hint="eastAsia" w:ascii="仿宋_GB2312" w:eastAsia="仿宋_GB2312" w:cs="仿宋_GB2312"/>
          <w:sz w:val="32"/>
          <w:szCs w:val="32"/>
        </w:rPr>
        <w:t>最高点在西部马扎子，高程</w:t>
      </w:r>
      <w:r>
        <w:rPr>
          <w:rFonts w:ascii="仿宋_GB2312" w:eastAsia="仿宋_GB2312" w:cs="仿宋_GB2312"/>
          <w:sz w:val="32"/>
          <w:szCs w:val="32"/>
        </w:rPr>
        <w:t xml:space="preserve"> 16.5m</w:t>
      </w:r>
      <w:r>
        <w:rPr>
          <w:rFonts w:hint="eastAsia" w:ascii="仿宋_GB2312" w:eastAsia="仿宋_GB2312" w:cs="仿宋_GB2312"/>
          <w:sz w:val="32"/>
          <w:szCs w:val="32"/>
        </w:rPr>
        <w:t>，最低点在东南部姚套，高程</w:t>
      </w:r>
      <w:r>
        <w:rPr>
          <w:rFonts w:ascii="仿宋_GB2312" w:eastAsia="仿宋_GB2312" w:cs="仿宋_GB2312"/>
          <w:sz w:val="32"/>
          <w:szCs w:val="32"/>
        </w:rPr>
        <w:t xml:space="preserve"> 7.5m</w:t>
      </w:r>
      <w:r>
        <w:rPr>
          <w:rFonts w:hint="eastAsia" w:ascii="仿宋_GB2312" w:eastAsia="仿宋_GB2312" w:cs="仿宋_GB2312"/>
          <w:sz w:val="32"/>
          <w:szCs w:val="32"/>
        </w:rPr>
        <w:t>，地面平均标高</w:t>
      </w:r>
      <w:r>
        <w:rPr>
          <w:rFonts w:ascii="仿宋_GB2312" w:eastAsia="仿宋_GB2312" w:cs="仿宋_GB2312"/>
          <w:sz w:val="32"/>
          <w:szCs w:val="32"/>
        </w:rPr>
        <w:t xml:space="preserve"> 12m</w:t>
      </w:r>
      <w:r>
        <w:rPr>
          <w:rFonts w:hint="eastAsia" w:ascii="仿宋_GB2312" w:eastAsia="仿宋_GB2312" w:cs="仿宋_GB2312"/>
          <w:sz w:val="32"/>
          <w:szCs w:val="32"/>
        </w:rPr>
        <w:t>。地形较为平坦，总的地势是西北高、东南低，自然比降</w:t>
      </w:r>
      <w:r>
        <w:rPr>
          <w:rFonts w:ascii="仿宋_GB2312" w:eastAsia="仿宋_GB2312" w:cs="仿宋_GB2312"/>
          <w:sz w:val="32"/>
          <w:szCs w:val="32"/>
        </w:rPr>
        <w:t xml:space="preserve"> 1/7500</w:t>
      </w:r>
      <w:r>
        <w:rPr>
          <w:rFonts w:hint="eastAsia" w:ascii="仿宋_GB2312" w:eastAsia="仿宋_GB2312" w:cs="仿宋_GB2312"/>
          <w:sz w:val="32"/>
          <w:szCs w:val="32"/>
        </w:rPr>
        <w:t>。历史上黄河在该县多次决口、泛滥，塑造形成了岗、洼相间分布的微地貌景观，共有河滩高地、决口扇形地、缓岗地、微斜平地、浅平洼地和碟形洼地六种地貌类型。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）河滩高地：分布在黄河大堤以内，系洪水期黄河泥沙漫滩淤积而成，表层岩性主要为粉砂、细砂及粘质砂土，高程</w:t>
      </w:r>
      <w:r>
        <w:rPr>
          <w:rFonts w:ascii="仿宋_GB2312" w:eastAsia="仿宋_GB2312" w:cs="仿宋_GB2312"/>
          <w:sz w:val="32"/>
          <w:szCs w:val="32"/>
        </w:rPr>
        <w:t xml:space="preserve"> 16</w:t>
      </w:r>
      <w:r>
        <w:rPr>
          <w:rFonts w:hint="eastAsia" w:ascii="仿宋_GB2312" w:eastAsia="仿宋_GB2312" w:cs="仿宋_GB2312"/>
          <w:sz w:val="32"/>
          <w:szCs w:val="32"/>
        </w:rPr>
        <w:t>～</w:t>
      </w:r>
      <w:r>
        <w:rPr>
          <w:rFonts w:ascii="仿宋_GB2312" w:eastAsia="仿宋_GB2312" w:cs="仿宋_GB2312"/>
          <w:sz w:val="32"/>
          <w:szCs w:val="32"/>
        </w:rPr>
        <w:t>18m</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）决口扇形地：分布于西北部马扎子一带，由黄河决口淤积而成，表层岩性主要为粉砂，高程</w:t>
      </w:r>
      <w:r>
        <w:rPr>
          <w:rFonts w:ascii="仿宋_GB2312" w:eastAsia="仿宋_GB2312" w:cs="仿宋_GB2312"/>
          <w:sz w:val="32"/>
          <w:szCs w:val="32"/>
        </w:rPr>
        <w:t xml:space="preserve"> 16m </w:t>
      </w:r>
      <w:r>
        <w:rPr>
          <w:rFonts w:hint="eastAsia" w:ascii="仿宋_GB2312" w:eastAsia="仿宋_GB2312" w:cs="仿宋_GB2312"/>
          <w:sz w:val="32"/>
          <w:szCs w:val="32"/>
        </w:rPr>
        <w:t>左右。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）微斜平地：分布在西北部及北部沿黄地段，是高青县主要的地貌类型，地面高程</w:t>
      </w:r>
      <w:r>
        <w:rPr>
          <w:rFonts w:ascii="仿宋_GB2312" w:eastAsia="仿宋_GB2312" w:cs="仿宋_GB2312"/>
          <w:sz w:val="32"/>
          <w:szCs w:val="32"/>
        </w:rPr>
        <w:t>12</w:t>
      </w:r>
      <w:r>
        <w:rPr>
          <w:rFonts w:hint="eastAsia" w:ascii="仿宋_GB2312" w:eastAsia="仿宋_GB2312" w:cs="仿宋_GB2312"/>
          <w:sz w:val="32"/>
          <w:szCs w:val="32"/>
        </w:rPr>
        <w:t>～</w:t>
      </w:r>
      <w:r>
        <w:rPr>
          <w:rFonts w:ascii="仿宋_GB2312" w:eastAsia="仿宋_GB2312" w:cs="仿宋_GB2312"/>
          <w:sz w:val="32"/>
          <w:szCs w:val="32"/>
        </w:rPr>
        <w:t>16m</w:t>
      </w:r>
      <w:r>
        <w:rPr>
          <w:rFonts w:hint="eastAsia" w:ascii="仿宋_GB2312" w:eastAsia="仿宋_GB2312" w:cs="仿宋_GB2312"/>
          <w:sz w:val="32"/>
          <w:szCs w:val="32"/>
        </w:rPr>
        <w:t>，表层质地主要为砂壤、中壤、轻壤，地势较平坦，微由西向东倾斜。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）缓岗地：自南向北共有三条大小不等东西向的缓岗地，依次为金岭、银岭、铁岭，三条岭表层多为均质砂，部分夹有壤心或粘心，较周围地面高</w:t>
      </w:r>
      <w:r>
        <w:rPr>
          <w:rFonts w:ascii="仿宋_GB2312" w:eastAsia="仿宋_GB2312" w:cs="仿宋_GB2312"/>
          <w:sz w:val="32"/>
          <w:szCs w:val="32"/>
        </w:rPr>
        <w:t>0.5</w:t>
      </w:r>
      <w:r>
        <w:rPr>
          <w:rFonts w:hint="eastAsia" w:ascii="仿宋_GB2312" w:eastAsia="仿宋_GB2312" w:cs="仿宋_GB2312"/>
          <w:sz w:val="32"/>
          <w:szCs w:val="32"/>
        </w:rPr>
        <w:t>～</w:t>
      </w:r>
      <w:r>
        <w:rPr>
          <w:rFonts w:ascii="仿宋_GB2312" w:eastAsia="仿宋_GB2312" w:cs="仿宋_GB2312"/>
          <w:sz w:val="32"/>
          <w:szCs w:val="32"/>
        </w:rPr>
        <w:t>3.0m</w:t>
      </w:r>
      <w:r>
        <w:rPr>
          <w:rFonts w:hint="eastAsia" w:ascii="仿宋_GB2312" w:eastAsia="仿宋_GB2312" w:cs="仿宋_GB2312"/>
          <w:sz w:val="32"/>
          <w:szCs w:val="32"/>
        </w:rPr>
        <w:t>，由黄河决口冲积而成。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）浅平洼地：高程在</w:t>
      </w:r>
      <w:r>
        <w:rPr>
          <w:rFonts w:ascii="仿宋_GB2312" w:eastAsia="仿宋_GB2312" w:cs="仿宋_GB2312"/>
          <w:sz w:val="32"/>
          <w:szCs w:val="32"/>
        </w:rPr>
        <w:t xml:space="preserve">11m </w:t>
      </w:r>
      <w:r>
        <w:rPr>
          <w:rFonts w:hint="eastAsia" w:ascii="仿宋_GB2312" w:eastAsia="仿宋_GB2312" w:cs="仿宋_GB2312"/>
          <w:sz w:val="32"/>
          <w:szCs w:val="32"/>
        </w:rPr>
        <w:t>以下，分布在三条缓岗地之间，地形较低洼，多呈半封闭状态，排水不畅，易涝易碱。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6</w:t>
      </w:r>
      <w:r>
        <w:rPr>
          <w:rFonts w:hint="eastAsia" w:ascii="仿宋_GB2312" w:eastAsia="仿宋_GB2312" w:cs="仿宋_GB2312"/>
          <w:sz w:val="32"/>
          <w:szCs w:val="32"/>
        </w:rPr>
        <w:t>）碟形洼地：高程在</w:t>
      </w:r>
      <w:r>
        <w:rPr>
          <w:rFonts w:ascii="仿宋_GB2312" w:eastAsia="仿宋_GB2312" w:cs="仿宋_GB2312"/>
          <w:sz w:val="32"/>
          <w:szCs w:val="32"/>
        </w:rPr>
        <w:t xml:space="preserve"> 9.5m </w:t>
      </w:r>
      <w:r>
        <w:rPr>
          <w:rFonts w:hint="eastAsia" w:ascii="仿宋_GB2312" w:eastAsia="仿宋_GB2312" w:cs="仿宋_GB2312"/>
          <w:sz w:val="32"/>
          <w:szCs w:val="32"/>
        </w:rPr>
        <w:t>以下，分布在东北部大芦湖一带，易涝易碱。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bookmarkStart w:id="0" w:name="BM2_1_3_水文地质_"/>
      <w:bookmarkEnd w:id="0"/>
      <w:r>
        <w:rPr>
          <w:rFonts w:hint="eastAsia" w:ascii="仿宋_GB2312" w:eastAsia="仿宋_GB2312" w:cs="仿宋_GB2312"/>
          <w:sz w:val="32"/>
          <w:szCs w:val="32"/>
        </w:rPr>
        <w:t>高青县沉积了巨厚的第四系及新第三系地层，因此赋存较丰富的松散岩类孔隙水。在深度</w:t>
      </w:r>
      <w:r>
        <w:rPr>
          <w:rFonts w:ascii="仿宋_GB2312" w:eastAsia="仿宋_GB2312" w:cs="仿宋_GB2312"/>
          <w:sz w:val="32"/>
          <w:szCs w:val="32"/>
        </w:rPr>
        <w:t xml:space="preserve">500m </w:t>
      </w:r>
      <w:r>
        <w:rPr>
          <w:rFonts w:hint="eastAsia" w:ascii="仿宋_GB2312" w:eastAsia="仿宋_GB2312" w:cs="仿宋_GB2312"/>
          <w:sz w:val="32"/>
          <w:szCs w:val="32"/>
        </w:rPr>
        <w:t>以内，按矿化度（＜</w:t>
      </w:r>
      <w:r>
        <w:rPr>
          <w:rFonts w:ascii="仿宋_GB2312" w:eastAsia="仿宋_GB2312" w:cs="仿宋_GB2312"/>
          <w:sz w:val="32"/>
          <w:szCs w:val="32"/>
        </w:rPr>
        <w:t>2g/l</w:t>
      </w:r>
      <w:r>
        <w:rPr>
          <w:rFonts w:hint="eastAsia" w:ascii="仿宋_GB2312" w:eastAsia="仿宋_GB2312" w:cs="仿宋_GB2312"/>
          <w:sz w:val="32"/>
          <w:szCs w:val="32"/>
        </w:rPr>
        <w:t>为淡水）</w:t>
      </w:r>
      <w:r>
        <w:rPr>
          <w:rFonts w:ascii="仿宋_GB2312" w:eastAsia="仿宋_GB2312" w:cs="仿宋_GB2312"/>
          <w:sz w:val="32"/>
          <w:szCs w:val="32"/>
        </w:rPr>
        <w:t xml:space="preserve"> </w:t>
      </w:r>
      <w:r>
        <w:rPr>
          <w:rFonts w:hint="eastAsia" w:ascii="仿宋_GB2312" w:eastAsia="仿宋_GB2312" w:cs="仿宋_GB2312"/>
          <w:sz w:val="32"/>
          <w:szCs w:val="32"/>
        </w:rPr>
        <w:t>地下水大致可分为两种类型：单层结构即全淡水，三层结构即潜水浅层微承压淡水、中层承压咸水、深层承压淡水。单层结构仅分布于高城以南地带，面积较小，其它绝大部分地区皆为三层结构。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浅层淡水：受黄河泛滥、决口及沉积环境的影响，浅层淡水主要分布在沿黄地带及两条古河道带内。在沿黄及古河道带内，浅层淡水底界面埋深较大，含水层较厚，富水性较强，为浅层淡水的主要富集区，砂层厚度大于</w:t>
      </w:r>
      <w:r>
        <w:rPr>
          <w:rFonts w:ascii="仿宋_GB2312" w:eastAsia="仿宋_GB2312" w:cs="仿宋_GB2312"/>
          <w:sz w:val="32"/>
          <w:szCs w:val="32"/>
        </w:rPr>
        <w:t xml:space="preserve"> 10m</w:t>
      </w:r>
      <w:r>
        <w:rPr>
          <w:rFonts w:hint="eastAsia" w:ascii="仿宋_GB2312" w:eastAsia="仿宋_GB2312" w:cs="仿宋_GB2312"/>
          <w:sz w:val="32"/>
          <w:szCs w:val="32"/>
        </w:rPr>
        <w:t>，单井涌水量大于</w:t>
      </w:r>
      <w:r>
        <w:rPr>
          <w:rFonts w:ascii="仿宋_GB2312" w:eastAsia="仿宋_GB2312" w:cs="仿宋_GB2312"/>
          <w:sz w:val="32"/>
          <w:szCs w:val="32"/>
        </w:rPr>
        <w:t xml:space="preserve"> 40m3/h</w:t>
      </w:r>
      <w:r>
        <w:rPr>
          <w:rFonts w:hint="eastAsia" w:ascii="仿宋_GB2312" w:eastAsia="仿宋_GB2312" w:cs="仿宋_GB2312"/>
          <w:sz w:val="32"/>
          <w:szCs w:val="32"/>
        </w:rPr>
        <w:t>。在古河道间带，浅层淡水底界埋深较小，含水层较薄，富水性较差，淡水砂层总厚度小于</w:t>
      </w:r>
      <w:r>
        <w:rPr>
          <w:rFonts w:ascii="仿宋_GB2312" w:eastAsia="仿宋_GB2312" w:cs="仿宋_GB2312"/>
          <w:sz w:val="32"/>
          <w:szCs w:val="32"/>
        </w:rPr>
        <w:t xml:space="preserve"> 5m</w:t>
      </w:r>
      <w:r>
        <w:rPr>
          <w:rFonts w:hint="eastAsia" w:ascii="仿宋_GB2312" w:eastAsia="仿宋_GB2312" w:cs="仿宋_GB2312"/>
          <w:sz w:val="32"/>
          <w:szCs w:val="32"/>
        </w:rPr>
        <w:t>，以粉砂为主，单井涌水量</w:t>
      </w:r>
      <w:r>
        <w:rPr>
          <w:rFonts w:ascii="仿宋_GB2312" w:eastAsia="仿宋_GB2312" w:cs="仿宋_GB2312"/>
          <w:sz w:val="32"/>
          <w:szCs w:val="32"/>
        </w:rPr>
        <w:t>&lt;20m3/h</w:t>
      </w:r>
      <w:r>
        <w:rPr>
          <w:rFonts w:hint="eastAsia" w:ascii="仿宋_GB2312" w:eastAsia="仿宋_GB2312" w:cs="仿宋_GB2312"/>
          <w:sz w:val="32"/>
          <w:szCs w:val="32"/>
        </w:rPr>
        <w:t>，为浅层淡水弱富水区。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浅层咸水：除全淡区及沿黄地带外，其它地区在</w:t>
      </w:r>
      <w:r>
        <w:rPr>
          <w:rFonts w:ascii="仿宋_GB2312" w:eastAsia="仿宋_GB2312" w:cs="仿宋_GB2312"/>
          <w:sz w:val="32"/>
          <w:szCs w:val="32"/>
        </w:rPr>
        <w:t xml:space="preserve"> 60m </w:t>
      </w:r>
      <w:r>
        <w:rPr>
          <w:rFonts w:hint="eastAsia" w:ascii="仿宋_GB2312" w:eastAsia="仿宋_GB2312" w:cs="仿宋_GB2312"/>
          <w:sz w:val="32"/>
          <w:szCs w:val="32"/>
        </w:rPr>
        <w:t>深度以内浅层咸水顶界以下广泛分布，其顶界埋深不一，一般自古河道带向古河道间逐渐变浅，部分地段浅层咸水顶界埋深小于</w:t>
      </w:r>
      <w:r>
        <w:rPr>
          <w:rFonts w:ascii="仿宋_GB2312" w:eastAsia="仿宋_GB2312" w:cs="仿宋_GB2312"/>
          <w:sz w:val="32"/>
          <w:szCs w:val="32"/>
        </w:rPr>
        <w:t xml:space="preserve"> 10m</w:t>
      </w:r>
      <w:r>
        <w:rPr>
          <w:rFonts w:hint="eastAsia" w:ascii="仿宋_GB2312" w:eastAsia="仿宋_GB2312" w:cs="仿宋_GB2312"/>
          <w:sz w:val="32"/>
          <w:szCs w:val="32"/>
        </w:rPr>
        <w:t>，甚至局部为浅层咸水直接出露。另外在古河道带的局部地段，浅层淡水与浅层咸水呈现逐渐过渡的关系，可见浅层咸水富水性较好，因不便开发利用，对其研究较少。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、深层承压淡水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境内深层淡水含水砂层累计厚度为</w:t>
      </w:r>
      <w:r>
        <w:rPr>
          <w:rFonts w:ascii="仿宋_GB2312" w:eastAsia="仿宋_GB2312" w:cs="仿宋_GB2312"/>
          <w:sz w:val="32"/>
          <w:szCs w:val="32"/>
        </w:rPr>
        <w:t xml:space="preserve"> 20</w:t>
      </w:r>
      <w:r>
        <w:rPr>
          <w:rFonts w:hint="eastAsia" w:ascii="仿宋_GB2312" w:eastAsia="仿宋_GB2312" w:cs="仿宋_GB2312"/>
          <w:sz w:val="32"/>
          <w:szCs w:val="32"/>
        </w:rPr>
        <w:t>～</w:t>
      </w:r>
      <w:r>
        <w:rPr>
          <w:rFonts w:ascii="仿宋_GB2312" w:eastAsia="仿宋_GB2312" w:cs="仿宋_GB2312"/>
          <w:sz w:val="32"/>
          <w:szCs w:val="32"/>
        </w:rPr>
        <w:t>80m</w:t>
      </w:r>
      <w:r>
        <w:rPr>
          <w:rFonts w:hint="eastAsia" w:ascii="仿宋_GB2312" w:eastAsia="仿宋_GB2312" w:cs="仿宋_GB2312"/>
          <w:sz w:val="32"/>
          <w:szCs w:val="32"/>
        </w:rPr>
        <w:t>，含水砂层厚度受淡水顶板控制，顶板埋深大，累计含水层薄，顶板埋深小，累计含水层厚。在青城、花沟、黑里寨等地厚度为</w:t>
      </w:r>
      <w:r>
        <w:rPr>
          <w:rFonts w:ascii="仿宋_GB2312" w:eastAsia="仿宋_GB2312" w:cs="仿宋_GB2312"/>
          <w:sz w:val="32"/>
          <w:szCs w:val="32"/>
        </w:rPr>
        <w:t>20</w:t>
      </w:r>
      <w:r>
        <w:rPr>
          <w:rFonts w:hint="eastAsia" w:ascii="仿宋_GB2312" w:eastAsia="仿宋_GB2312" w:cs="仿宋_GB2312"/>
          <w:sz w:val="32"/>
          <w:szCs w:val="32"/>
        </w:rPr>
        <w:t>～</w:t>
      </w:r>
      <w:r>
        <w:rPr>
          <w:rFonts w:ascii="仿宋_GB2312" w:eastAsia="仿宋_GB2312" w:cs="仿宋_GB2312"/>
          <w:sz w:val="32"/>
          <w:szCs w:val="32"/>
        </w:rPr>
        <w:t>40m</w:t>
      </w:r>
      <w:r>
        <w:rPr>
          <w:rFonts w:hint="eastAsia" w:ascii="仿宋_GB2312" w:eastAsia="仿宋_GB2312" w:cs="仿宋_GB2312"/>
          <w:sz w:val="32"/>
          <w:szCs w:val="32"/>
        </w:rPr>
        <w:t>；田镇、常家、芦湖等镇（街道办）范围内为</w:t>
      </w:r>
      <w:r>
        <w:rPr>
          <w:rFonts w:ascii="仿宋_GB2312" w:eastAsia="仿宋_GB2312" w:cs="仿宋_GB2312"/>
          <w:sz w:val="32"/>
          <w:szCs w:val="32"/>
        </w:rPr>
        <w:t>40</w:t>
      </w:r>
      <w:r>
        <w:rPr>
          <w:rFonts w:hint="eastAsia" w:ascii="仿宋_GB2312" w:eastAsia="仿宋_GB2312" w:cs="仿宋_GB2312"/>
          <w:sz w:val="32"/>
          <w:szCs w:val="32"/>
        </w:rPr>
        <w:t>～</w:t>
      </w:r>
      <w:r>
        <w:rPr>
          <w:rFonts w:ascii="仿宋_GB2312" w:eastAsia="仿宋_GB2312" w:cs="仿宋_GB2312"/>
          <w:sz w:val="32"/>
          <w:szCs w:val="32"/>
        </w:rPr>
        <w:t>60m</w:t>
      </w:r>
      <w:r>
        <w:rPr>
          <w:rFonts w:hint="eastAsia" w:ascii="仿宋_GB2312" w:eastAsia="仿宋_GB2312" w:cs="仿宋_GB2312"/>
          <w:sz w:val="32"/>
          <w:szCs w:val="32"/>
        </w:rPr>
        <w:t>；唐坊镇南至高城镇一带约</w:t>
      </w:r>
      <w:r>
        <w:rPr>
          <w:rFonts w:ascii="仿宋_GB2312" w:eastAsia="仿宋_GB2312" w:cs="仿宋_GB2312"/>
          <w:sz w:val="32"/>
          <w:szCs w:val="32"/>
        </w:rPr>
        <w:t>60</w:t>
      </w:r>
      <w:r>
        <w:rPr>
          <w:rFonts w:hint="eastAsia" w:ascii="仿宋_GB2312" w:eastAsia="仿宋_GB2312" w:cs="仿宋_GB2312"/>
          <w:sz w:val="32"/>
          <w:szCs w:val="32"/>
        </w:rPr>
        <w:t>～</w:t>
      </w:r>
      <w:r>
        <w:rPr>
          <w:rFonts w:ascii="仿宋_GB2312" w:eastAsia="仿宋_GB2312" w:cs="仿宋_GB2312"/>
          <w:sz w:val="32"/>
          <w:szCs w:val="32"/>
        </w:rPr>
        <w:t xml:space="preserve"> 80m</w:t>
      </w:r>
      <w:r>
        <w:rPr>
          <w:rFonts w:hint="eastAsia" w:ascii="仿宋_GB2312" w:eastAsia="仿宋_GB2312" w:cs="仿宋_GB2312"/>
          <w:sz w:val="32"/>
          <w:szCs w:val="32"/>
        </w:rPr>
        <w:t>，砂层颗粒一般较细，为粉砂、细砂等。高青县东南部有洪积物堆积，颗粒变粗有中砂及少量砾石混杂。深层淡水降深</w:t>
      </w:r>
      <w:r>
        <w:rPr>
          <w:rFonts w:ascii="仿宋_GB2312" w:eastAsia="仿宋_GB2312" w:cs="仿宋_GB2312"/>
          <w:sz w:val="32"/>
          <w:szCs w:val="32"/>
        </w:rPr>
        <w:t>20m</w:t>
      </w:r>
      <w:r>
        <w:rPr>
          <w:rFonts w:hint="eastAsia" w:ascii="仿宋_GB2312" w:eastAsia="仿宋_GB2312" w:cs="仿宋_GB2312"/>
          <w:sz w:val="32"/>
          <w:szCs w:val="32"/>
        </w:rPr>
        <w:t>时，单井涌水量</w:t>
      </w:r>
      <w:r>
        <w:rPr>
          <w:rFonts w:ascii="仿宋_GB2312" w:eastAsia="仿宋_GB2312" w:cs="仿宋_GB2312"/>
          <w:sz w:val="32"/>
          <w:szCs w:val="32"/>
        </w:rPr>
        <w:t>30</w:t>
      </w:r>
      <w:r>
        <w:rPr>
          <w:rFonts w:hint="eastAsia" w:ascii="仿宋_GB2312" w:eastAsia="仿宋_GB2312" w:cs="仿宋_GB2312"/>
          <w:sz w:val="32"/>
          <w:szCs w:val="32"/>
        </w:rPr>
        <w:t>～</w:t>
      </w:r>
      <w:r>
        <w:rPr>
          <w:rFonts w:ascii="仿宋_GB2312" w:eastAsia="仿宋_GB2312" w:cs="仿宋_GB2312"/>
          <w:sz w:val="32"/>
          <w:szCs w:val="32"/>
        </w:rPr>
        <w:t>60m</w:t>
      </w:r>
      <w:r>
        <w:rPr>
          <w:rFonts w:ascii="仿宋_GB2312" w:eastAsia="仿宋_GB2312" w:cs="仿宋_GB2312"/>
          <w:sz w:val="32"/>
          <w:szCs w:val="32"/>
          <w:vertAlign w:val="superscript"/>
        </w:rPr>
        <w:t>3</w:t>
      </w:r>
      <w:r>
        <w:rPr>
          <w:rFonts w:ascii="仿宋_GB2312" w:eastAsia="仿宋_GB2312" w:cs="仿宋_GB2312"/>
          <w:sz w:val="32"/>
          <w:szCs w:val="32"/>
        </w:rPr>
        <w:t>/h</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bookmarkStart w:id="1" w:name="BM2_1_4_自然灾害_"/>
      <w:bookmarkEnd w:id="1"/>
      <w:r>
        <w:rPr>
          <w:rFonts w:hint="eastAsia" w:ascii="仿宋_GB2312" w:eastAsia="仿宋_GB2312" w:cs="仿宋_GB2312"/>
          <w:sz w:val="32"/>
          <w:szCs w:val="32"/>
        </w:rPr>
        <w:t>高青县受气象、土壤、地形等因素的综合影响，旱涝灾害比较突出。由于受季风气候的影响，降水量的年、季、月相应变化大，</w:t>
      </w:r>
      <w:r>
        <w:rPr>
          <w:rFonts w:ascii="仿宋_GB2312" w:eastAsia="仿宋_GB2312" w:cs="仿宋_GB2312"/>
          <w:sz w:val="32"/>
          <w:szCs w:val="32"/>
        </w:rPr>
        <w:t xml:space="preserve"> </w:t>
      </w:r>
      <w:r>
        <w:rPr>
          <w:rFonts w:hint="eastAsia" w:ascii="仿宋_GB2312" w:eastAsia="仿宋_GB2312" w:cs="仿宋_GB2312"/>
          <w:sz w:val="32"/>
          <w:szCs w:val="32"/>
        </w:rPr>
        <w:t>因此旱涝灾害发生频繁，影响灌区农业的稳产、高产。根据旱涝灾害在一年中出现的季节不同可分为全年性和季节性，如春旱（</w:t>
      </w:r>
      <w:r>
        <w:rPr>
          <w:rFonts w:ascii="仿宋_GB2312" w:eastAsia="仿宋_GB2312" w:cs="仿宋_GB2312"/>
          <w:sz w:val="32"/>
          <w:szCs w:val="32"/>
        </w:rPr>
        <w:t>3</w:t>
      </w:r>
      <w:r>
        <w:rPr>
          <w:rFonts w:hint="eastAsia" w:ascii="仿宋_GB2312" w:eastAsia="仿宋_GB2312" w:cs="仿宋_GB2312"/>
          <w:sz w:val="32"/>
          <w:szCs w:val="32"/>
        </w:rPr>
        <w:t>～</w:t>
      </w:r>
      <w:r>
        <w:rPr>
          <w:rFonts w:ascii="仿宋_GB2312" w:eastAsia="仿宋_GB2312" w:cs="仿宋_GB2312"/>
          <w:sz w:val="32"/>
          <w:szCs w:val="32"/>
        </w:rPr>
        <w:t xml:space="preserve">5 </w:t>
      </w:r>
      <w:r>
        <w:rPr>
          <w:rFonts w:hint="eastAsia" w:ascii="仿宋_GB2312" w:eastAsia="仿宋_GB2312" w:cs="仿宋_GB2312"/>
          <w:sz w:val="32"/>
          <w:szCs w:val="32"/>
        </w:rPr>
        <w:t>月）、初夏旱（</w:t>
      </w:r>
      <w:r>
        <w:rPr>
          <w:rFonts w:ascii="仿宋_GB2312" w:eastAsia="仿宋_GB2312" w:cs="仿宋_GB2312"/>
          <w:sz w:val="32"/>
          <w:szCs w:val="32"/>
        </w:rPr>
        <w:t xml:space="preserve">6 </w:t>
      </w:r>
      <w:r>
        <w:rPr>
          <w:rFonts w:hint="eastAsia" w:ascii="仿宋_GB2312" w:eastAsia="仿宋_GB2312" w:cs="仿宋_GB2312"/>
          <w:sz w:val="32"/>
          <w:szCs w:val="32"/>
        </w:rPr>
        <w:t>月）、盛夏旱涝（</w:t>
      </w:r>
      <w:r>
        <w:rPr>
          <w:rFonts w:ascii="仿宋_GB2312" w:eastAsia="仿宋_GB2312" w:cs="仿宋_GB2312"/>
          <w:sz w:val="32"/>
          <w:szCs w:val="32"/>
        </w:rPr>
        <w:t>7</w:t>
      </w:r>
      <w:r>
        <w:rPr>
          <w:rFonts w:hint="eastAsia" w:ascii="仿宋_GB2312" w:eastAsia="仿宋_GB2312" w:cs="仿宋_GB2312"/>
          <w:sz w:val="32"/>
          <w:szCs w:val="32"/>
        </w:rPr>
        <w:t>～</w:t>
      </w:r>
      <w:r>
        <w:rPr>
          <w:rFonts w:ascii="仿宋_GB2312" w:eastAsia="仿宋_GB2312" w:cs="仿宋_GB2312"/>
          <w:sz w:val="32"/>
          <w:szCs w:val="32"/>
        </w:rPr>
        <w:t xml:space="preserve">8 </w:t>
      </w:r>
      <w:r>
        <w:rPr>
          <w:rFonts w:hint="eastAsia" w:ascii="仿宋_GB2312" w:eastAsia="仿宋_GB2312" w:cs="仿宋_GB2312"/>
          <w:sz w:val="32"/>
          <w:szCs w:val="32"/>
        </w:rPr>
        <w:t>月）、秋季旱涝（</w:t>
      </w:r>
      <w:r>
        <w:rPr>
          <w:rFonts w:ascii="仿宋_GB2312" w:eastAsia="仿宋_GB2312" w:cs="仿宋_GB2312"/>
          <w:sz w:val="32"/>
          <w:szCs w:val="32"/>
        </w:rPr>
        <w:t>9</w:t>
      </w:r>
      <w:r>
        <w:rPr>
          <w:rFonts w:hint="eastAsia" w:ascii="仿宋_GB2312" w:eastAsia="仿宋_GB2312" w:cs="仿宋_GB2312"/>
          <w:sz w:val="32"/>
          <w:szCs w:val="32"/>
        </w:rPr>
        <w:t>～</w:t>
      </w:r>
      <w:r>
        <w:rPr>
          <w:rFonts w:ascii="仿宋_GB2312" w:eastAsia="仿宋_GB2312" w:cs="仿宋_GB2312"/>
          <w:sz w:val="32"/>
          <w:szCs w:val="32"/>
        </w:rPr>
        <w:t>11</w:t>
      </w:r>
      <w:r>
        <w:rPr>
          <w:rFonts w:hint="eastAsia" w:ascii="仿宋_GB2312" w:eastAsia="仿宋_GB2312" w:cs="仿宋_GB2312"/>
          <w:sz w:val="32"/>
          <w:szCs w:val="32"/>
        </w:rPr>
        <w:t>月），以及春、夏、秋播期间的干旱等，因此旱灾是灌区内影响农业生产的主要自然灾害。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据</w:t>
      </w:r>
      <w:r>
        <w:rPr>
          <w:rFonts w:ascii="仿宋_GB2312" w:eastAsia="仿宋_GB2312" w:cs="仿宋_GB2312"/>
          <w:sz w:val="32"/>
          <w:szCs w:val="32"/>
        </w:rPr>
        <w:t xml:space="preserve"> 1949</w:t>
      </w:r>
      <w:r>
        <w:rPr>
          <w:rFonts w:hint="eastAsia" w:ascii="仿宋_GB2312" w:eastAsia="仿宋_GB2312" w:cs="仿宋_GB2312"/>
          <w:sz w:val="32"/>
          <w:szCs w:val="32"/>
        </w:rPr>
        <w:t>～</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69</w:t>
      </w:r>
      <w:r>
        <w:rPr>
          <w:rFonts w:hint="eastAsia" w:ascii="仿宋_GB2312" w:eastAsia="仿宋_GB2312" w:cs="仿宋_GB2312"/>
          <w:sz w:val="32"/>
          <w:szCs w:val="32"/>
        </w:rPr>
        <w:t>年的资料统计，共出现旱灾</w:t>
      </w:r>
      <w:r>
        <w:rPr>
          <w:rFonts w:ascii="仿宋_GB2312" w:eastAsia="仿宋_GB2312" w:cs="仿宋_GB2312"/>
          <w:sz w:val="32"/>
          <w:szCs w:val="32"/>
        </w:rPr>
        <w:t>19</w:t>
      </w:r>
      <w:r>
        <w:rPr>
          <w:rFonts w:hint="eastAsia" w:ascii="仿宋_GB2312" w:eastAsia="仿宋_GB2312" w:cs="仿宋_GB2312"/>
          <w:sz w:val="32"/>
          <w:szCs w:val="32"/>
        </w:rPr>
        <w:t>年，涝灾</w:t>
      </w:r>
      <w:r>
        <w:rPr>
          <w:rFonts w:ascii="仿宋_GB2312" w:eastAsia="仿宋_GB2312" w:cs="仿宋_GB2312"/>
          <w:sz w:val="32"/>
          <w:szCs w:val="32"/>
        </w:rPr>
        <w:t>13</w:t>
      </w:r>
      <w:r>
        <w:rPr>
          <w:rFonts w:hint="eastAsia" w:ascii="仿宋_GB2312" w:eastAsia="仿宋_GB2312" w:cs="仿宋_GB2312"/>
          <w:sz w:val="32"/>
          <w:szCs w:val="32"/>
        </w:rPr>
        <w:t>年，且旱涝灾害连续性机率亦较多，</w:t>
      </w:r>
      <w:r>
        <w:rPr>
          <w:rFonts w:ascii="仿宋_GB2312" w:eastAsia="仿宋_GB2312" w:cs="仿宋_GB2312"/>
          <w:sz w:val="32"/>
          <w:szCs w:val="32"/>
        </w:rPr>
        <w:t>1957</w:t>
      </w:r>
      <w:r>
        <w:rPr>
          <w:rFonts w:hint="eastAsia" w:ascii="仿宋_GB2312" w:eastAsia="仿宋_GB2312" w:cs="仿宋_GB2312"/>
          <w:sz w:val="32"/>
          <w:szCs w:val="32"/>
        </w:rPr>
        <w:t>～</w:t>
      </w:r>
      <w:r>
        <w:rPr>
          <w:rFonts w:ascii="仿宋_GB2312" w:eastAsia="仿宋_GB2312" w:cs="仿宋_GB2312"/>
          <w:sz w:val="32"/>
          <w:szCs w:val="32"/>
        </w:rPr>
        <w:t>1960</w:t>
      </w:r>
      <w:r>
        <w:rPr>
          <w:rFonts w:hint="eastAsia" w:ascii="仿宋_GB2312" w:eastAsia="仿宋_GB2312" w:cs="仿宋_GB2312"/>
          <w:sz w:val="32"/>
          <w:szCs w:val="32"/>
        </w:rPr>
        <w:t>年四年连续干旱，</w:t>
      </w:r>
      <w:r>
        <w:rPr>
          <w:rFonts w:ascii="仿宋_GB2312" w:eastAsia="仿宋_GB2312" w:cs="仿宋_GB2312"/>
          <w:sz w:val="32"/>
          <w:szCs w:val="32"/>
        </w:rPr>
        <w:t>1961</w:t>
      </w:r>
      <w:r>
        <w:rPr>
          <w:rFonts w:hint="eastAsia" w:ascii="仿宋_GB2312" w:eastAsia="仿宋_GB2312" w:cs="仿宋_GB2312"/>
          <w:sz w:val="32"/>
          <w:szCs w:val="32"/>
        </w:rPr>
        <w:t>～</w:t>
      </w:r>
      <w:r>
        <w:rPr>
          <w:rFonts w:ascii="仿宋_GB2312" w:eastAsia="仿宋_GB2312" w:cs="仿宋_GB2312"/>
          <w:sz w:val="32"/>
          <w:szCs w:val="32"/>
        </w:rPr>
        <w:t>1964</w:t>
      </w:r>
      <w:r>
        <w:rPr>
          <w:rFonts w:hint="eastAsia" w:ascii="仿宋_GB2312" w:eastAsia="仿宋_GB2312" w:cs="仿宋_GB2312"/>
          <w:sz w:val="32"/>
          <w:szCs w:val="32"/>
        </w:rPr>
        <w:t>年连续四年大涝，</w:t>
      </w:r>
      <w:r>
        <w:rPr>
          <w:rFonts w:ascii="仿宋_GB2312" w:eastAsia="仿宋_GB2312" w:cs="仿宋_GB2312"/>
          <w:sz w:val="32"/>
          <w:szCs w:val="32"/>
        </w:rPr>
        <w:t>1977</w:t>
      </w:r>
      <w:r>
        <w:rPr>
          <w:rFonts w:hint="eastAsia" w:ascii="仿宋_GB2312" w:eastAsia="仿宋_GB2312" w:cs="仿宋_GB2312"/>
          <w:sz w:val="32"/>
          <w:szCs w:val="32"/>
        </w:rPr>
        <w:t>～</w:t>
      </w:r>
      <w:r>
        <w:rPr>
          <w:rFonts w:ascii="仿宋_GB2312" w:eastAsia="仿宋_GB2312" w:cs="仿宋_GB2312"/>
          <w:sz w:val="32"/>
          <w:szCs w:val="32"/>
        </w:rPr>
        <w:t>1982</w:t>
      </w:r>
      <w:r>
        <w:rPr>
          <w:rFonts w:hint="eastAsia" w:ascii="仿宋_GB2312" w:eastAsia="仿宋_GB2312" w:cs="仿宋_GB2312"/>
          <w:sz w:val="32"/>
          <w:szCs w:val="32"/>
        </w:rPr>
        <w:t>年六年连续干旱，</w:t>
      </w:r>
      <w:r>
        <w:rPr>
          <w:rFonts w:ascii="仿宋_GB2312" w:eastAsia="仿宋_GB2312" w:cs="仿宋_GB2312"/>
          <w:sz w:val="32"/>
          <w:szCs w:val="32"/>
        </w:rPr>
        <w:t>1988</w:t>
      </w:r>
      <w:r>
        <w:rPr>
          <w:rFonts w:hint="eastAsia" w:ascii="仿宋_GB2312" w:eastAsia="仿宋_GB2312" w:cs="仿宋_GB2312"/>
          <w:sz w:val="32"/>
          <w:szCs w:val="32"/>
        </w:rPr>
        <w:t>～</w:t>
      </w:r>
      <w:r>
        <w:rPr>
          <w:rFonts w:ascii="仿宋_GB2312" w:eastAsia="仿宋_GB2312" w:cs="仿宋_GB2312"/>
          <w:sz w:val="32"/>
          <w:szCs w:val="32"/>
        </w:rPr>
        <w:t xml:space="preserve">1989 </w:t>
      </w:r>
      <w:r>
        <w:rPr>
          <w:rFonts w:hint="eastAsia" w:ascii="仿宋_GB2312" w:eastAsia="仿宋_GB2312" w:cs="仿宋_GB2312"/>
          <w:sz w:val="32"/>
          <w:szCs w:val="32"/>
        </w:rPr>
        <w:t>年又是两年连续干旱，</w:t>
      </w:r>
      <w:r>
        <w:rPr>
          <w:rFonts w:ascii="仿宋_GB2312" w:eastAsia="仿宋_GB2312" w:cs="仿宋_GB2312"/>
          <w:sz w:val="32"/>
          <w:szCs w:val="32"/>
        </w:rPr>
        <w:t>56</w:t>
      </w:r>
      <w:r>
        <w:rPr>
          <w:rFonts w:hint="eastAsia" w:ascii="仿宋_GB2312" w:eastAsia="仿宋_GB2312" w:cs="仿宋_GB2312"/>
          <w:sz w:val="32"/>
          <w:szCs w:val="32"/>
        </w:rPr>
        <w:t>年中有</w:t>
      </w:r>
      <w:r>
        <w:rPr>
          <w:rFonts w:ascii="仿宋_GB2312" w:eastAsia="仿宋_GB2312" w:cs="仿宋_GB2312"/>
          <w:sz w:val="32"/>
          <w:szCs w:val="32"/>
        </w:rPr>
        <w:t>7</w:t>
      </w:r>
      <w:r>
        <w:rPr>
          <w:rFonts w:hint="eastAsia" w:ascii="仿宋_GB2312" w:eastAsia="仿宋_GB2312" w:cs="仿宋_GB2312"/>
          <w:sz w:val="32"/>
          <w:szCs w:val="32"/>
        </w:rPr>
        <w:t>年在一年内出现旱涝交替。其中涝灾最大的是</w:t>
      </w:r>
      <w:r>
        <w:rPr>
          <w:rFonts w:ascii="仿宋_GB2312" w:eastAsia="仿宋_GB2312" w:cs="仿宋_GB2312"/>
          <w:sz w:val="32"/>
          <w:szCs w:val="32"/>
        </w:rPr>
        <w:t>1996</w:t>
      </w:r>
      <w:r>
        <w:rPr>
          <w:rFonts w:hint="eastAsia" w:ascii="仿宋_GB2312" w:eastAsia="仿宋_GB2312" w:cs="仿宋_GB2312"/>
          <w:sz w:val="32"/>
          <w:szCs w:val="32"/>
        </w:rPr>
        <w:t>年，其中</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29</w:t>
      </w:r>
      <w:r>
        <w:rPr>
          <w:rFonts w:hint="eastAsia" w:ascii="仿宋_GB2312" w:eastAsia="仿宋_GB2312" w:cs="仿宋_GB2312"/>
          <w:sz w:val="32"/>
          <w:szCs w:val="32"/>
        </w:rPr>
        <w:t>、</w:t>
      </w:r>
      <w:r>
        <w:rPr>
          <w:rFonts w:ascii="仿宋_GB2312" w:eastAsia="仿宋_GB2312" w:cs="仿宋_GB2312"/>
          <w:sz w:val="32"/>
          <w:szCs w:val="32"/>
        </w:rPr>
        <w:t>30</w:t>
      </w:r>
      <w:r>
        <w:rPr>
          <w:rFonts w:hint="eastAsia" w:ascii="仿宋_GB2312" w:eastAsia="仿宋_GB2312" w:cs="仿宋_GB2312"/>
          <w:sz w:val="32"/>
          <w:szCs w:val="32"/>
        </w:rPr>
        <w:t>、</w:t>
      </w:r>
      <w:r>
        <w:rPr>
          <w:rFonts w:ascii="仿宋_GB2312" w:eastAsia="仿宋_GB2312" w:cs="仿宋_GB2312"/>
          <w:sz w:val="32"/>
          <w:szCs w:val="32"/>
        </w:rPr>
        <w:t>31</w:t>
      </w:r>
      <w:r>
        <w:rPr>
          <w:rFonts w:hint="eastAsia" w:ascii="仿宋_GB2312" w:eastAsia="仿宋_GB2312" w:cs="仿宋_GB2312"/>
          <w:sz w:val="32"/>
          <w:szCs w:val="32"/>
        </w:rPr>
        <w:t>日三天连续降雨</w:t>
      </w:r>
      <w:r>
        <w:rPr>
          <w:rFonts w:ascii="仿宋_GB2312" w:eastAsia="仿宋_GB2312" w:cs="仿宋_GB2312"/>
          <w:sz w:val="32"/>
          <w:szCs w:val="32"/>
        </w:rPr>
        <w:t>273mm</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2009</w:t>
      </w:r>
      <w:r>
        <w:rPr>
          <w:rFonts w:hint="eastAsia" w:ascii="仿宋_GB2312" w:eastAsia="仿宋_GB2312" w:cs="仿宋_GB2312"/>
          <w:sz w:val="32"/>
          <w:szCs w:val="32"/>
        </w:rPr>
        <w:t>年</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9</w:t>
      </w:r>
      <w:r>
        <w:rPr>
          <w:rFonts w:hint="eastAsia" w:ascii="仿宋_GB2312" w:eastAsia="仿宋_GB2312" w:cs="仿宋_GB2312"/>
          <w:sz w:val="32"/>
          <w:szCs w:val="32"/>
        </w:rPr>
        <w:t>日～</w:t>
      </w:r>
      <w:r>
        <w:rPr>
          <w:rFonts w:ascii="仿宋_GB2312" w:eastAsia="仿宋_GB2312" w:cs="仿宋_GB2312"/>
          <w:sz w:val="32"/>
          <w:szCs w:val="32"/>
        </w:rPr>
        <w:t>11</w:t>
      </w:r>
      <w:r>
        <w:rPr>
          <w:rFonts w:hint="eastAsia" w:ascii="仿宋_GB2312" w:eastAsia="仿宋_GB2312" w:cs="仿宋_GB2312"/>
          <w:sz w:val="32"/>
          <w:szCs w:val="32"/>
        </w:rPr>
        <w:t>日，全县普降</w:t>
      </w:r>
      <w:r>
        <w:rPr>
          <w:rFonts w:ascii="仿宋_GB2312" w:eastAsia="仿宋_GB2312" w:cs="仿宋_GB2312"/>
          <w:sz w:val="32"/>
          <w:szCs w:val="32"/>
        </w:rPr>
        <w:t>50</w:t>
      </w:r>
      <w:r>
        <w:rPr>
          <w:rFonts w:hint="eastAsia" w:ascii="仿宋_GB2312" w:eastAsia="仿宋_GB2312" w:cs="仿宋_GB2312"/>
          <w:sz w:val="32"/>
          <w:szCs w:val="32"/>
        </w:rPr>
        <w:t>年一遇的大暴雨，平均降雨量</w:t>
      </w:r>
      <w:r>
        <w:rPr>
          <w:rFonts w:ascii="仿宋_GB2312" w:eastAsia="仿宋_GB2312" w:cs="仿宋_GB2312"/>
          <w:sz w:val="32"/>
          <w:szCs w:val="32"/>
        </w:rPr>
        <w:t>184mm</w:t>
      </w:r>
      <w:r>
        <w:rPr>
          <w:rFonts w:hint="eastAsia" w:ascii="仿宋_GB2312" w:eastAsia="仿宋_GB2312" w:cs="仿宋_GB2312"/>
          <w:sz w:val="32"/>
          <w:szCs w:val="32"/>
        </w:rPr>
        <w:t>，最大点赵店站</w:t>
      </w:r>
      <w:r>
        <w:rPr>
          <w:rFonts w:ascii="仿宋_GB2312" w:eastAsia="仿宋_GB2312" w:cs="仿宋_GB2312"/>
          <w:sz w:val="32"/>
          <w:szCs w:val="32"/>
        </w:rPr>
        <w:t>217mm</w:t>
      </w:r>
      <w:r>
        <w:rPr>
          <w:rFonts w:hint="eastAsia" w:ascii="仿宋_GB2312" w:eastAsia="仿宋_GB2312" w:cs="仿宋_GB2312"/>
          <w:sz w:val="32"/>
          <w:szCs w:val="32"/>
        </w:rPr>
        <w:t>，最大</w:t>
      </w:r>
      <w:r>
        <w:rPr>
          <w:rFonts w:ascii="仿宋_GB2312" w:eastAsia="仿宋_GB2312" w:cs="仿宋_GB2312"/>
          <w:sz w:val="32"/>
          <w:szCs w:val="32"/>
        </w:rPr>
        <w:t>24h</w:t>
      </w:r>
      <w:r>
        <w:rPr>
          <w:rFonts w:hint="eastAsia" w:ascii="仿宋_GB2312" w:eastAsia="仿宋_GB2312" w:cs="仿宋_GB2312"/>
          <w:sz w:val="32"/>
          <w:szCs w:val="32"/>
        </w:rPr>
        <w:t>降雨量</w:t>
      </w:r>
      <w:r>
        <w:rPr>
          <w:rFonts w:ascii="仿宋_GB2312" w:eastAsia="仿宋_GB2312" w:cs="仿宋_GB2312"/>
          <w:sz w:val="32"/>
          <w:szCs w:val="32"/>
        </w:rPr>
        <w:t>215mm</w:t>
      </w:r>
      <w:r>
        <w:rPr>
          <w:rFonts w:hint="eastAsia" w:ascii="仿宋_GB2312" w:eastAsia="仿宋_GB2312" w:cs="仿宋_GB2312"/>
          <w:sz w:val="32"/>
          <w:szCs w:val="32"/>
        </w:rPr>
        <w:t>，是高青县</w:t>
      </w:r>
      <w:r>
        <w:rPr>
          <w:rFonts w:ascii="仿宋_GB2312" w:eastAsia="仿宋_GB2312" w:cs="仿宋_GB2312"/>
          <w:sz w:val="32"/>
          <w:szCs w:val="32"/>
        </w:rPr>
        <w:t>1957</w:t>
      </w:r>
      <w:r>
        <w:rPr>
          <w:rFonts w:hint="eastAsia" w:ascii="仿宋_GB2312" w:eastAsia="仿宋_GB2312" w:cs="仿宋_GB2312"/>
          <w:sz w:val="32"/>
          <w:szCs w:val="32"/>
        </w:rPr>
        <w:t>年有水文资料记载以来历年同期最大一次降雨。此次降雨造成高青县</w:t>
      </w:r>
      <w:r>
        <w:rPr>
          <w:rFonts w:ascii="仿宋_GB2312" w:eastAsia="仿宋_GB2312" w:cs="仿宋_GB2312"/>
          <w:sz w:val="32"/>
          <w:szCs w:val="32"/>
        </w:rPr>
        <w:t xml:space="preserve"> 52440hm</w:t>
      </w:r>
      <w:r>
        <w:rPr>
          <w:rFonts w:ascii="仿宋_GB2312" w:eastAsia="仿宋_GB2312" w:cs="仿宋_GB2312"/>
          <w:sz w:val="32"/>
          <w:szCs w:val="32"/>
          <w:vertAlign w:val="superscript"/>
        </w:rPr>
        <w:t>2</w:t>
      </w:r>
      <w:r>
        <w:rPr>
          <w:rFonts w:ascii="仿宋_GB2312" w:eastAsia="仿宋_GB2312" w:cs="仿宋_GB2312"/>
          <w:sz w:val="32"/>
          <w:szCs w:val="32"/>
        </w:rPr>
        <w:t xml:space="preserve"> </w:t>
      </w:r>
      <w:r>
        <w:rPr>
          <w:rFonts w:hint="eastAsia" w:ascii="仿宋_GB2312" w:eastAsia="仿宋_GB2312" w:cs="仿宋_GB2312"/>
          <w:sz w:val="32"/>
          <w:szCs w:val="32"/>
        </w:rPr>
        <w:t>农田发生内涝，绝产面积</w:t>
      </w:r>
      <w:r>
        <w:rPr>
          <w:rFonts w:ascii="仿宋_GB2312" w:eastAsia="仿宋_GB2312" w:cs="仿宋_GB2312"/>
          <w:sz w:val="32"/>
          <w:szCs w:val="32"/>
        </w:rPr>
        <w:t xml:space="preserve"> 11730hm</w:t>
      </w:r>
      <w:r>
        <w:rPr>
          <w:rFonts w:ascii="仿宋_GB2312" w:eastAsia="仿宋_GB2312" w:cs="仿宋_GB2312"/>
          <w:sz w:val="32"/>
          <w:szCs w:val="32"/>
          <w:vertAlign w:val="superscript"/>
        </w:rPr>
        <w:t>2</w:t>
      </w:r>
      <w:r>
        <w:rPr>
          <w:rFonts w:hint="eastAsia" w:ascii="仿宋_GB2312" w:eastAsia="仿宋_GB2312" w:cs="仿宋_GB2312"/>
          <w:sz w:val="32"/>
          <w:szCs w:val="32"/>
        </w:rPr>
        <w:t>，倒塌房屋</w:t>
      </w:r>
      <w:r>
        <w:rPr>
          <w:rFonts w:ascii="仿宋_GB2312" w:eastAsia="仿宋_GB2312" w:cs="仿宋_GB2312"/>
          <w:sz w:val="32"/>
          <w:szCs w:val="32"/>
        </w:rPr>
        <w:t xml:space="preserve"> 185</w:t>
      </w:r>
      <w:r>
        <w:rPr>
          <w:rFonts w:hint="eastAsia" w:ascii="仿宋_GB2312" w:eastAsia="仿宋_GB2312" w:cs="仿宋_GB2312"/>
          <w:sz w:val="32"/>
          <w:szCs w:val="32"/>
        </w:rPr>
        <w:t>间，受灾人口</w:t>
      </w:r>
      <w:r>
        <w:rPr>
          <w:rFonts w:ascii="仿宋_GB2312" w:eastAsia="仿宋_GB2312" w:cs="仿宋_GB2312"/>
          <w:sz w:val="32"/>
          <w:szCs w:val="32"/>
        </w:rPr>
        <w:t xml:space="preserve"> 29.8 </w:t>
      </w:r>
      <w:r>
        <w:rPr>
          <w:rFonts w:hint="eastAsia" w:ascii="仿宋_GB2312" w:eastAsia="仿宋_GB2312" w:cs="仿宋_GB2312"/>
          <w:sz w:val="32"/>
          <w:szCs w:val="32"/>
        </w:rPr>
        <w:t>万，直接经济损失</w:t>
      </w:r>
      <w:r>
        <w:rPr>
          <w:rFonts w:ascii="仿宋_GB2312" w:eastAsia="仿宋_GB2312" w:cs="仿宋_GB2312"/>
          <w:sz w:val="32"/>
          <w:szCs w:val="32"/>
        </w:rPr>
        <w:t xml:space="preserve"> 2.7</w:t>
      </w:r>
      <w:r>
        <w:rPr>
          <w:rFonts w:hint="eastAsia" w:ascii="仿宋_GB2312" w:eastAsia="仿宋_GB2312" w:cs="仿宋_GB2312"/>
          <w:sz w:val="32"/>
          <w:szCs w:val="32"/>
        </w:rPr>
        <w:t>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 xml:space="preserve">2013 </w:t>
      </w:r>
      <w:r>
        <w:rPr>
          <w:rFonts w:hint="eastAsia" w:ascii="仿宋_GB2312" w:eastAsia="仿宋_GB2312" w:cs="仿宋_GB2312"/>
          <w:sz w:val="32"/>
          <w:szCs w:val="32"/>
        </w:rPr>
        <w:t>年，全县累计平均降雨</w:t>
      </w:r>
      <w:r>
        <w:rPr>
          <w:rFonts w:ascii="仿宋_GB2312" w:eastAsia="仿宋_GB2312" w:cs="仿宋_GB2312"/>
          <w:sz w:val="32"/>
          <w:szCs w:val="32"/>
        </w:rPr>
        <w:t xml:space="preserve"> 748mm</w:t>
      </w:r>
      <w:r>
        <w:rPr>
          <w:rFonts w:hint="eastAsia" w:ascii="仿宋_GB2312" w:eastAsia="仿宋_GB2312" w:cs="仿宋_GB2312"/>
          <w:sz w:val="32"/>
          <w:szCs w:val="32"/>
        </w:rPr>
        <w:t>，比多年同期多</w:t>
      </w:r>
      <w:r>
        <w:rPr>
          <w:rFonts w:ascii="仿宋_GB2312" w:eastAsia="仿宋_GB2312" w:cs="仿宋_GB2312"/>
          <w:sz w:val="32"/>
          <w:szCs w:val="32"/>
        </w:rPr>
        <w:t xml:space="preserve"> 29.6</w:t>
      </w:r>
      <w:r>
        <w:rPr>
          <w:rFonts w:ascii="仿宋_GB2312" w:eastAsia="仿宋_GB2312" w:cs="Times New Roman"/>
          <w:sz w:val="32"/>
          <w:szCs w:val="32"/>
        </w:rPr>
        <w:drawing>
          <wp:inline distT="0" distB="0" distL="114300" distR="114300">
            <wp:extent cx="85725" cy="133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5725" cy="133350"/>
                    </a:xfrm>
                    <a:prstGeom prst="rect">
                      <a:avLst/>
                    </a:prstGeom>
                    <a:noFill/>
                    <a:ln>
                      <a:noFill/>
                    </a:ln>
                  </pic:spPr>
                </pic:pic>
              </a:graphicData>
            </a:graphic>
          </wp:inline>
        </w:drawing>
      </w:r>
      <w:r>
        <w:rPr>
          <w:rFonts w:hint="eastAsia" w:ascii="仿宋_GB2312" w:eastAsia="仿宋_GB2312" w:cs="仿宋_GB2312"/>
          <w:sz w:val="32"/>
          <w:szCs w:val="32"/>
        </w:rPr>
        <w:t>。特别是</w:t>
      </w:r>
      <w:r>
        <w:rPr>
          <w:rFonts w:ascii="仿宋_GB2312" w:eastAsia="仿宋_GB2312" w:cs="仿宋_GB2312"/>
          <w:sz w:val="32"/>
          <w:szCs w:val="32"/>
        </w:rPr>
        <w:t xml:space="preserve"> 7</w:t>
      </w:r>
      <w:r>
        <w:rPr>
          <w:rFonts w:hint="eastAsia" w:ascii="仿宋_GB2312" w:eastAsia="仿宋_GB2312" w:cs="仿宋_GB2312"/>
          <w:sz w:val="32"/>
          <w:szCs w:val="32"/>
        </w:rPr>
        <w:t>月份，连续发生强降雨，</w:t>
      </w:r>
      <w:r>
        <w:rPr>
          <w:rFonts w:ascii="仿宋_GB2312" w:eastAsia="仿宋_GB2312" w:cs="仿宋_GB2312"/>
          <w:sz w:val="32"/>
          <w:szCs w:val="32"/>
        </w:rPr>
        <w:t>7</w:t>
      </w:r>
      <w:r>
        <w:rPr>
          <w:rFonts w:hint="eastAsia" w:ascii="仿宋_GB2312" w:eastAsia="仿宋_GB2312" w:cs="仿宋_GB2312"/>
          <w:sz w:val="32"/>
          <w:szCs w:val="32"/>
        </w:rPr>
        <w:t>月全县平均降雨量为</w:t>
      </w:r>
      <w:r>
        <w:rPr>
          <w:rFonts w:ascii="仿宋_GB2312" w:eastAsia="仿宋_GB2312" w:cs="仿宋_GB2312"/>
          <w:sz w:val="32"/>
          <w:szCs w:val="32"/>
        </w:rPr>
        <w:t xml:space="preserve"> 484.9mm</w:t>
      </w:r>
      <w:r>
        <w:rPr>
          <w:rFonts w:hint="eastAsia" w:ascii="仿宋_GB2312" w:eastAsia="仿宋_GB2312" w:cs="仿宋_GB2312"/>
          <w:sz w:val="32"/>
          <w:szCs w:val="32"/>
        </w:rPr>
        <w:t>，其中最大降雨点田镇</w:t>
      </w:r>
      <w:r>
        <w:rPr>
          <w:rFonts w:ascii="仿宋_GB2312" w:eastAsia="仿宋_GB2312" w:cs="仿宋_GB2312"/>
          <w:sz w:val="32"/>
          <w:szCs w:val="32"/>
        </w:rPr>
        <w:t>535mm</w:t>
      </w:r>
      <w:r>
        <w:rPr>
          <w:rFonts w:hint="eastAsia" w:ascii="仿宋_GB2312" w:eastAsia="仿宋_GB2312" w:cs="仿宋_GB2312"/>
          <w:sz w:val="32"/>
          <w:szCs w:val="32"/>
        </w:rPr>
        <w:t>，最小降雨点青城</w:t>
      </w:r>
      <w:r>
        <w:rPr>
          <w:rFonts w:ascii="仿宋_GB2312" w:eastAsia="仿宋_GB2312" w:cs="仿宋_GB2312"/>
          <w:sz w:val="32"/>
          <w:szCs w:val="32"/>
        </w:rPr>
        <w:t>424mm</w:t>
      </w:r>
      <w:r>
        <w:rPr>
          <w:rFonts w:hint="eastAsia" w:ascii="仿宋_GB2312" w:eastAsia="仿宋_GB2312" w:cs="仿宋_GB2312"/>
          <w:sz w:val="32"/>
          <w:szCs w:val="32"/>
        </w:rPr>
        <w:t>。受降雨影响，内涝严重，农田大面积积水，农作物出现严重涝灾，全县</w:t>
      </w:r>
      <w:r>
        <w:rPr>
          <w:rFonts w:ascii="仿宋_GB2312" w:eastAsia="仿宋_GB2312" w:cs="仿宋_GB2312"/>
          <w:sz w:val="32"/>
          <w:szCs w:val="32"/>
        </w:rPr>
        <w:t>70</w:t>
      </w:r>
      <w:r>
        <w:rPr>
          <w:rFonts w:hint="eastAsia" w:ascii="仿宋_GB2312" w:eastAsia="仿宋_GB2312" w:cs="仿宋_GB2312"/>
          <w:sz w:val="32"/>
          <w:szCs w:val="32"/>
        </w:rPr>
        <w:t>多万亩农作物全部受灾，其中成灾面积</w:t>
      </w:r>
      <w:r>
        <w:rPr>
          <w:rFonts w:ascii="仿宋_GB2312" w:eastAsia="仿宋_GB2312" w:cs="仿宋_GB2312"/>
          <w:sz w:val="32"/>
          <w:szCs w:val="32"/>
        </w:rPr>
        <w:t>56.4</w:t>
      </w:r>
      <w:r>
        <w:rPr>
          <w:rFonts w:hint="eastAsia" w:ascii="仿宋_GB2312" w:eastAsia="仿宋_GB2312" w:cs="仿宋_GB2312"/>
          <w:sz w:val="32"/>
          <w:szCs w:val="32"/>
        </w:rPr>
        <w:t>万亩，绝产</w:t>
      </w:r>
      <w:r>
        <w:rPr>
          <w:rFonts w:ascii="仿宋_GB2312" w:eastAsia="仿宋_GB2312" w:cs="仿宋_GB2312"/>
          <w:sz w:val="32"/>
          <w:szCs w:val="32"/>
        </w:rPr>
        <w:t xml:space="preserve"> 43.7</w:t>
      </w:r>
      <w:r>
        <w:rPr>
          <w:rFonts w:hint="eastAsia" w:ascii="仿宋_GB2312" w:eastAsia="仿宋_GB2312" w:cs="仿宋_GB2312"/>
          <w:sz w:val="32"/>
          <w:szCs w:val="32"/>
        </w:rPr>
        <w:t>万亩，造成经济损失</w:t>
      </w:r>
      <w:r>
        <w:rPr>
          <w:rFonts w:ascii="仿宋_GB2312" w:eastAsia="仿宋_GB2312" w:cs="仿宋_GB2312"/>
          <w:sz w:val="32"/>
          <w:szCs w:val="32"/>
        </w:rPr>
        <w:t>5.2</w:t>
      </w:r>
      <w:r>
        <w:rPr>
          <w:rFonts w:hint="eastAsia" w:ascii="仿宋_GB2312" w:eastAsia="仿宋_GB2312" w:cs="仿宋_GB2312"/>
          <w:sz w:val="32"/>
          <w:szCs w:val="32"/>
        </w:rPr>
        <w:t>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 xml:space="preserve">2018 </w:t>
      </w:r>
      <w:r>
        <w:rPr>
          <w:rFonts w:hint="eastAsia" w:ascii="仿宋_GB2312" w:eastAsia="仿宋_GB2312" w:cs="仿宋_GB2312"/>
          <w:sz w:val="32"/>
          <w:szCs w:val="32"/>
        </w:rPr>
        <w:t>年截至</w:t>
      </w:r>
      <w:r>
        <w:rPr>
          <w:rFonts w:ascii="仿宋_GB2312" w:eastAsia="仿宋_GB2312" w:cs="仿宋_GB2312"/>
          <w:sz w:val="32"/>
          <w:szCs w:val="32"/>
        </w:rPr>
        <w:t>5</w:t>
      </w:r>
      <w:r>
        <w:rPr>
          <w:rFonts w:hint="eastAsia" w:ascii="仿宋_GB2312" w:eastAsia="仿宋_GB2312" w:cs="仿宋_GB2312"/>
          <w:sz w:val="32"/>
          <w:szCs w:val="32"/>
        </w:rPr>
        <w:t>月下旬，全县平均降水量为</w:t>
      </w:r>
      <w:r>
        <w:rPr>
          <w:rFonts w:ascii="仿宋_GB2312" w:eastAsia="仿宋_GB2312" w:cs="仿宋_GB2312"/>
          <w:sz w:val="32"/>
          <w:szCs w:val="32"/>
        </w:rPr>
        <w:t>178mm</w:t>
      </w:r>
      <w:r>
        <w:rPr>
          <w:rFonts w:hint="eastAsia" w:ascii="仿宋_GB2312" w:eastAsia="仿宋_GB2312" w:cs="仿宋_GB2312"/>
          <w:sz w:val="32"/>
          <w:szCs w:val="32"/>
        </w:rPr>
        <w:t>，较多年同期平均降水量（</w:t>
      </w:r>
      <w:r>
        <w:rPr>
          <w:rFonts w:ascii="仿宋_GB2312" w:eastAsia="仿宋_GB2312" w:cs="仿宋_GB2312"/>
          <w:sz w:val="32"/>
          <w:szCs w:val="32"/>
        </w:rPr>
        <w:t>80.1mm</w:t>
      </w:r>
      <w:r>
        <w:rPr>
          <w:rFonts w:hint="eastAsia" w:ascii="仿宋_GB2312" w:eastAsia="仿宋_GB2312" w:cs="仿宋_GB2312"/>
          <w:sz w:val="32"/>
          <w:szCs w:val="32"/>
        </w:rPr>
        <w:t>）偏高</w:t>
      </w:r>
      <w:r>
        <w:rPr>
          <w:rFonts w:ascii="仿宋_GB2312" w:eastAsia="仿宋_GB2312" w:cs="仿宋_GB2312"/>
          <w:sz w:val="32"/>
          <w:szCs w:val="32"/>
        </w:rPr>
        <w:t>120</w:t>
      </w:r>
      <w:r>
        <w:rPr>
          <w:rFonts w:ascii="仿宋_GB2312" w:eastAsia="仿宋_GB2312" w:cs="Times New Roman"/>
          <w:sz w:val="32"/>
          <w:szCs w:val="32"/>
        </w:rPr>
        <w:drawing>
          <wp:inline distT="0" distB="0" distL="114300" distR="114300">
            <wp:extent cx="85725" cy="1333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5725" cy="133350"/>
                    </a:xfrm>
                    <a:prstGeom prst="rect">
                      <a:avLst/>
                    </a:prstGeom>
                    <a:noFill/>
                    <a:ln>
                      <a:noFill/>
                    </a:ln>
                  </pic:spPr>
                </pic:pic>
              </a:graphicData>
            </a:graphic>
          </wp:inline>
        </w:drawing>
      </w:r>
      <w:r>
        <w:rPr>
          <w:rFonts w:hint="eastAsia" w:ascii="仿宋_GB2312" w:eastAsia="仿宋_GB2312" w:cs="仿宋_GB2312"/>
          <w:sz w:val="32"/>
          <w:szCs w:val="32"/>
        </w:rPr>
        <w:t>。</w:t>
      </w:r>
      <w:r>
        <w:rPr>
          <w:rFonts w:ascii="仿宋_GB2312" w:eastAsia="仿宋_GB2312" w:cs="仿宋_GB2312"/>
          <w:sz w:val="32"/>
          <w:szCs w:val="32"/>
        </w:rPr>
        <w:t xml:space="preserve">4 </w:t>
      </w:r>
      <w:r>
        <w:rPr>
          <w:rFonts w:hint="eastAsia" w:ascii="仿宋_GB2312" w:eastAsia="仿宋_GB2312" w:cs="仿宋_GB2312"/>
          <w:sz w:val="32"/>
          <w:szCs w:val="32"/>
        </w:rPr>
        <w:t>月</w:t>
      </w:r>
      <w:r>
        <w:rPr>
          <w:rFonts w:ascii="仿宋_GB2312" w:eastAsia="仿宋_GB2312" w:cs="仿宋_GB2312"/>
          <w:sz w:val="32"/>
          <w:szCs w:val="32"/>
        </w:rPr>
        <w:t xml:space="preserve"> 22 </w:t>
      </w:r>
      <w:r>
        <w:rPr>
          <w:rFonts w:hint="eastAsia" w:ascii="仿宋_GB2312" w:eastAsia="仿宋_GB2312" w:cs="仿宋_GB2312"/>
          <w:sz w:val="32"/>
          <w:szCs w:val="32"/>
        </w:rPr>
        <w:t>日五月下旬，全县出现五次中雨及以上降雨，平均降水量为</w:t>
      </w:r>
      <w:r>
        <w:rPr>
          <w:rFonts w:ascii="仿宋_GB2312" w:eastAsia="仿宋_GB2312" w:cs="仿宋_GB2312"/>
          <w:sz w:val="32"/>
          <w:szCs w:val="32"/>
        </w:rPr>
        <w:t xml:space="preserve"> 151.9mm</w:t>
      </w:r>
      <w:r>
        <w:rPr>
          <w:rFonts w:hint="eastAsia" w:ascii="仿宋_GB2312" w:eastAsia="仿宋_GB2312" w:cs="仿宋_GB2312"/>
          <w:sz w:val="32"/>
          <w:szCs w:val="32"/>
        </w:rPr>
        <w:t>，远超多年同期其中</w:t>
      </w:r>
      <w:r>
        <w:rPr>
          <w:rFonts w:ascii="仿宋_GB2312" w:eastAsia="仿宋_GB2312" w:cs="仿宋_GB2312"/>
          <w:sz w:val="32"/>
          <w:szCs w:val="32"/>
        </w:rPr>
        <w:t xml:space="preserve"> 4</w:t>
      </w:r>
      <w:r>
        <w:rPr>
          <w:rFonts w:hint="eastAsia" w:ascii="仿宋_GB2312" w:eastAsia="仿宋_GB2312" w:cs="仿宋_GB2312"/>
          <w:sz w:val="32"/>
          <w:szCs w:val="32"/>
        </w:rPr>
        <w:t>月</w:t>
      </w:r>
      <w:r>
        <w:rPr>
          <w:rFonts w:ascii="仿宋_GB2312" w:eastAsia="仿宋_GB2312" w:cs="仿宋_GB2312"/>
          <w:sz w:val="32"/>
          <w:szCs w:val="32"/>
        </w:rPr>
        <w:t xml:space="preserve"> 22 </w:t>
      </w:r>
      <w:r>
        <w:rPr>
          <w:rFonts w:hint="eastAsia" w:ascii="仿宋_GB2312" w:eastAsia="仿宋_GB2312" w:cs="仿宋_GB2312"/>
          <w:sz w:val="32"/>
          <w:szCs w:val="32"/>
        </w:rPr>
        <w:t>日、</w:t>
      </w:r>
      <w:r>
        <w:rPr>
          <w:rFonts w:ascii="仿宋_GB2312" w:eastAsia="仿宋_GB2312" w:cs="仿宋_GB2312"/>
          <w:sz w:val="32"/>
          <w:szCs w:val="32"/>
        </w:rPr>
        <w:t xml:space="preserve">5 </w:t>
      </w:r>
      <w:r>
        <w:rPr>
          <w:rFonts w:hint="eastAsia" w:ascii="仿宋_GB2312" w:eastAsia="仿宋_GB2312" w:cs="仿宋_GB2312"/>
          <w:sz w:val="32"/>
          <w:szCs w:val="32"/>
        </w:rPr>
        <w:t>月</w:t>
      </w:r>
      <w:r>
        <w:rPr>
          <w:rFonts w:ascii="仿宋_GB2312" w:eastAsia="仿宋_GB2312" w:cs="仿宋_GB2312"/>
          <w:sz w:val="32"/>
          <w:szCs w:val="32"/>
        </w:rPr>
        <w:t xml:space="preserve"> 15 </w:t>
      </w:r>
      <w:r>
        <w:rPr>
          <w:rFonts w:hint="eastAsia" w:ascii="仿宋_GB2312" w:eastAsia="仿宋_GB2312" w:cs="仿宋_GB2312"/>
          <w:sz w:val="32"/>
          <w:szCs w:val="32"/>
        </w:rPr>
        <w:t>日全县平均降水量分别达到</w:t>
      </w:r>
      <w:r>
        <w:rPr>
          <w:rFonts w:ascii="仿宋_GB2312" w:eastAsia="仿宋_GB2312" w:cs="仿宋_GB2312"/>
          <w:sz w:val="32"/>
          <w:szCs w:val="32"/>
        </w:rPr>
        <w:t xml:space="preserve"> 47.4mm</w:t>
      </w:r>
      <w:r>
        <w:rPr>
          <w:rFonts w:hint="eastAsia" w:ascii="仿宋_GB2312" w:eastAsia="仿宋_GB2312" w:cs="仿宋_GB2312"/>
          <w:sz w:val="32"/>
          <w:szCs w:val="32"/>
        </w:rPr>
        <w:t>、</w:t>
      </w:r>
      <w:r>
        <w:rPr>
          <w:rFonts w:ascii="仿宋_GB2312" w:eastAsia="仿宋_GB2312" w:cs="仿宋_GB2312"/>
          <w:sz w:val="32"/>
          <w:szCs w:val="32"/>
        </w:rPr>
        <w:t>43.6mm</w:t>
      </w:r>
      <w:r>
        <w:rPr>
          <w:rFonts w:hint="eastAsia" w:ascii="仿宋_GB2312" w:eastAsia="仿宋_GB2312" w:cs="仿宋_GB2312"/>
          <w:sz w:val="32"/>
          <w:szCs w:val="32"/>
        </w:rPr>
        <w:t>，最大雨点量为樊林</w:t>
      </w:r>
      <w:r>
        <w:rPr>
          <w:rFonts w:ascii="仿宋_GB2312" w:eastAsia="仿宋_GB2312" w:cs="仿宋_GB2312"/>
          <w:sz w:val="32"/>
          <w:szCs w:val="32"/>
        </w:rPr>
        <w:t xml:space="preserve"> 87mm</w:t>
      </w:r>
      <w:r>
        <w:rPr>
          <w:rFonts w:hint="eastAsia" w:ascii="仿宋_GB2312" w:eastAsia="仿宋_GB2312" w:cs="仿宋_GB2312"/>
          <w:sz w:val="32"/>
          <w:szCs w:val="32"/>
        </w:rPr>
        <w:t>，部分农田出现积水。其</w:t>
      </w:r>
      <w:r>
        <w:rPr>
          <w:rFonts w:ascii="仿宋_GB2312" w:eastAsia="仿宋_GB2312" w:cs="仿宋_GB2312"/>
          <w:sz w:val="32"/>
          <w:szCs w:val="32"/>
        </w:rPr>
        <w:t xml:space="preserve"> 8 </w:t>
      </w:r>
      <w:r>
        <w:rPr>
          <w:rFonts w:hint="eastAsia" w:ascii="仿宋_GB2312" w:eastAsia="仿宋_GB2312" w:cs="仿宋_GB2312"/>
          <w:sz w:val="32"/>
          <w:szCs w:val="32"/>
        </w:rPr>
        <w:t>月份受台风“温比亚”影响，降雨量较大，流域内内涝严重。</w:t>
      </w:r>
      <w:r>
        <w:rPr>
          <w:rFonts w:ascii="仿宋_GB2312" w:eastAsia="仿宋_GB2312" w:cs="仿宋_GB2312"/>
          <w:sz w:val="32"/>
          <w:szCs w:val="32"/>
        </w:rPr>
        <w:t xml:space="preserve">2019 </w:t>
      </w:r>
      <w:r>
        <w:rPr>
          <w:rFonts w:hint="eastAsia" w:ascii="仿宋_GB2312" w:eastAsia="仿宋_GB2312" w:cs="仿宋_GB2312"/>
          <w:sz w:val="32"/>
          <w:szCs w:val="32"/>
        </w:rPr>
        <w:t>年受台风“利奇马”影响，高青出现持续性降雨和大风天气，</w:t>
      </w:r>
      <w:r>
        <w:rPr>
          <w:rFonts w:ascii="仿宋_GB2312" w:eastAsia="仿宋_GB2312" w:cs="仿宋_GB2312"/>
          <w:sz w:val="32"/>
          <w:szCs w:val="32"/>
        </w:rPr>
        <w:t xml:space="preserve">8 </w:t>
      </w:r>
      <w:r>
        <w:rPr>
          <w:rFonts w:hint="eastAsia" w:ascii="仿宋_GB2312" w:eastAsia="仿宋_GB2312" w:cs="仿宋_GB2312"/>
          <w:sz w:val="32"/>
          <w:szCs w:val="32"/>
        </w:rPr>
        <w:t>月高青县最大降雨量为田镇</w:t>
      </w:r>
      <w:r>
        <w:rPr>
          <w:rFonts w:ascii="仿宋_GB2312" w:eastAsia="仿宋_GB2312" w:cs="仿宋_GB2312"/>
          <w:sz w:val="32"/>
          <w:szCs w:val="32"/>
        </w:rPr>
        <w:t xml:space="preserve"> 443.5mm</w:t>
      </w:r>
      <w:r>
        <w:rPr>
          <w:rFonts w:hint="eastAsia" w:ascii="仿宋_GB2312" w:eastAsia="仿宋_GB2312" w:cs="仿宋_GB2312"/>
          <w:sz w:val="32"/>
          <w:szCs w:val="32"/>
        </w:rPr>
        <w:t>，最小站木李为</w:t>
      </w:r>
      <w:r>
        <w:rPr>
          <w:rFonts w:ascii="仿宋_GB2312" w:eastAsia="仿宋_GB2312" w:cs="仿宋_GB2312"/>
          <w:sz w:val="32"/>
          <w:szCs w:val="32"/>
        </w:rPr>
        <w:t xml:space="preserve"> 313mm</w:t>
      </w:r>
      <w:r>
        <w:rPr>
          <w:rFonts w:hint="eastAsia" w:ascii="仿宋_GB2312" w:eastAsia="仿宋_GB2312" w:cs="仿宋_GB2312"/>
          <w:sz w:val="32"/>
          <w:szCs w:val="32"/>
        </w:rPr>
        <w:t>。台风、暴雨导致境内部分农田、道路、桥梁、房屋等不同程度受灾。二、高青县委、县政府对此十分重视，成立了由县发改局、县财政局、县水利局、县农业农村局、县自然资源局联合组成的规划编制领导小组，负责规划的统筹、协调和资金筹措，由县水利局具体负责规划编制任务。县水利局委托淄博市水利勘测设计院进行规划编制，项目组在实地考察、科学论证的基础上，经过多轮汇报征求各方意见，于</w:t>
      </w:r>
      <w:r>
        <w:rPr>
          <w:rFonts w:ascii="仿宋_GB2312" w:eastAsia="仿宋_GB2312" w:cs="仿宋_GB2312"/>
          <w:sz w:val="32"/>
          <w:szCs w:val="32"/>
        </w:rPr>
        <w:t xml:space="preserve"> 2019</w:t>
      </w:r>
      <w:r>
        <w:rPr>
          <w:rFonts w:hint="eastAsia" w:ascii="仿宋_GB2312" w:eastAsia="仿宋_GB2312" w:cs="仿宋_GB2312"/>
          <w:sz w:val="32"/>
          <w:szCs w:val="32"/>
        </w:rPr>
        <w:t>年</w:t>
      </w:r>
      <w:r>
        <w:rPr>
          <w:rFonts w:ascii="仿宋_GB2312" w:eastAsia="仿宋_GB2312" w:cs="仿宋_GB2312"/>
          <w:sz w:val="32"/>
          <w:szCs w:val="32"/>
        </w:rPr>
        <w:t>10</w:t>
      </w:r>
      <w:r>
        <w:rPr>
          <w:rFonts w:hint="eastAsia" w:ascii="仿宋_GB2312" w:eastAsia="仿宋_GB2312" w:cs="仿宋_GB2312"/>
          <w:sz w:val="32"/>
          <w:szCs w:val="32"/>
        </w:rPr>
        <w:t>月编制了《高青县农田水利建设规划》。《高青县农田水利建设规划》的编制以高青县现有的农田水利基础为依据，参考已有的《高青县土地利用总体规划（</w:t>
      </w:r>
      <w:r>
        <w:rPr>
          <w:rFonts w:ascii="仿宋_GB2312" w:eastAsia="仿宋_GB2312" w:cs="仿宋_GB2312"/>
          <w:sz w:val="32"/>
          <w:szCs w:val="32"/>
        </w:rPr>
        <w:t xml:space="preserve">2006-2020 </w:t>
      </w:r>
      <w:r>
        <w:rPr>
          <w:rFonts w:hint="eastAsia" w:ascii="仿宋_GB2312" w:eastAsia="仿宋_GB2312" w:cs="仿宋_GB2312"/>
          <w:sz w:val="32"/>
          <w:szCs w:val="32"/>
        </w:rPr>
        <w:t>年）》、《高青县县城总体规划（</w:t>
      </w:r>
      <w:r>
        <w:rPr>
          <w:rFonts w:ascii="仿宋_GB2312" w:eastAsia="仿宋_GB2312" w:cs="仿宋_GB2312"/>
          <w:sz w:val="32"/>
          <w:szCs w:val="32"/>
        </w:rPr>
        <w:t xml:space="preserve">2018-2035 </w:t>
      </w:r>
      <w:r>
        <w:rPr>
          <w:rFonts w:hint="eastAsia" w:ascii="仿宋_GB2312" w:eastAsia="仿宋_GB2312" w:cs="仿宋_GB2312"/>
          <w:sz w:val="32"/>
          <w:szCs w:val="32"/>
        </w:rPr>
        <w:t>年）》、《黄河下游引黄涵闸改建工程》等规划设计的基础上编制而成，</w:t>
      </w:r>
      <w:r>
        <w:rPr>
          <w:rFonts w:ascii="仿宋_GB2312" w:eastAsia="仿宋_GB2312" w:cs="仿宋_GB2312"/>
          <w:sz w:val="32"/>
          <w:szCs w:val="32"/>
        </w:rPr>
        <w:t xml:space="preserve"> </w:t>
      </w:r>
      <w:r>
        <w:rPr>
          <w:rFonts w:hint="eastAsia" w:ascii="仿宋_GB2312" w:eastAsia="仿宋_GB2312" w:cs="仿宋_GB2312"/>
          <w:sz w:val="32"/>
          <w:szCs w:val="32"/>
        </w:rPr>
        <w:t>规划期限为</w:t>
      </w:r>
      <w:r>
        <w:rPr>
          <w:rFonts w:ascii="仿宋_GB2312" w:eastAsia="仿宋_GB2312" w:cs="仿宋_GB2312"/>
          <w:sz w:val="32"/>
          <w:szCs w:val="32"/>
        </w:rPr>
        <w:t xml:space="preserve">2020-2023 </w:t>
      </w:r>
      <w:r>
        <w:rPr>
          <w:rFonts w:hint="eastAsia" w:asci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b/>
          <w:bCs/>
          <w:sz w:val="32"/>
          <w:szCs w:val="32"/>
        </w:rPr>
      </w:pPr>
      <w:r>
        <w:rPr>
          <w:rFonts w:hint="eastAsia" w:ascii="仿宋_GB2312" w:eastAsia="仿宋_GB2312" w:cs="仿宋_GB2312"/>
          <w:b/>
          <w:bCs/>
          <w:sz w:val="32"/>
          <w:szCs w:val="32"/>
        </w:rPr>
        <w:t>三、高青县农田水利基本建设规划的制定依据主要有：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、采用定额山东省水利水电建筑工程预算定额》（鲁水建字</w:t>
      </w:r>
      <w:r>
        <w:rPr>
          <w:rFonts w:ascii="仿宋_GB2312" w:eastAsia="仿宋_GB2312" w:cs="仿宋_GB2312"/>
          <w:sz w:val="32"/>
          <w:szCs w:val="32"/>
        </w:rPr>
        <w:t xml:space="preserve">[2015]3 </w:t>
      </w:r>
      <w:r>
        <w:rPr>
          <w:rFonts w:hint="eastAsia" w:ascii="仿宋_GB2312" w:eastAsia="仿宋_GB2312" w:cs="仿宋_GB2312"/>
          <w:sz w:val="32"/>
          <w:szCs w:val="32"/>
        </w:rPr>
        <w:t>号）、《山东省水利水电设备安装工程预算定额》（鲁水建字</w:t>
      </w:r>
      <w:r>
        <w:rPr>
          <w:rFonts w:ascii="仿宋_GB2312" w:eastAsia="仿宋_GB2312" w:cs="仿宋_GB2312"/>
          <w:sz w:val="32"/>
          <w:szCs w:val="32"/>
        </w:rPr>
        <w:t xml:space="preserve">[2015]3 </w:t>
      </w:r>
      <w:r>
        <w:rPr>
          <w:rFonts w:hint="eastAsia" w:ascii="仿宋_GB2312" w:eastAsia="仿宋_GB2312" w:cs="仿宋_GB2312"/>
          <w:sz w:val="32"/>
          <w:szCs w:val="32"/>
        </w:rPr>
        <w:t>号）、《山东省水利水电工程施工机械台班费定额》（鲁水建字</w:t>
      </w:r>
      <w:r>
        <w:rPr>
          <w:rFonts w:ascii="仿宋_GB2312" w:eastAsia="仿宋_GB2312" w:cs="仿宋_GB2312"/>
          <w:sz w:val="32"/>
          <w:szCs w:val="32"/>
        </w:rPr>
        <w:t xml:space="preserve">[2015]3 </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、技术文件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山东省水利厅鲁水建字</w:t>
      </w:r>
      <w:r>
        <w:rPr>
          <w:rFonts w:hint="eastAsia" w:ascii="宋体" w:hAnsi="宋体" w:cs="宋体"/>
          <w:sz w:val="32"/>
          <w:szCs w:val="32"/>
        </w:rPr>
        <w:t>﹝</w:t>
      </w:r>
      <w:r>
        <w:rPr>
          <w:rFonts w:ascii="仿宋_GB2312" w:eastAsia="仿宋_GB2312" w:cs="仿宋_GB2312"/>
          <w:sz w:val="32"/>
          <w:szCs w:val="32"/>
        </w:rPr>
        <w:t>2015</w:t>
      </w:r>
      <w:r>
        <w:rPr>
          <w:rFonts w:hint="eastAsia" w:ascii="宋体" w:hAnsi="宋体" w:cs="宋体"/>
          <w:sz w:val="32"/>
          <w:szCs w:val="32"/>
        </w:rPr>
        <w:t>﹞</w:t>
      </w:r>
      <w:r>
        <w:rPr>
          <w:rFonts w:ascii="仿宋_GB2312" w:eastAsia="仿宋_GB2312" w:cs="仿宋_GB2312"/>
          <w:sz w:val="32"/>
          <w:szCs w:val="32"/>
        </w:rPr>
        <w:t>3</w:t>
      </w:r>
      <w:r>
        <w:rPr>
          <w:rFonts w:hint="eastAsia" w:ascii="仿宋_GB2312" w:eastAsia="仿宋_GB2312" w:cs="仿宋_GB2312"/>
          <w:sz w:val="32"/>
          <w:szCs w:val="32"/>
        </w:rPr>
        <w:t>号文颁发的《山东省水利水电工程设计概（估）算编制办法》。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《关于深化增值税改革有关政策的公告财政部（税务总局海关总署公告</w:t>
      </w:r>
      <w:r>
        <w:rPr>
          <w:rFonts w:ascii="仿宋_GB2312" w:eastAsia="仿宋_GB2312" w:cs="仿宋_GB2312"/>
          <w:sz w:val="32"/>
          <w:szCs w:val="32"/>
        </w:rPr>
        <w:t>2019</w:t>
      </w:r>
      <w:r>
        <w:rPr>
          <w:rFonts w:hint="eastAsia" w:ascii="仿宋_GB2312" w:eastAsia="仿宋_GB2312" w:cs="仿宋_GB2312"/>
          <w:sz w:val="32"/>
          <w:szCs w:val="32"/>
        </w:rPr>
        <w:t>年第</w:t>
      </w:r>
      <w:r>
        <w:rPr>
          <w:rFonts w:ascii="仿宋_GB2312" w:eastAsia="仿宋_GB2312" w:cs="仿宋_GB2312"/>
          <w:sz w:val="32"/>
          <w:szCs w:val="32"/>
        </w:rPr>
        <w:t>39</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《山东省水利厅关于调整山东省水利水电工程计价依据增值税计算标准的通知》（鲁水建函字〔</w:t>
      </w:r>
      <w:r>
        <w:rPr>
          <w:rFonts w:ascii="仿宋_GB2312" w:eastAsia="仿宋_GB2312" w:cs="仿宋_GB2312"/>
          <w:sz w:val="32"/>
          <w:szCs w:val="32"/>
        </w:rPr>
        <w:t>2019</w:t>
      </w:r>
      <w:r>
        <w:rPr>
          <w:rFonts w:hint="eastAsia" w:ascii="仿宋_GB2312" w:eastAsia="仿宋_GB2312" w:cs="仿宋_GB2312"/>
          <w:sz w:val="32"/>
          <w:szCs w:val="32"/>
        </w:rPr>
        <w:t>〕</w:t>
      </w:r>
      <w:r>
        <w:rPr>
          <w:rFonts w:ascii="仿宋_GB2312" w:eastAsia="仿宋_GB2312" w:cs="仿宋_GB2312"/>
          <w:sz w:val="32"/>
          <w:szCs w:val="32"/>
        </w:rPr>
        <w:t>33</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、国家及上级主管部门颁发的有关规范、规定等。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val="0"/>
          <w:bCs w:val="0"/>
          <w:sz w:val="30"/>
          <w:szCs w:val="30"/>
          <w:lang w:val="en-US" w:eastAsia="zh-CN"/>
        </w:rPr>
        <w:sectPr>
          <w:pgSz w:w="11910" w:h="16840"/>
          <w:pgMar w:top="1400" w:right="980" w:bottom="1400" w:left="1260" w:header="852" w:footer="1207" w:gutter="0"/>
        </w:sect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Calibri" w:eastAsia="仿宋_GB2312" w:cs="仿宋_GB2312"/>
          <w:b/>
          <w:bCs/>
          <w:sz w:val="32"/>
          <w:szCs w:val="32"/>
        </w:rPr>
      </w:pPr>
      <w:r>
        <w:rPr>
          <w:rFonts w:hint="eastAsia" w:ascii="仿宋_GB2312" w:hAnsi="Calibri" w:eastAsia="仿宋_GB2312" w:cs="仿宋_GB2312"/>
          <w:b/>
          <w:bCs/>
          <w:sz w:val="32"/>
          <w:szCs w:val="32"/>
        </w:rPr>
        <w:t>四、高青县农田水利建设规划的主要内容：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sz w:val="32"/>
          <w:szCs w:val="32"/>
        </w:rPr>
      </w:pPr>
      <w:r>
        <w:rPr>
          <w:rFonts w:ascii="仿宋_GB2312" w:hAnsi="Calibri" w:eastAsia="仿宋_GB2312" w:cs="仿宋_GB2312"/>
          <w:sz w:val="32"/>
          <w:szCs w:val="32"/>
        </w:rPr>
        <w:t>合理的灌排体系布局对农业生产具有十分重要的作用，灌溉排水工程是重要的民生水利工程，不仅关系到农业的命脉，也是农村经济社会发展的重要基础设施。本次规划充分结合现有灌排体系及农田水利设施，对两大引黄灌区干支渠、田间渠系进行梳理，对灌溉困难区域沟渠进行疏通，做到灌排配套，运用自如，做到“旱能浇、涝能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bookmarkStart w:id="2" w:name="4.1.1  干支渠治理"/>
      <w:bookmarkEnd w:id="2"/>
      <w:bookmarkStart w:id="3" w:name="4.1.1  干支渠治理"/>
      <w:bookmarkEnd w:id="3"/>
      <w:r>
        <w:rPr>
          <w:rFonts w:hint="eastAsia" w:ascii="仿宋_GB2312" w:hAnsi="Calibri" w:eastAsia="仿宋_GB2312" w:cs="仿宋_GB2312"/>
          <w:b/>
          <w:bCs/>
          <w:sz w:val="32"/>
          <w:szCs w:val="32"/>
        </w:rPr>
        <w:t>干支渠治理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sz w:val="32"/>
          <w:szCs w:val="32"/>
        </w:rPr>
      </w:pPr>
      <w:r>
        <w:rPr>
          <w:rFonts w:ascii="仿宋_GB2312" w:hAnsi="Calibri" w:eastAsia="仿宋_GB2312" w:cs="仿宋_GB2312"/>
          <w:sz w:val="32"/>
          <w:szCs w:val="32"/>
        </w:rPr>
        <w:t>依托现有马扎子和刘春家灌区现有灌排体系，对现状干支渠进行梳理，对灌溉困难区域沟渠进行疏通。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sz w:val="32"/>
          <w:szCs w:val="32"/>
        </w:rPr>
      </w:pPr>
      <w:r>
        <w:rPr>
          <w:rFonts w:ascii="仿宋_GB2312" w:hAnsi="Calibri" w:eastAsia="仿宋_GB2312" w:cs="仿宋_GB2312"/>
          <w:sz w:val="32"/>
          <w:szCs w:val="32"/>
        </w:rPr>
        <w:t>1、马扎子灌区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sz w:val="32"/>
          <w:szCs w:val="32"/>
        </w:rPr>
      </w:pPr>
      <w:r>
        <w:rPr>
          <w:rFonts w:ascii="仿宋_GB2312" w:hAnsi="Calibri" w:eastAsia="仿宋_GB2312" w:cs="仿宋_GB2312"/>
          <w:sz w:val="32"/>
          <w:szCs w:val="32"/>
        </w:rPr>
        <w:t>由于黄河每年的调水调沙，黄河河道河槽存在一定程度的下切， 高青县境内的两座引黄闸出现引水量减小的问题。其中马扎子引黄闸2007～2016 年年均引水量仅0.61 亿m3，现状闸前黄河流量200m3/s时，引黄流量仅 8m3/s 左右，占设计引水流量的 29</w:t>
      </w:r>
      <w:r>
        <w:rPr>
          <w:rFonts w:ascii="仿宋_GB2312" w:hAnsi="Calibri" w:eastAsia="仿宋_GB2312" w:cs="仿宋_GB2312"/>
          <w:sz w:val="32"/>
          <w:szCs w:val="32"/>
        </w:rPr>
        <w:drawing>
          <wp:inline distT="0" distB="0" distL="114300" distR="114300">
            <wp:extent cx="81915" cy="145415"/>
            <wp:effectExtent l="0" t="0" r="1333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81915" cy="145415"/>
                    </a:xfrm>
                    <a:prstGeom prst="rect">
                      <a:avLst/>
                    </a:prstGeom>
                    <a:noFill/>
                    <a:ln>
                      <a:noFill/>
                    </a:ln>
                  </pic:spPr>
                </pic:pic>
              </a:graphicData>
            </a:graphic>
          </wp:inline>
        </w:drawing>
      </w:r>
      <w:r>
        <w:rPr>
          <w:rFonts w:ascii="仿宋_GB2312" w:hAnsi="Calibri" w:eastAsia="仿宋_GB2312" w:cs="仿宋_GB2312"/>
          <w:sz w:val="32"/>
          <w:szCs w:val="32"/>
        </w:rPr>
        <w:t>。且马扎子现状条件下设计引水位为 15.95m，较原设计引水 17.28m 下降了 1.33m。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sz w:val="32"/>
          <w:szCs w:val="32"/>
        </w:rPr>
      </w:pPr>
      <w:r>
        <w:rPr>
          <w:rFonts w:ascii="仿宋_GB2312" w:hAnsi="Calibri" w:eastAsia="仿宋_GB2312" w:cs="仿宋_GB2312"/>
          <w:sz w:val="32"/>
          <w:szCs w:val="32"/>
        </w:rPr>
        <w:t>为保证黄河下切不对马扎子引水能力产生过大影响，根据《黄河下游引黄涵闸改建工程报告》确定马扎子引黄闸改建方案，将原闸拆除原址重建，闸底板高程下降至 13.7m。为保证改建后引黄闸引黄水量不减少，本次规划对马扎子灌区沉沙池及东总干、东一干、东二干、东三干、东支 1-1、东支 1-2、东支 1-3-1、东二干、东三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sz w:val="32"/>
          <w:szCs w:val="32"/>
        </w:rPr>
      </w:pPr>
      <w:r>
        <w:rPr>
          <w:rFonts w:ascii="仿宋_GB2312" w:hAnsi="Calibri" w:eastAsia="仿宋_GB2312" w:cs="仿宋_GB2312"/>
          <w:sz w:val="32"/>
          <w:szCs w:val="32"/>
        </w:rPr>
        <w:t>干、南总干、南一干等骨干渠道调整比降进行挖深、扩宽，对其余淤积严重的渠道进行清淤。共涉及到 19 条干支渠，总长 81.94km（不包含大环水系中东总干、东一干及东支 1-3-1 共 3 条 11km 长渠道）， 渠底扩挖宽度 3～5m。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仿宋_GB2312"/>
          <w:sz w:val="32"/>
          <w:szCs w:val="32"/>
        </w:rPr>
      </w:pPr>
      <w:r>
        <w:rPr>
          <w:rFonts w:ascii="仿宋_GB2312" w:hAnsi="Calibri" w:eastAsia="仿宋_GB2312" w:cs="仿宋_GB2312"/>
          <w:sz w:val="32"/>
          <w:szCs w:val="32"/>
        </w:rPr>
        <w:tab/>
      </w:r>
      <w:r>
        <w:rPr>
          <w:rFonts w:ascii="仿宋_GB2312" w:hAnsi="Calibri" w:eastAsia="仿宋_GB2312" w:cs="仿宋_GB2312"/>
          <w:sz w:val="32"/>
          <w:szCs w:val="32"/>
        </w:rPr>
        <w:t>马扎子灌区规划治理干、支渠工程统计表</w:t>
      </w:r>
    </w:p>
    <w:tbl>
      <w:tblPr>
        <w:tblStyle w:val="7"/>
        <w:tblW w:w="8902"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
        <w:gridCol w:w="1056"/>
        <w:gridCol w:w="829"/>
        <w:gridCol w:w="2026"/>
        <w:gridCol w:w="2017"/>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27"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灌区</w:t>
            </w:r>
          </w:p>
        </w:tc>
        <w:tc>
          <w:tcPr>
            <w:tcW w:w="82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2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渠道名称</w:t>
            </w:r>
          </w:p>
        </w:tc>
        <w:tc>
          <w:tcPr>
            <w:tcW w:w="201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渠道长度（km）</w:t>
            </w:r>
          </w:p>
        </w:tc>
        <w:tc>
          <w:tcPr>
            <w:tcW w:w="200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restart"/>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马扎子灌区</w:t>
            </w:r>
          </w:p>
        </w:tc>
        <w:tc>
          <w:tcPr>
            <w:tcW w:w="1056" w:type="dxa"/>
            <w:vMerge w:val="restart"/>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东沉沙片区</w:t>
            </w: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东总干</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长度已计入大环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东一干</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长度已计入大环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 1-3-1</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长度已计入大环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东沉支 1-1</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东沉支 1-2</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东二干</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8.18</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东三干</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东沉支 3-1</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1.85</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支东总-1</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支东总-3</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1.19</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支东总-4</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支东总-5</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tc>
        <w:tc>
          <w:tcPr>
            <w:tcW w:w="2855"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小计</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40.05</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不计大环长度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sz w:val="24"/>
                <w:szCs w:val="24"/>
              </w:rPr>
            </w:pPr>
          </w:p>
        </w:tc>
        <w:tc>
          <w:tcPr>
            <w:tcW w:w="1056" w:type="dxa"/>
            <w:vMerge w:val="restart"/>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南沉沙片区</w:t>
            </w: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南一干</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南二干</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8.7</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南三干</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南四干</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支南沉-1</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南沉支 2-4</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南沉支 2-5</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南沉支 3-1</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2.84</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南沉支 3-2</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3.04</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1056"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82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202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南沉支 4-2</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0.51</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1056"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2855"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小计</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41.89</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97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both"/>
              <w:textAlignment w:val="auto"/>
              <w:rPr>
                <w:rFonts w:hint="eastAsia" w:ascii="仿宋_GB2312" w:hAnsi="仿宋_GB2312" w:eastAsia="仿宋_GB2312" w:cs="仿宋_GB2312"/>
                <w:sz w:val="18"/>
                <w:szCs w:val="18"/>
              </w:rPr>
            </w:pPr>
          </w:p>
        </w:tc>
        <w:tc>
          <w:tcPr>
            <w:tcW w:w="3911"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201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81.94</w:t>
            </w:r>
          </w:p>
        </w:tc>
        <w:tc>
          <w:tcPr>
            <w:tcW w:w="200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不计大环内长度</w:t>
            </w:r>
          </w:p>
        </w:tc>
      </w:tr>
    </w:tbl>
    <w:p>
      <w:pPr>
        <w:keepNext w:val="0"/>
        <w:keepLines w:val="0"/>
        <w:pageBreakBefore w:val="0"/>
        <w:widowControl w:val="0"/>
        <w:kinsoku/>
        <w:wordWrap/>
        <w:overflowPunct/>
        <w:topLinePunct w:val="0"/>
        <w:autoSpaceDE/>
        <w:autoSpaceDN/>
        <w:bidi w:val="0"/>
        <w:adjustRightInd/>
        <w:snapToGrid/>
        <w:spacing w:line="560" w:lineRule="exact"/>
        <w:ind w:firstLine="360" w:firstLineChars="200"/>
        <w:textAlignment w:val="auto"/>
        <w:rPr>
          <w:rFonts w:hint="eastAsia" w:ascii="仿宋_GB2312" w:hAnsi="仿宋_GB2312" w:eastAsia="仿宋_GB2312" w:cs="仿宋_GB2312"/>
          <w:sz w:val="18"/>
          <w:szCs w:val="18"/>
        </w:rPr>
        <w:sectPr>
          <w:pgSz w:w="11910" w:h="16840"/>
          <w:pgMar w:top="1400" w:right="980" w:bottom="1400" w:left="1260" w:header="852" w:footer="1207" w:gutter="0"/>
        </w:sect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Calibri" w:eastAsia="仿宋_GB2312" w:cs="仿宋_GB2312"/>
          <w:sz w:val="32"/>
          <w:szCs w:val="32"/>
        </w:rPr>
      </w:pPr>
      <w:r>
        <w:rPr>
          <w:rFonts w:hint="eastAsia" w:ascii="仿宋_GB2312" w:hAnsi="仿宋_GB2312" w:eastAsia="仿宋_GB2312" w:cs="仿宋_GB2312"/>
        </w:rPr>
        <w:t xml:space="preserve"> </w:t>
      </w:r>
      <w:r>
        <w:rPr>
          <w:rFonts w:hint="eastAsia" w:ascii="仿宋_GB2312" w:hAnsi="Calibri" w:eastAsia="仿宋_GB2312" w:cs="仿宋_GB2312"/>
          <w:sz w:val="32"/>
          <w:szCs w:val="32"/>
        </w:rPr>
        <w:t>刘春家灌区规划治理干、支渠工程统计表</w:t>
      </w:r>
    </w:p>
    <w:tbl>
      <w:tblPr>
        <w:tblStyle w:val="7"/>
        <w:tblW w:w="8905"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6"/>
        <w:gridCol w:w="2668"/>
        <w:gridCol w:w="3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596" w:type="dxa"/>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渠道名称</w:t>
            </w:r>
          </w:p>
        </w:tc>
        <w:tc>
          <w:tcPr>
            <w:tcW w:w="266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渠道长度（km）</w:t>
            </w:r>
          </w:p>
        </w:tc>
        <w:tc>
          <w:tcPr>
            <w:tcW w:w="3641" w:type="dxa"/>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596"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西干渠</w:t>
            </w:r>
          </w:p>
        </w:tc>
        <w:tc>
          <w:tcPr>
            <w:tcW w:w="266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6.93</w:t>
            </w:r>
          </w:p>
        </w:tc>
        <w:tc>
          <w:tcPr>
            <w:tcW w:w="3641"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未计大环水系利用的 2.47km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59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东干渠于张村下游</w:t>
            </w:r>
          </w:p>
        </w:tc>
        <w:tc>
          <w:tcPr>
            <w:tcW w:w="266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3.5</w:t>
            </w:r>
          </w:p>
        </w:tc>
        <w:tc>
          <w:tcPr>
            <w:tcW w:w="3641"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596"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西五支渠</w:t>
            </w:r>
          </w:p>
        </w:tc>
        <w:tc>
          <w:tcPr>
            <w:tcW w:w="266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2.52</w:t>
            </w:r>
          </w:p>
        </w:tc>
        <w:tc>
          <w:tcPr>
            <w:tcW w:w="3641"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596"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南六支渠</w:t>
            </w:r>
          </w:p>
        </w:tc>
        <w:tc>
          <w:tcPr>
            <w:tcW w:w="266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4.63</w:t>
            </w:r>
          </w:p>
        </w:tc>
        <w:tc>
          <w:tcPr>
            <w:tcW w:w="3641"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596"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南八支渠</w:t>
            </w:r>
          </w:p>
        </w:tc>
        <w:tc>
          <w:tcPr>
            <w:tcW w:w="266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6.63</w:t>
            </w:r>
          </w:p>
        </w:tc>
        <w:tc>
          <w:tcPr>
            <w:tcW w:w="3641"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596"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小计</w:t>
            </w:r>
          </w:p>
        </w:tc>
        <w:tc>
          <w:tcPr>
            <w:tcW w:w="266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24.21</w:t>
            </w:r>
          </w:p>
        </w:tc>
        <w:tc>
          <w:tcPr>
            <w:tcW w:w="3641"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仿宋_GB2312"/>
                <w:sz w:val="28"/>
                <w:szCs w:val="28"/>
              </w:rPr>
            </w:pPr>
            <w:r>
              <w:rPr>
                <w:rFonts w:hint="eastAsia" w:ascii="仿宋_GB2312" w:hAnsi="Calibri" w:eastAsia="仿宋_GB2312" w:cs="仿宋_GB2312"/>
                <w:sz w:val="28"/>
                <w:szCs w:val="28"/>
              </w:rPr>
              <w:t>不计大环内长度</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bookmarkStart w:id="4" w:name="4.1.2  田间渠系改造 "/>
      <w:bookmarkEnd w:id="4"/>
      <w:bookmarkStart w:id="5" w:name="4.1.2  田间渠系改造 "/>
      <w:bookmarkEnd w:id="5"/>
      <w:r>
        <w:rPr>
          <w:rFonts w:hint="eastAsia" w:ascii="仿宋_GB2312" w:hAnsi="Calibri" w:eastAsia="仿宋_GB2312" w:cs="仿宋_GB2312"/>
          <w:b/>
          <w:bCs/>
          <w:sz w:val="32"/>
          <w:szCs w:val="32"/>
        </w:rPr>
        <w:t>田间渠系改造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Calibri" w:eastAsia="仿宋_GB2312" w:cs="仿宋_GB2312"/>
          <w:sz w:val="32"/>
          <w:szCs w:val="32"/>
        </w:rPr>
        <w:t>田间渠系分布是否合理直接涉及到农业种植效益及灌溉成本， 规划结合干、支渠治理对影响灌溉的现有田间沟渠进行清淤疏浚， 并对部分不贯通的沟渠进行延伸，提高农田灌溉、排涝效率，田间沟渠清淤底宽控制在 1 ～ 3m。共计整治渠道 95 条， 治理长度234.28km，其中马扎子灌区 29 条，治理长度 91.5km；刘春家灌区66 条，治理长度</w:t>
      </w:r>
      <w:r>
        <w:rPr>
          <w:rFonts w:hint="eastAsia" w:ascii="仿宋_GB2312" w:hAnsi="Calibri" w:eastAsia="仿宋_GB2312" w:cs="仿宋_GB2312"/>
          <w:sz w:val="32"/>
          <w:szCs w:val="32"/>
          <w:lang w:val="en-US" w:eastAsia="zh-CN"/>
        </w:rPr>
        <w:t>142.18km</w:t>
      </w:r>
      <w:r>
        <w:rPr>
          <w:rFonts w:hint="eastAsia" w:ascii="仿宋_GB2312" w:hAnsi="仿宋_GB2312" w:eastAsia="仿宋_GB2312" w:cs="仿宋_GB231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bookmarkStart w:id="26" w:name="_GoBack"/>
      <w:bookmarkEnd w:id="26"/>
      <w:r>
        <w:rPr>
          <w:rFonts w:hint="eastAsia" w:ascii="仿宋_GB2312" w:hAnsi="Calibri" w:eastAsia="仿宋_GB2312" w:cs="仿宋_GB2312"/>
          <w:sz w:val="32"/>
          <w:szCs w:val="32"/>
        </w:rPr>
        <w:t>规划治理田间渠系工程统计表</w:t>
      </w:r>
    </w:p>
    <w:tbl>
      <w:tblPr>
        <w:tblStyle w:val="7"/>
        <w:tblW w:w="8817"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3"/>
        <w:gridCol w:w="2183"/>
        <w:gridCol w:w="2327"/>
        <w:gridCol w:w="2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restart"/>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灌区</w:t>
            </w:r>
          </w:p>
        </w:tc>
        <w:tc>
          <w:tcPr>
            <w:tcW w:w="2183" w:type="dxa"/>
            <w:vMerge w:val="restart"/>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乡镇</w:t>
            </w:r>
          </w:p>
        </w:tc>
        <w:tc>
          <w:tcPr>
            <w:tcW w:w="4361"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田间渠系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tc>
        <w:tc>
          <w:tcPr>
            <w:tcW w:w="218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长度（km）</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数量（条）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restart"/>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马扎子灌区</w:t>
            </w:r>
          </w:p>
        </w:tc>
        <w:tc>
          <w:tcPr>
            <w:tcW w:w="218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青城镇</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21.98</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tc>
        <w:tc>
          <w:tcPr>
            <w:tcW w:w="218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木李镇</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21.64</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tc>
        <w:tc>
          <w:tcPr>
            <w:tcW w:w="218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黑里寨镇</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47.88</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tc>
        <w:tc>
          <w:tcPr>
            <w:tcW w:w="218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小计</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91.50</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restart"/>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刘春家灌区</w:t>
            </w:r>
          </w:p>
        </w:tc>
        <w:tc>
          <w:tcPr>
            <w:tcW w:w="218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田镇街道</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42.79</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tc>
        <w:tc>
          <w:tcPr>
            <w:tcW w:w="218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常家镇</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9.42</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tc>
        <w:tc>
          <w:tcPr>
            <w:tcW w:w="218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芦湖街道</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23.99</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tc>
        <w:tc>
          <w:tcPr>
            <w:tcW w:w="218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唐坊镇</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35.64</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tc>
        <w:tc>
          <w:tcPr>
            <w:tcW w:w="218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高城镇</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30.94</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227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p>
        </w:tc>
        <w:tc>
          <w:tcPr>
            <w:tcW w:w="2183"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小计</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142.78</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trPr>
        <w:tc>
          <w:tcPr>
            <w:tcW w:w="4456" w:type="dxa"/>
            <w:gridSpan w:val="2"/>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总计</w:t>
            </w:r>
          </w:p>
        </w:tc>
        <w:tc>
          <w:tcPr>
            <w:tcW w:w="2327"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234.28</w:t>
            </w:r>
          </w:p>
        </w:tc>
        <w:tc>
          <w:tcPr>
            <w:tcW w:w="2034"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95</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bookmarkStart w:id="6" w:name="4.1.3  配套建筑物 "/>
      <w:bookmarkEnd w:id="6"/>
      <w:bookmarkStart w:id="7" w:name="4.1.3  配套建筑物 "/>
      <w:bookmarkEnd w:id="7"/>
      <w:r>
        <w:rPr>
          <w:rFonts w:hint="eastAsia" w:ascii="仿宋_GB2312" w:hAnsi="Calibri" w:eastAsia="仿宋_GB2312" w:cs="仿宋_GB2312"/>
          <w:b/>
          <w:bCs/>
          <w:sz w:val="32"/>
          <w:szCs w:val="32"/>
        </w:rPr>
        <w:t>配套建筑物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仿宋_GB2312"/>
          <w:sz w:val="32"/>
          <w:szCs w:val="32"/>
          <w:lang w:val="en-US" w:eastAsia="zh-CN"/>
        </w:rPr>
      </w:pPr>
      <w:r>
        <w:rPr>
          <w:rFonts w:hint="eastAsia" w:ascii="仿宋_GB2312" w:hAnsi="Calibri" w:eastAsia="仿宋_GB2312" w:cs="仿宋_GB2312"/>
          <w:sz w:val="32"/>
          <w:szCs w:val="32"/>
        </w:rPr>
        <w:t>根据干、支渠及田间渠系改造，对相应沟渠上设计标准低、存在安全隐患的建筑物进行改建，并结合灌溉需求新建、改建部分配套建筑物，共计 599 座，其中生产桥 361 座，水 225 座，渡槽 4 座，</w:t>
      </w:r>
      <w:r>
        <w:rPr>
          <w:rFonts w:hint="eastAsia" w:ascii="仿宋_GB2312" w:hAnsi="Calibri" w:eastAsia="仿宋_GB2312" w:cs="仿宋_GB2312"/>
          <w:sz w:val="32"/>
          <w:szCs w:val="32"/>
          <w:lang w:eastAsia="zh-CN"/>
        </w:rPr>
        <w:t>泵站</w:t>
      </w:r>
      <w:r>
        <w:rPr>
          <w:rFonts w:hint="eastAsia" w:ascii="仿宋_GB2312" w:hAnsi="Calibri" w:eastAsia="仿宋_GB2312" w:cs="仿宋_GB2312"/>
          <w:sz w:val="32"/>
          <w:szCs w:val="32"/>
          <w:lang w:val="en-US" w:eastAsia="zh-CN"/>
        </w:rPr>
        <w:t>9座。</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规划灌排渠系配套建筑物工程统计表</w:t>
      </w:r>
      <w:r>
        <w:rPr>
          <w:rFonts w:hint="eastAsia" w:ascii="仿宋_GB2312" w:hAnsi="Calibri" w:eastAsia="仿宋_GB2312" w:cs="仿宋_GB2312"/>
          <w:sz w:val="32"/>
          <w:szCs w:val="32"/>
        </w:rPr>
        <w:tab/>
      </w:r>
      <w:r>
        <w:rPr>
          <w:rFonts w:hint="eastAsia" w:ascii="仿宋_GB2312" w:hAnsi="Calibri" w:eastAsia="仿宋_GB2312" w:cs="仿宋_GB2312"/>
          <w:sz w:val="32"/>
          <w:szCs w:val="32"/>
        </w:rPr>
        <w:t>单位：座</w:t>
      </w:r>
    </w:p>
    <w:tbl>
      <w:tblPr>
        <w:tblStyle w:val="7"/>
        <w:tblW w:w="8817"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2041"/>
        <w:gridCol w:w="1046"/>
        <w:gridCol w:w="1047"/>
        <w:gridCol w:w="1047"/>
        <w:gridCol w:w="1046"/>
        <w:gridCol w:w="1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4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灌区</w:t>
            </w: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桥梁</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水闸</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泵站</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渡槽</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43" w:type="dxa"/>
            <w:vMerge w:val="restart"/>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马扎子灌区</w:t>
            </w: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青城镇</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54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木李镇</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4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黑里寨镇</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169</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54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花沟镇</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4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小计</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293</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43" w:type="dxa"/>
            <w:vMerge w:val="restart"/>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刘春家灌区</w:t>
            </w: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田镇街道</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4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常家镇</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54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芦湖街道</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54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唐坊镇</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54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高城镇</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54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204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小计</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584"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总计</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361</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225</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04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04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599</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bookmarkStart w:id="8" w:name="_bookmark22"/>
      <w:bookmarkEnd w:id="8"/>
      <w:bookmarkStart w:id="9" w:name="4.2  建设灾损可控的防洪排涝体系"/>
      <w:bookmarkEnd w:id="9"/>
      <w:bookmarkStart w:id="10" w:name="_bookmark22"/>
      <w:bookmarkEnd w:id="10"/>
      <w:r>
        <w:rPr>
          <w:rFonts w:hint="eastAsia" w:ascii="仿宋_GB2312" w:hAnsi="Calibri" w:eastAsia="仿宋_GB2312" w:cs="仿宋_GB2312"/>
          <w:b/>
          <w:bCs/>
          <w:sz w:val="32"/>
          <w:szCs w:val="32"/>
        </w:rPr>
        <w:t>建设灾损可控的防洪排涝体系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按照治水升级战略的基本构想，在统筹考虑城乡防洪减灾需求的基础上，消除骨干河道薄弱环节；以现状水系为基础构建由支脉河-青胥沟-东总干-东一干-干二排-干四排-西干渠-广青路边沟-大芦湖截渗沟-三号沟-东干排形成的贯通九个镇（街道）的大环水系， 并辐射各镇水系、塘坝，全面升级全县防洪减灾体系。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bookmarkStart w:id="11" w:name="4.2.1  大环水系建设 "/>
      <w:bookmarkEnd w:id="11"/>
      <w:bookmarkStart w:id="12" w:name="4.2.1  大环水系建设 "/>
      <w:bookmarkEnd w:id="12"/>
      <w:r>
        <w:rPr>
          <w:rFonts w:hint="eastAsia" w:ascii="仿宋_GB2312" w:hAnsi="Calibri" w:eastAsia="仿宋_GB2312" w:cs="仿宋_GB2312"/>
          <w:b/>
          <w:bCs/>
          <w:sz w:val="32"/>
          <w:szCs w:val="32"/>
        </w:rPr>
        <w:t>大环水系建设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lang w:val="zh-CN" w:eastAsia="zh-CN"/>
        </w:rPr>
      </w:pPr>
      <w:r>
        <w:rPr>
          <w:rFonts w:hint="eastAsia" w:ascii="仿宋_GB2312" w:hAnsi="Calibri" w:eastAsia="仿宋_GB2312" w:cs="仿宋_GB2312"/>
          <w:sz w:val="32"/>
          <w:szCs w:val="32"/>
          <w:lang w:val="zh-CN" w:eastAsia="zh-CN"/>
        </w:rPr>
        <w:t>一、大环水系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lang w:val="zh-CN" w:eastAsia="zh-CN"/>
        </w:rPr>
        <w:t>结合现状骨干河道及沟渠，将青胥沟北沿至马扎子东总干，利用东总干、东一干、东支 1-3-1 连通至干二排，利用干二排、干四排、杜姚沟、刘春家西干渠与慢城湿地连通，再通过广青路边沟和大卢</w:t>
      </w:r>
      <w:r>
        <w:rPr>
          <w:rFonts w:hint="eastAsia" w:ascii="仿宋_GB2312" w:hAnsi="Calibri" w:eastAsia="仿宋_GB2312" w:cs="仿宋_GB2312"/>
          <w:sz w:val="32"/>
          <w:szCs w:val="32"/>
        </w:rPr>
        <w:t>家、三甲赵村现状排沟与大芦湖水库截渗沟连通至三号沟，由三号沟、东干排、支脉河通青胥沟，形成串联九个镇（办）由闸坝控制调节的大环水系。大环水系总长 106.56km。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其中支脉河明理闸下游已经进行治理，大环水系建设中仅对支脉河明理闸上游进行治理，共治理 16 条沟渠，长 86.82km，配套建筑物 41 座，其中生产桥 26 座，水闸 15 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规划大环水系建设统计表</w:t>
      </w:r>
    </w:p>
    <w:tbl>
      <w:tblPr>
        <w:tblStyle w:val="7"/>
        <w:tblW w:w="8901"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3"/>
        <w:gridCol w:w="2398"/>
        <w:gridCol w:w="1510"/>
        <w:gridCol w:w="150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51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长度（km）</w:t>
            </w:r>
          </w:p>
        </w:tc>
        <w:tc>
          <w:tcPr>
            <w:tcW w:w="300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配套建筑物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151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桥（座）</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闸（座）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9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青胥沟</w:t>
            </w:r>
          </w:p>
        </w:tc>
        <w:tc>
          <w:tcPr>
            <w:tcW w:w="2398"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现状利用青胥沟段</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6.14</w:t>
            </w:r>
          </w:p>
        </w:tc>
        <w:tc>
          <w:tcPr>
            <w:tcW w:w="150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0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9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2398"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北沿至东总干</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0.3</w:t>
            </w:r>
          </w:p>
        </w:tc>
        <w:tc>
          <w:tcPr>
            <w:tcW w:w="150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150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东总干</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东一干</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 1-3-1</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干二排</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干四排</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杜姚沟</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4.05</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杜姚沟至西干渠</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0.2</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西干渠段</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2.47</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西干渠至慢城湿地段</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0.88</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广青路边沟</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1.49</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大卢家和三甲赵沟</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1.18</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大芦湖截渗沟</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2.62</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三号沟</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14.34</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93"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东干排</w:t>
            </w:r>
          </w:p>
        </w:tc>
        <w:tc>
          <w:tcPr>
            <w:tcW w:w="23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三号沟支沟下游段</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4.35</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93"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支脉河</w:t>
            </w:r>
          </w:p>
        </w:tc>
        <w:tc>
          <w:tcPr>
            <w:tcW w:w="239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青胥沟至东干排</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36.34</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39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1960" w:firstLineChars="7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5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106.56</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二、环城水系连通工程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高青县城目前有东部东外环河、西部干二排、北部的干四排、南部的南外环河形成的现状环城水系。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本次规划通过疏通大杜家南状 1.1km 长沟渠、改建 2 座水闸， 实现大环水系与规划四街水系的连通，解决其引水水源问题。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三、绿道建设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结合大环水系建设，构建休闲游乐的绿道系统。1、沿河绿道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沿大环水系一岸建设绿道，主要用于自行车骑行，长 106.56km。根据住建部《绿道设计导则》，自行车道宽度单向通行不小于 1.5m， 双向通行不小于 3m。规划结合土地规划确定自行车道宽度为 2m，采用沥青铺装路面，同时在道路跨沟渠处新建 72 座闸附桥。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2、植物设计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大环水系现状河道两岸多为杨树林，规划结合绿道建设沿河口及岸坡按照“生态优先、因地制宜、适地适树、地域特色”的原则， 补植常绿树种、彩叶树种、灌木、草本花卉，形成富有立体层次及地方特色的绿化带；并在浅水区种植湿生植物，使水面到岸边柔和过渡。同时点缀亲水设施，拉近人与水的距离。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植物配置上常绿树种可以选择包括雪松、蜀桧、侧柏、女贞等， 保证冬季景观色彩，有绿可赏；落叶树种选择耐性强，易管理的乡土植物，其中选择一定比例的彩叶树种，如银杏、红叶石楠等，保证秋季景观效果；草本花卉及湿生植物根据花期不同进行选择，保证春夏两季观花景观不间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r>
        <w:rPr>
          <w:rFonts w:hint="eastAsia" w:ascii="仿宋_GB2312" w:hAnsi="Calibri" w:eastAsia="仿宋_GB2312" w:cs="仿宋_GB2312"/>
          <w:b/>
          <w:bCs/>
          <w:sz w:val="32"/>
          <w:szCs w:val="32"/>
        </w:rPr>
        <w:t>骨干河道治理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骨干河道治理工程主要包含北支新河庆淄路上游、田镇闸至中心路南延段，干二排广青路上游、南外环下游段，老干二排、杜姚沟、三号沟、东干排、青胥沟、干四排、支六排、干三排、东风沟、干一排、老吉池沟、支 24 排等，总长 206.55km，其中 72.32km 与环大环水系重合，同时在除大环水系外的骨干河道上新建改建水闸 24座，维修水闸 1 座，改建渡槽 1 座，改建桥梁 60 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1、北支新河治理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北支新河为高青北部主要的防洪及灌溉河道，经过近年来的治理，河道基本满足 20 年一遇防洪标准，但河道上游水源无保障，且张官店闸至庆淄路段、田镇闸至中心路南延段以及国井大道下游1.5km 长河道淤积严重。规划对庆淄路上游、田镇闸至中心路南延段以及国井大道下游 1.5km 长河道按照 20 年一遇防洪标准设计：在对北支新河庆淄路上游河道清淤的同时，向西延伸至马扎子南沉沙条渠，清淤河道长 7.4km，新开挖河道长 0.33km，设计河底宽 8～12m， 边坡不小于 1:2.5；对田镇闸至中心路南延段、国井大道下游 1.5km 长河道进行清淤、扩挖，长度分别为 2.1km、1.5km，设计河底宽不小于 12m，边坡不小于 1:2.5。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2、干二排治理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对干二排上游源头至广青路段 15km 长河道按 20 年一遇防洪标准进行清淤疏浚，规划河底宽度 12～30m，边坡不小于 1:2.5，河口宽度 30～60m。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对干二排广青路至北支新河段河道进行清淤、疏通，长 4.22km对干二排南外环至支脉河段 8.0km 长河道按 20 年一遇防洪标准进行清淤疏浚，规划河底宽 15m～40 m，边坡不小于 1:2.5，河口宽度 40m～70m。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3、老二排治理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老干排为木李镇北部的主要灌溉排水河道，由于地势高，引水困难。规划调整河道底高程，对河底进行挖深、扩宽，以保障沿河两岸耕地灌溉需求。老干二排全长 16km，规划对其按照 5 年一遇排涝标准进行治理，河底宽 5～10m，河口宽 15～20 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4、杜姚沟治理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对杜姚沟源头至支脉河长 26.7km，规划对杜姚沟按照 20 年一遇防洪标准进行清淤、疏浚、扩挖，河底宽12m～32m，边坡不小于1:2.5，河口宽 30～60m。其中广青路至潍高路段以及杨十路至支脉河段9.2km 长河道已经计入中小河流治理项目中，本次不再计列投资。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5、三号沟治理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对三号沟大芦湖截渗沟至出境段河道按照20 年一遇防洪标准进行清淤治理，其中干流长 14.25km，支流长 2.15km，河底宽 20m～38m，边坡不小于 1:2.5，河口宽度 40m～68m。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6、东干排治理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对东干排全线 10.3km 长河道按照 20 年一遇防洪标准进行清淤， 河底宽 12m～28m，边坡不小于 1:2.5，河口宽度 32m～58m。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7、青胥沟治理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青胥沟为连通北支新河、支脉河和小清河的南北向河道，规划对青胥沟按照 5 年一遇排涝标准进行治理，长 11km，河底宽 5m～7m， 边坡不小于 1:2.5，河口宽 30m～36m；结合大环水系建设将青胥沟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向北疏通至马扎子灌区东总干渠，新开挖河道长 0.3km，底宽 4m， 边坡不小于 1:2.5，河口宽度 20m～25m。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8、干四排治理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干四排为田镇街道办北部的主要灌溉河道，因河道西侧与干二排连通段地势较高，灌溉引水困难。规划对该段河道进行清淤、扩挖，调整河底高程，满足沿岸农田灌溉引水需要。河道长 6.2km，河底宽 12～25m，边坡不小于 1:2.5，河口宽 35～65m。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9、支六排治理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支六排是连通东总干和干二排青城镇的主要灌溉排涝河道，由于河道标准较低，规划对其按照 5 年一遇排涝标准进行清淤扩挖， 河道长度 8.5km，计河底宽 6～15m，河口宽 18～50m。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10、干三排、东风沟、干一排治理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干三排、东风沟、干一排为马扎子灌区连通南沉沙条渠和青胥沟的三条主要排沟，长度分别为 10.4km、8.3km 和 8km，因现状河道较窄、淤积严重，不能满足花沟镇、高城镇灌溉引水需求。规划结合马扎子引黄闸改建对 3 条排沟按照 5 年一遇排涝标准进行挖深、扩宽，平均清淤底宽 5m，边坡 1:2，河口宽 20m；其中干一排箕张村至代庙村段 4.8km 长河道结合地形扩挖为条形水库，满足沿岸村庄灌溉蓄水需求。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11、老吉池沟、干河子治理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老吉池沟和干河子为花沟镇的主要灌溉河道，全长分别为 9.0km 和 4.96km。规划对老吉池沟和干河子按照 5 年一遇排涝标准进行清淤、扩挖，治理后成为高青南部集蓄水、灌溉、景观为一体的条形水库。规划河底宽 20m，边坡不小于 1:2.5，河口宽 45m。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12、支 24 排治理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支 24 排是贯穿田镇、芦湖、唐坊 3 个镇（办）的灌溉、排涝河道，全长 10km。规划对其按照 5 年一遇排涝标准进行清淤、扩挖， 上下游新建拦河闸，增加蓄水能力，满足三个镇沿河农田灌溉需求。规划河底宽 5～20m，边坡不小于 1:2.5，河口宽 25～40m。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14、广青路边沟、大卢家沟、大芦湖截渗沟治理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结合大环水系建设，对引黄干渠以东广青路北边沟、大卢家沟、大芦湖北侧及东侧截渗沟进行疏浚扩挖，总长 5.29km，规划河底宽12m，边坡不小于 1:2.5，河口宽 35m。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规划骨干河道治理建设统计表</w:t>
      </w:r>
    </w:p>
    <w:tbl>
      <w:tblPr>
        <w:tblStyle w:val="7"/>
        <w:tblW w:w="8817"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4"/>
        <w:gridCol w:w="3424"/>
        <w:gridCol w:w="1807"/>
        <w:gridCol w:w="2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496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河道名称</w:t>
            </w:r>
          </w:p>
        </w:tc>
        <w:tc>
          <w:tcPr>
            <w:tcW w:w="180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（km）</w:t>
            </w:r>
          </w:p>
        </w:tc>
        <w:tc>
          <w:tcPr>
            <w:tcW w:w="20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与环城重复长度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44" w:type="dxa"/>
            <w:vMerge w:val="restart"/>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北支新河</w:t>
            </w:r>
          </w:p>
        </w:tc>
        <w:tc>
          <w:tcPr>
            <w:tcW w:w="342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西延至南干渠</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0.33</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44"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342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张官店至庆淄路</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44"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342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田镇闸至中心路南延</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44"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342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国井大道下游 1.5km</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4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支脉河</w:t>
            </w:r>
          </w:p>
        </w:tc>
        <w:tc>
          <w:tcPr>
            <w:tcW w:w="342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庆淄路至明理闸</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16.65</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44" w:type="dxa"/>
            <w:vMerge w:val="restart"/>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干二排</w:t>
            </w:r>
          </w:p>
        </w:tc>
        <w:tc>
          <w:tcPr>
            <w:tcW w:w="342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源头至广青路</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44"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342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广青路至北支新河</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4.22</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44"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342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南外环至支脉河</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4968"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老干二排</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968"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杜姚沟</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26.7</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968"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三号沟</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16.4</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968"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东干排</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44" w:type="dxa"/>
            <w:vMerge w:val="restar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青胥沟</w:t>
            </w:r>
          </w:p>
        </w:tc>
        <w:tc>
          <w:tcPr>
            <w:tcW w:w="342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现状河道</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44"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rPr>
            </w:pPr>
          </w:p>
        </w:tc>
        <w:tc>
          <w:tcPr>
            <w:tcW w:w="342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向北延伸至东总干</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0.3</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968"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干四排</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968"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支六排</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8.5</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68"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干三排</w:t>
            </w:r>
          </w:p>
        </w:tc>
        <w:tc>
          <w:tcPr>
            <w:tcW w:w="1807"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w:t>
            </w:r>
          </w:p>
        </w:tc>
        <w:tc>
          <w:tcPr>
            <w:tcW w:w="20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Calibri" w:eastAsia="仿宋_GB2312" w:cs="仿宋_GB2312"/>
          <w:sz w:val="32"/>
          <w:szCs w:val="32"/>
        </w:rPr>
        <w:t>规划骨干河道治理建设统计表</w:t>
      </w:r>
    </w:p>
    <w:tbl>
      <w:tblPr>
        <w:tblStyle w:val="7"/>
        <w:tblW w:w="8817"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9"/>
        <w:gridCol w:w="2619"/>
        <w:gridCol w:w="2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34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河道名称</w:t>
            </w:r>
          </w:p>
        </w:tc>
        <w:tc>
          <w:tcPr>
            <w:tcW w:w="261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（km）</w:t>
            </w:r>
          </w:p>
        </w:tc>
        <w:tc>
          <w:tcPr>
            <w:tcW w:w="27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与环城重复长度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干一排</w:t>
            </w:r>
          </w:p>
        </w:tc>
        <w:tc>
          <w:tcPr>
            <w:tcW w:w="261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7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34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东风沟</w:t>
            </w:r>
          </w:p>
        </w:tc>
        <w:tc>
          <w:tcPr>
            <w:tcW w:w="261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w:t>
            </w:r>
          </w:p>
        </w:tc>
        <w:tc>
          <w:tcPr>
            <w:tcW w:w="27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老吉池沟</w:t>
            </w:r>
          </w:p>
        </w:tc>
        <w:tc>
          <w:tcPr>
            <w:tcW w:w="261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7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干河子</w:t>
            </w:r>
          </w:p>
        </w:tc>
        <w:tc>
          <w:tcPr>
            <w:tcW w:w="261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4.96</w:t>
            </w:r>
          </w:p>
        </w:tc>
        <w:tc>
          <w:tcPr>
            <w:tcW w:w="27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 24 排</w:t>
            </w:r>
          </w:p>
        </w:tc>
        <w:tc>
          <w:tcPr>
            <w:tcW w:w="261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7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广青路边沟</w:t>
            </w:r>
          </w:p>
        </w:tc>
        <w:tc>
          <w:tcPr>
            <w:tcW w:w="261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1.49</w:t>
            </w:r>
          </w:p>
        </w:tc>
        <w:tc>
          <w:tcPr>
            <w:tcW w:w="27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34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大卢家和三甲赵沟</w:t>
            </w:r>
          </w:p>
        </w:tc>
        <w:tc>
          <w:tcPr>
            <w:tcW w:w="261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1.18</w:t>
            </w:r>
          </w:p>
        </w:tc>
        <w:tc>
          <w:tcPr>
            <w:tcW w:w="27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大芦湖截渗沟</w:t>
            </w:r>
          </w:p>
        </w:tc>
        <w:tc>
          <w:tcPr>
            <w:tcW w:w="261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2.62</w:t>
            </w:r>
          </w:p>
        </w:tc>
        <w:tc>
          <w:tcPr>
            <w:tcW w:w="27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34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小计</w:t>
            </w:r>
          </w:p>
        </w:tc>
        <w:tc>
          <w:tcPr>
            <w:tcW w:w="261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206.55</w:t>
            </w:r>
          </w:p>
        </w:tc>
        <w:tc>
          <w:tcPr>
            <w:tcW w:w="27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72.32</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bookmarkStart w:id="13" w:name="4.2.3  拦蓄水工程建设"/>
      <w:bookmarkEnd w:id="13"/>
      <w:bookmarkStart w:id="14" w:name="4.2.3  拦蓄水工程建设"/>
      <w:bookmarkEnd w:id="14"/>
      <w:r>
        <w:rPr>
          <w:rFonts w:hint="eastAsia" w:ascii="仿宋_GB2312" w:hAnsi="Calibri" w:eastAsia="仿宋_GB2312" w:cs="仿宋_GB2312"/>
          <w:b/>
          <w:bCs/>
          <w:sz w:val="32"/>
          <w:szCs w:val="32"/>
        </w:rPr>
        <w:t>拦蓄水工程建设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拦蓄水工程包扩骨干河道拦蓄工程和小型水库蓄水工程。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1、骨干河道拦蓄工程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高青县境内现状骨干河道上共有 30 座水闸，因分布分散且部分水闸存在损毁情况，对骨干河道的水量难以起到调蓄作用。特别是支流汇入口、灌溉渠道末端等关键节点处缺少控制性建筑物，一方面造成水资源浪费，另一方面增加灌溉难度。规划通过在大环水系河骨干河道上新建拦蓄建筑物，增加河道拦蓄能力。共计新建 22 座拦河闸坝，改建 13 座拦河闸，维修 1 座水闸，在骨干河道上形成1739.65 万m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 xml:space="preserve"> 蓄水量，新增蓄水量 628.45 万m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规划骨干河道拦蓄水工程统计表</w:t>
      </w:r>
    </w:p>
    <w:tbl>
      <w:tblPr>
        <w:tblStyle w:val="7"/>
        <w:tblW w:w="94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4"/>
        <w:gridCol w:w="1242"/>
        <w:gridCol w:w="1188"/>
        <w:gridCol w:w="1143"/>
        <w:gridCol w:w="1431"/>
        <w:gridCol w:w="1438"/>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河道名称</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新建闸坝</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（座）</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改建闸坝</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（座）</w:t>
            </w:r>
          </w:p>
        </w:tc>
        <w:tc>
          <w:tcPr>
            <w:tcW w:w="114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维修水闸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（座）</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现状蓄水量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w:t>
            </w:r>
          </w:p>
        </w:tc>
        <w:tc>
          <w:tcPr>
            <w:tcW w:w="14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规划蓄水量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w:t>
            </w: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新增蓄水量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北支新河</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512.96</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659.53</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支脉河</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186.12</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251.10</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干二排</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130.66</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195.33</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老干二排</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23.56</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36.54</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干四排</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34.75</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46.41</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青胥沟</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28.30</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45.70</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杜姚沟</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68.07</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105.29</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三号沟</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54.58</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100.27</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广青路边沟</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0.00</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2.09</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大卢家边沟</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0.00</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1.65</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大芦湖截渗沟</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2.32</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12.41</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东干排</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26.65</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72.31</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老吉池沟</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11.87</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52.81</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东风沟</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0.00</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10.91</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干一排</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0.00</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8.64</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干河子</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12.40</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31.00</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 24 排</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50.00</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干三排</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0.00</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8.24</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支六排</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15.95</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49.42</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5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242"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1188"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143"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1111.19</w:t>
            </w:r>
          </w:p>
        </w:tc>
        <w:tc>
          <w:tcPr>
            <w:tcW w:w="143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1739.65</w:t>
            </w:r>
          </w:p>
        </w:tc>
        <w:tc>
          <w:tcPr>
            <w:tcW w:w="1439"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628.45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2、小型水库蓄水工程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现状刘春家、马扎子两大引黄灌区独成灌溉体系，导致花沟、田镇、芦湖、唐坊两大灌区渠系末端的边界区域因灌溉水量不足， 经常发生灌溉抢水纷争。为恢复各类水体之间的联系，解决灌溉用水问题，增加水资源调蓄和地表水拦蓄能力，规划结合河渠清淤、扩挖，新建条形水库 19 座，增加蓄水量 179.61 万 m3；结合村庄附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近现有坑塘，新建 58 座小水库，通过清淤、扩挖与沟渠连通，让水流动起来，增加蓄水量，并有效改善农村生产生活条件与人居环境，新增蓄水量 190.32 万m3。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规划新建小型蓄水工程统计表</w:t>
      </w:r>
    </w:p>
    <w:tbl>
      <w:tblPr>
        <w:tblStyle w:val="7"/>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1412"/>
        <w:gridCol w:w="731"/>
        <w:gridCol w:w="1754"/>
        <w:gridCol w:w="1754"/>
        <w:gridCol w:w="1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4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水库类型</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w:t>
            </w:r>
          </w:p>
        </w:tc>
        <w:tc>
          <w:tcPr>
            <w:tcW w:w="73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座数</w:t>
            </w: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现状蓄水量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w:t>
            </w: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规划蓄水量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w:t>
            </w: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新增蓄水量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3" w:type="dxa"/>
            <w:vMerge w:val="restart"/>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小型水库</w:t>
            </w: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木李镇</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76.58</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164.27</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青城镇</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32.91</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47.87</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黑里寨镇</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0.3</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14.28</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田镇街道</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25.87</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63.91</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芦湖街道</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33.06</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47.03</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唐坊镇</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21.51</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30.55</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高城镇</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6.05</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18.69</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小计</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196.28</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386.6</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3" w:type="dxa"/>
            <w:vMerge w:val="restart"/>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条形水库</w:t>
            </w: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木李镇</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0.68</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青城镇</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18.75</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黑里寨</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54.63</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79.19</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花沟镇</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65.46</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176.6</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芦湖街道</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9.63</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30.63</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唐坊镇</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17.49</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31.2</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41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tc>
        <w:tc>
          <w:tcPr>
            <w:tcW w:w="14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小计</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157.89</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337.5</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25" w:type="dxa"/>
            <w:gridSpan w:val="2"/>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73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77</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354.17</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724.1</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369.93</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综上所述，通过规划建设，高青县骨干及小型水库的蓄水工程新增蓄水能力约 1018 万m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，单次蓄水能力约 2581 万m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考虑到全县 2000km 长田间沟渠的蓄水能力，全县沟渠、水库、河道单次蓄水能力约能达到 3000 万m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bookmarkStart w:id="15" w:name="4.2.4  应急排涝工程"/>
      <w:bookmarkEnd w:id="15"/>
      <w:bookmarkStart w:id="16" w:name="4.2.4  应急排涝工程"/>
      <w:bookmarkEnd w:id="16"/>
      <w:r>
        <w:rPr>
          <w:rFonts w:hint="eastAsia" w:ascii="仿宋_GB2312" w:hAnsi="Calibri" w:eastAsia="仿宋_GB2312" w:cs="仿宋_GB2312"/>
          <w:b/>
          <w:bCs/>
          <w:sz w:val="32"/>
          <w:szCs w:val="32"/>
        </w:rPr>
        <w:t>应急排涝工程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高青县地势北高南低、西高东低，汛期主要靠北支新河、支脉河向下游泄洪。为确保洪水安全下泄，除协调北支新河、支脉河下游滨州提闸放水，规划在高青县境内支脉河下游新建排涝泵站，建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b/>
          <w:bCs/>
          <w:sz w:val="32"/>
          <w:szCs w:val="32"/>
        </w:rPr>
        <w:t>立排涝应急保障措施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支脉河主要汇流河道有干二排、杜姚沟、东干排，根据《灌溉与排水工程设计标准》，计算确定北支新河下游干二排、杜姚沟、东干排 5 年一遇排涝流量分别为 14.5m3/s、 32m3/s、21m3/s。规划在以上 3 条河道汇流口处分别建排涝泵站，排水至小清河分洪道， 减轻支脉河排涝压力。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其中干二排下游为高城镇工业园区，其地理位置较为重要，为解决工业园区内涝问题利用老支脉河进行分流，在老支脉河高淄路上游新建 1 座排涝泵站，泵站设计流量 10m3/s。杜姚沟结合赵班路边沟分流，在支脉河赵班路边沟、杜姚沟汇入口处各新建排涝流量 1 座，每座泵站设计流量 15m3/s。在东干排汇入口处新建 1 座排涝泵站，泵站设计流量 20m3/s。</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r>
        <w:rPr>
          <w:rFonts w:hint="eastAsia" w:ascii="仿宋_GB2312" w:hAnsi="Calibri" w:eastAsia="仿宋_GB2312" w:cs="仿宋_GB2312"/>
          <w:b/>
          <w:bCs/>
          <w:sz w:val="32"/>
          <w:szCs w:val="32"/>
        </w:rPr>
        <w:t>水系连通工程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高青绝大部分属于支脉河流域，部分黄河滩区属黄河流域，马扎子南沉沙条渠以西少部分面积属于小清河流域。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为建设区域统一水网体系，联合调度配置水资源，规划利用青胥沟、杜姚沟实现支脉河流域和小清河流域的互通，也可以缓解高青县西部和南部的防洪排涝压力。在杜姚沟与支脉河汇流口下游及上游 1.5km 处各新建一座长 25m 高 4.0m 液压坝，将杜姚沟、支脉河水拦截；新建 200m 长 6m 宽渡槽跨南水北调干渠将水向小清河汇入， 渡槽与小清河之间新开挖 790m 长底宽 15m 的河道。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r>
        <w:rPr>
          <w:rFonts w:hint="eastAsia" w:ascii="仿宋_GB2312" w:hAnsi="Calibri" w:eastAsia="仿宋_GB2312" w:cs="仿宋_GB2312"/>
          <w:b/>
          <w:bCs/>
          <w:sz w:val="32"/>
          <w:szCs w:val="32"/>
        </w:rPr>
        <w:t>建设安全可靠的水源工程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现状两座引黄闸均因沉沙池沉沙容量不足，导致下游渠道易产生淤积，增加清淤量。加上现状沉沙池清淤土方堆积在沉沙池沿岸， 易造成扬尘，影响周围环境。因此规划对刘春家第四沉沙池和马扎子沉沙条渠进行改建。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bookmarkStart w:id="17" w:name="4.3.1  刘春家第四沉沙池改建 "/>
      <w:bookmarkEnd w:id="17"/>
      <w:bookmarkStart w:id="18" w:name="4.3.1  刘春家第四沉沙池改建 "/>
      <w:bookmarkEnd w:id="18"/>
      <w:r>
        <w:rPr>
          <w:rFonts w:hint="eastAsia" w:ascii="仿宋_GB2312" w:hAnsi="Calibri" w:eastAsia="仿宋_GB2312" w:cs="仿宋_GB2312"/>
          <w:b/>
          <w:bCs/>
          <w:sz w:val="32"/>
          <w:szCs w:val="32"/>
        </w:rPr>
        <w:t>刘春家第四沉沙池改建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因慢城湿地建设，刘春家灌区现状仅能利用第四沉沙池进行沉沙。现状第四沉沙池占地面积 1830 亩，设计引水流量 20m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/s，沉沙容量 37.2 万m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。引黄南干渠位于第四沉沙池南部，为刘春家灌区主要引水渠道，且担负着向张店城区供水的任务，其设计引水流量25m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/s，年需沉沙量 90 万 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，现状第四沉沙池沉沙容量远不满足南干渠引水沉沙需要。且无备用沉沙区，造成第四沉沙池清淤困难， 或清淤时南干渠断流等问题。为解决第四沉沙池沉沙容量不足和清淤困难的问题，规划将第四沉沙池分为上下两部分进行运行。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结合今明两年沉沙池清淤，对现状第四沉沙池中部五环隔堤进行改直，改为 3 条隔堤，使水流更加畅通；减缓沉沙池比降，增加沉沙量；同时在沉沙池下部增设隔堤 4 条，长 1.55km。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为解决沉沙池清淤轮换的问题，设计利用第四沉沙池西侧截渗沟和现状道路作为输水渠，对其进行清淤扩挖，设计输水渠长 1.9km， 底宽 20m，坡比 1:3，同时改建西侧现状道路，长 1.9km，路面宽 6m， 沥青砼路面结构。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第四沉沙池清淤时，沉沙池分上下两部分运行。沉沙池上部清淤时，自输水渠引水，在小张村进入沉沙池下部进行沉沙，沉沙时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间约为 60 天；沉沙池下部清淤时，利用沉沙池上部沉沙，通过输水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渠下部输水，可沉沙时间约为 120 天。为实现上述目的，需在输水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渠上新建 2 座节制闸和改建 5 座生产桥。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为了解决沉沙池清淤土方堆填问题，结合大芦湖湿地建设，规划将清淤土方堆积在南干渠以西、广青路以南低洼区。按第四沉沙池每年清淤一次计算，年清淤土方约 90 万m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；按 5 年堆积期限考虑，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需占地约 345 亩，该部分占地均为耕地。堆土区可逐年自北向南堆填，结合周边景观堆土造山绿化。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bookmarkStart w:id="19" w:name="4.3.2  马扎子沉沙条渠改建"/>
      <w:bookmarkEnd w:id="19"/>
      <w:bookmarkStart w:id="20" w:name="4.3.2  马扎子沉沙条渠改建"/>
      <w:bookmarkEnd w:id="20"/>
      <w:r>
        <w:rPr>
          <w:rFonts w:hint="eastAsia" w:ascii="仿宋_GB2312" w:hAnsi="Calibri" w:eastAsia="仿宋_GB2312" w:cs="仿宋_GB2312"/>
          <w:b/>
          <w:bCs/>
          <w:sz w:val="32"/>
          <w:szCs w:val="32"/>
        </w:rPr>
        <w:t>马扎子沉沙条渠改建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马扎子引黄闸位于高青县黑里寨、青城两镇交界处，设计引水流量 27.8m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/s，设计灌溉面积 33.0 万亩，年灌溉引水量 8000 万 m</w:t>
      </w:r>
      <w:r>
        <w:rPr>
          <w:rFonts w:hint="eastAsia" w:ascii="仿宋_GB2312" w:hAnsi="Calibri" w:eastAsia="仿宋_GB2312" w:cs="仿宋_GB2312"/>
          <w:sz w:val="32"/>
          <w:szCs w:val="32"/>
          <w:vertAlign w:val="superscript"/>
        </w:rPr>
        <w:t>3</w:t>
      </w:r>
      <w:r>
        <w:rPr>
          <w:rFonts w:hint="eastAsia" w:ascii="仿宋_GB2312" w:hAnsi="Calibri" w:eastAsia="仿宋_GB2312" w:cs="仿宋_GB2312"/>
          <w:sz w:val="32"/>
          <w:szCs w:val="32"/>
        </w:rPr>
        <w:t>， 年沉沙总量约 25 万m3。马扎子灌区现有东、南两条沉沙条渠，东沉沙条渠全长 4.7km，可容沉沙量 9 万 m³；南沉沙条渠全长 7.2km， 可容沉沙量 6 万m³。现状沉沙条渠沉沙容量不足。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为解决现状沉沙池沉沙容量不足和清淤困难的问题，规划结合土地利用分为近远期。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近期：结合马扎子引黄闸改建，将沉沙条渠沿一侧堆土区进行扩宽、挖深，扩挖宽度 5m，共计清淤扩宽沉沙条渠 11.9km。同时， 为了便于清淤，沿沉沙条渠另一侧堆土区新建 4m 宽泥结石管理道路，共长 11.9km。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远期：根据国土空间规划的调整，将现状沉沙条渠首部改建为沉沙池，占地面积 730 亩，新增隔堤 2km。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为解决沉沙渠清淤土方堆填问题，规划将清淤土方堆积在沉沙渠首两侧林地内，按 5 年堆积期限考虑，需占地约 130 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bCs/>
          <w:sz w:val="32"/>
          <w:szCs w:val="32"/>
        </w:rPr>
      </w:pPr>
      <w:bookmarkStart w:id="21" w:name="_bookmark24"/>
      <w:bookmarkEnd w:id="21"/>
      <w:bookmarkStart w:id="22" w:name="_bookmark24"/>
      <w:bookmarkEnd w:id="22"/>
      <w:bookmarkStart w:id="23" w:name="4.4  构建现代化水利信息体系"/>
      <w:bookmarkEnd w:id="23"/>
      <w:r>
        <w:rPr>
          <w:rFonts w:hint="eastAsia" w:ascii="仿宋_GB2312" w:hAnsi="Calibri" w:eastAsia="仿宋_GB2312" w:cs="仿宋_GB2312"/>
          <w:b/>
          <w:bCs/>
          <w:sz w:val="32"/>
          <w:szCs w:val="32"/>
        </w:rPr>
        <w:t>构建现代化水利信息体系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水利事业的发展不仅要依靠增加投入，更重要的是要依靠科技， 走内涵改造发展之路。因此，要大力提高水利信息化的程度，以信息化带动和推进水利现代化。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在现有水利资源、水利工程、水利设施、水利技术、水利专业化管理的基础上，增加传感器、执行器、视频监控、部分工程改造、系统操作软件、软件运行平台、软件总控制平台、软件运行终端等内容，建立一套完整的集水利资源信息、水利工程信息、水利管理信息、自动化采集、自动化记录、自动化控制、自动化传输、自动化运行、自动化办公、数据共享等功能于一体的智能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rPr>
        <w:t>规划结合高青县现有自动化建设成效，以高青县智慧水利信息化云平台为入口，本着“统一平台、统一管理、无缝整合”的设计理念，将现有的水利工程、水源工程、监测站点全部接入管理平台。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cs="Times New Roman"/>
        </w:rPr>
      </w:pPr>
      <w:bookmarkStart w:id="24" w:name="4.4.1 整体框架"/>
      <w:bookmarkEnd w:id="24"/>
      <w:bookmarkStart w:id="25" w:name="4.4.1 整体框架"/>
      <w:bookmarkEnd w:id="25"/>
      <w:r>
        <w:rPr>
          <w:rFonts w:hint="eastAsia" w:ascii="仿宋_GB2312" w:hAnsi="Calibri" w:eastAsia="仿宋_GB2312" w:cs="仿宋_GB2312"/>
          <w:sz w:val="32"/>
          <w:szCs w:val="32"/>
        </w:rPr>
        <w:t>整体框架系统包含水利信息化系统和视频会议系统，其中水利信息化系统包含水资源管理系统、灌区信息化系统、城乡供水一体化系统、防汛减灾预警系统、河长制信息化系统、农业水价改革系统、视频监控系统、县级工程GIS 系统、办公信息化系统、第三方接口</w:t>
      </w:r>
      <w:r>
        <w:rPr>
          <w:rFonts w:hint="eastAsia" w:ascii="仿宋_GB2312" w:hAnsi="Calibri" w:eastAsia="仿宋_GB2312" w:cs="仿宋_GB2312"/>
          <w:sz w:val="32"/>
          <w:szCs w:val="32"/>
          <w:lang w:eastAsia="zh-CN"/>
        </w:rPr>
        <w:t>等。</w:t>
      </w:r>
    </w:p>
    <w:sectPr>
      <w:footerReference r:id="rId3" w:type="default"/>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9</w:t>
                          </w:r>
                          <w:r>
                            <w:rPr>
                              <w:rFonts w:ascii="宋体" w:hAnsi="宋体" w:cs="宋体"/>
                              <w:sz w:val="24"/>
                              <w:szCs w:val="24"/>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Sex7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zP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FEnse0QEAAKIDAAAOAAAAAAAAAAEAIAAAAB8BAABk&#10;cnMvZTJvRG9jLnhtbFBLBQYAAAAABgAGAFkBAABiBQAAAAA=&#10;">
              <v:fill on="f" focussize="0,0"/>
              <v:stroke on="f" weight="0.5pt"/>
              <v:imagedata o:title=""/>
              <o:lock v:ext="edit" aspectratio="f"/>
              <v:textbox inset="0mm,0mm,0mm,0mm" style="mso-fit-shape-to-text:t;">
                <w:txbxContent>
                  <w:p>
                    <w:pPr>
                      <w:snapToGrid w:val="0"/>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9</w:t>
                    </w:r>
                    <w:r>
                      <w:rPr>
                        <w:rFonts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A9"/>
    <w:rsid w:val="00011ED0"/>
    <w:rsid w:val="00172956"/>
    <w:rsid w:val="0020229B"/>
    <w:rsid w:val="00235A39"/>
    <w:rsid w:val="00295A53"/>
    <w:rsid w:val="002D46B4"/>
    <w:rsid w:val="0032068A"/>
    <w:rsid w:val="003F3A2B"/>
    <w:rsid w:val="006F4571"/>
    <w:rsid w:val="008D44A9"/>
    <w:rsid w:val="009D2921"/>
    <w:rsid w:val="00AB6309"/>
    <w:rsid w:val="00AF3EB3"/>
    <w:rsid w:val="00C92230"/>
    <w:rsid w:val="00C92EB2"/>
    <w:rsid w:val="00D31191"/>
    <w:rsid w:val="00DB65DD"/>
    <w:rsid w:val="00E077FB"/>
    <w:rsid w:val="00E2377D"/>
    <w:rsid w:val="00F840A0"/>
    <w:rsid w:val="00FF4F9B"/>
    <w:rsid w:val="0F395E76"/>
    <w:rsid w:val="0FDA0B1C"/>
    <w:rsid w:val="10676F03"/>
    <w:rsid w:val="10793592"/>
    <w:rsid w:val="14944CE8"/>
    <w:rsid w:val="18D9386A"/>
    <w:rsid w:val="1AFB1975"/>
    <w:rsid w:val="1D5A785D"/>
    <w:rsid w:val="1F0E4923"/>
    <w:rsid w:val="1FE31574"/>
    <w:rsid w:val="25532633"/>
    <w:rsid w:val="2582691C"/>
    <w:rsid w:val="323F6CD1"/>
    <w:rsid w:val="39F86353"/>
    <w:rsid w:val="3A386A5B"/>
    <w:rsid w:val="3E1845B5"/>
    <w:rsid w:val="3E4C3BDC"/>
    <w:rsid w:val="3FB60F23"/>
    <w:rsid w:val="44EE4716"/>
    <w:rsid w:val="48AB6752"/>
    <w:rsid w:val="49086595"/>
    <w:rsid w:val="55542E85"/>
    <w:rsid w:val="5C46492E"/>
    <w:rsid w:val="631C2D1A"/>
    <w:rsid w:val="64C252DA"/>
    <w:rsid w:val="70E8156A"/>
    <w:rsid w:val="711B1E46"/>
    <w:rsid w:val="756248C1"/>
    <w:rsid w:val="77536ABE"/>
    <w:rsid w:val="79603C1B"/>
    <w:rsid w:val="7B7418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1" w:semiHidden="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locked/>
    <w:uiPriority w:val="1"/>
    <w:pPr>
      <w:ind w:left="1161" w:hanging="721"/>
      <w:outlineLvl w:val="2"/>
    </w:pPr>
    <w:rPr>
      <w:rFonts w:ascii="黑体" w:hAnsi="黑体" w:eastAsia="黑体" w:cs="黑体"/>
      <w:b/>
      <w:bCs/>
      <w:sz w:val="32"/>
      <w:szCs w:val="32"/>
      <w:lang w:val="zh-CN" w:eastAsia="zh-CN" w:bidi="zh-CN"/>
    </w:rPr>
  </w:style>
  <w:style w:type="paragraph" w:styleId="3">
    <w:name w:val="heading 4"/>
    <w:basedOn w:val="1"/>
    <w:next w:val="1"/>
    <w:link w:val="11"/>
    <w:qFormat/>
    <w:locked/>
    <w:uiPriority w:val="99"/>
    <w:pPr>
      <w:autoSpaceDE w:val="0"/>
      <w:autoSpaceDN w:val="0"/>
      <w:ind w:left="1041"/>
      <w:jc w:val="left"/>
      <w:outlineLvl w:val="3"/>
    </w:pPr>
    <w:rPr>
      <w:rFonts w:ascii="仿宋_GB2312" w:hAnsi="仿宋_GB2312" w:eastAsia="仿宋_GB2312" w:cs="仿宋_GB2312"/>
      <w:b/>
      <w:bCs/>
      <w:kern w:val="0"/>
      <w:sz w:val="30"/>
      <w:szCs w:val="30"/>
      <w:lang w:val="zh-CN"/>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qFormat/>
    <w:uiPriority w:val="99"/>
    <w:pPr>
      <w:autoSpaceDE w:val="0"/>
      <w:autoSpaceDN w:val="0"/>
      <w:ind w:left="441"/>
      <w:jc w:val="left"/>
    </w:pPr>
    <w:rPr>
      <w:rFonts w:ascii="仿宋_GB2312" w:hAnsi="仿宋_GB2312" w:eastAsia="仿宋_GB2312" w:cs="仿宋_GB2312"/>
      <w:kern w:val="0"/>
      <w:sz w:val="30"/>
      <w:szCs w:val="30"/>
      <w:lang w:val="zh-CN"/>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99"/>
    <w:rPr>
      <w:color w:val="0000FF"/>
      <w:u w:val="single"/>
    </w:rPr>
  </w:style>
  <w:style w:type="character" w:customStyle="1" w:styleId="11">
    <w:name w:val="Heading 4 Char"/>
    <w:basedOn w:val="9"/>
    <w:link w:val="3"/>
    <w:semiHidden/>
    <w:qFormat/>
    <w:uiPriority w:val="9"/>
    <w:rPr>
      <w:rFonts w:asciiTheme="majorHAnsi" w:hAnsiTheme="majorHAnsi" w:eastAsiaTheme="majorEastAsia" w:cstheme="majorBidi"/>
      <w:b/>
      <w:bCs/>
      <w:sz w:val="28"/>
      <w:szCs w:val="28"/>
    </w:rPr>
  </w:style>
  <w:style w:type="character" w:customStyle="1" w:styleId="12">
    <w:name w:val="Footer Char"/>
    <w:basedOn w:val="9"/>
    <w:link w:val="5"/>
    <w:semiHidden/>
    <w:qFormat/>
    <w:locked/>
    <w:uiPriority w:val="99"/>
    <w:rPr>
      <w:sz w:val="18"/>
      <w:szCs w:val="18"/>
    </w:rPr>
  </w:style>
  <w:style w:type="character" w:customStyle="1" w:styleId="13">
    <w:name w:val="Header Char"/>
    <w:basedOn w:val="9"/>
    <w:link w:val="6"/>
    <w:semiHidden/>
    <w:qFormat/>
    <w:locked/>
    <w:uiPriority w:val="99"/>
    <w:rPr>
      <w:sz w:val="18"/>
      <w:szCs w:val="18"/>
    </w:rPr>
  </w:style>
  <w:style w:type="paragraph" w:customStyle="1" w:styleId="14">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5">
    <w:name w:val="Body Text Char"/>
    <w:basedOn w:val="9"/>
    <w:link w:val="4"/>
    <w:semiHidden/>
    <w:qFormat/>
    <w:uiPriority w:val="99"/>
    <w:rPr>
      <w:rFonts w:cs="Calibri"/>
      <w:szCs w:val="21"/>
    </w:rPr>
  </w:style>
  <w:style w:type="paragraph" w:styleId="16">
    <w:name w:val="List Paragraph"/>
    <w:basedOn w:val="1"/>
    <w:qFormat/>
    <w:uiPriority w:val="99"/>
    <w:pPr>
      <w:autoSpaceDE w:val="0"/>
      <w:autoSpaceDN w:val="0"/>
      <w:ind w:left="1341" w:hanging="1342"/>
      <w:jc w:val="left"/>
    </w:pPr>
    <w:rPr>
      <w:rFonts w:ascii="仿宋_GB2312" w:hAnsi="仿宋_GB2312" w:eastAsia="仿宋_GB2312" w:cs="仿宋_GB2312"/>
      <w:kern w:val="0"/>
      <w:sz w:val="22"/>
      <w:szCs w:val="22"/>
      <w:lang w:val="zh-CN"/>
    </w:rPr>
  </w:style>
  <w:style w:type="paragraph" w:customStyle="1" w:styleId="17">
    <w:name w:val="Table Paragraph"/>
    <w:basedOn w:val="1"/>
    <w:qFormat/>
    <w:uiPriority w:val="1"/>
    <w:pPr>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gqsw</Company>
  <Pages>9</Pages>
  <Words>2203</Words>
  <Characters>2424</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Administrator.7JW8ZMEQ8ORXDI1</dc:creator>
  <cp:lastModifiedBy>山</cp:lastModifiedBy>
  <cp:lastPrinted>2017-05-10T07:27:00Z</cp:lastPrinted>
  <dcterms:modified xsi:type="dcterms:W3CDTF">2020-12-30T06:45:05Z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