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</w:pPr>
      <w:r>
        <w:rPr>
          <w:rFonts w:hint="eastAsia" w:ascii="黑体" w:hAnsi="黑体" w:eastAsia="黑体" w:cs="黑体"/>
          <w:sz w:val="36"/>
          <w:szCs w:val="36"/>
        </w:rPr>
        <w:t>高青县水务局2010年度政府信息公开工作年度报告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根据《中华人民共和国政府信息公开条例》（以下简称《条例》）和《淄博市人民政府办公厅关于做好2010年政府信息公开工作年度报告编制工作的通知》要求，特向社会公布2010年度我局政府信息公开工作年度报告。本报告中所列数据的统计期限是2010年1月1日至2010年12月31日。本报告的电子版可在“高青县人民政府网”（</w:t>
      </w:r>
      <w:r>
        <w:rPr>
          <w:rFonts w:hint="eastAsia" w:ascii="仿宋" w:hAnsi="仿宋" w:eastAsia="仿宋" w:cs="仿宋"/>
          <w:sz w:val="30"/>
          <w:szCs w:val="30"/>
          <w:u w:val="single"/>
        </w:rPr>
        <w:t>www.gaoqing.gov.cn</w:t>
      </w:r>
      <w:r>
        <w:rPr>
          <w:rFonts w:hint="eastAsia" w:ascii="仿宋" w:hAnsi="仿宋" w:eastAsia="仿宋" w:cs="仿宋"/>
          <w:sz w:val="30"/>
          <w:szCs w:val="30"/>
        </w:rPr>
        <w:t>）下载。如对本报告有任何疑问，请与高青县水务局联系（电话：0533-6962141；传真：0533-6962141；电子邮箱：gqxswj@zb.shandong.cn）。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2010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我局严格按照我县制定的政府信息公开工作相关规章制度开展工作。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 xml:space="preserve"> 2010年，我局主动公开政府信息16条。其中，机构职能类信息2条；政策法规类信息1条；规划计划类信息0条；业务工作类信息9条；统计数据类信息1条；其它类信息3条。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我局主动公开的信息有信息公开指南、机构概况、内设机构、机构领导、政策法规、规划计划、业务工作、统计数据等9类。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1、政府网站。市民通过县政府门户网站的“政府信息公开”栏目可查看我局主动公开的政府信息。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2、政府信息查阅室。局办公室是我局信息查阅室及资料索取点，该科室明确一名工作人员为群众查阅信息服务。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2010年度，未有公民、法人或其他组织提出政府信息公开申请。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2010年度，无政府信息公开收费及减免情况。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2010年度，我局没有发生因政府信息公开申请行政复议、提起行政诉讼的情况。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九、其他信息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</w:pPr>
      <w: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right"/>
        <w:textAlignment w:val="auto"/>
      </w:pPr>
      <w:r>
        <w:t> </w:t>
      </w:r>
      <w:r>
        <w:rPr>
          <w:rFonts w:hint="eastAsia" w:ascii="仿宋" w:hAnsi="仿宋" w:eastAsia="仿宋" w:cs="仿宋"/>
          <w:sz w:val="30"/>
          <w:szCs w:val="30"/>
        </w:rPr>
        <w:t xml:space="preserve">                                                                      高青县水务局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right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2011年3月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righ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66E86"/>
    <w:rsid w:val="14F6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2021-05-29T08:18:00Z</dcterms:created>
  <dc:creator>小六</dc:creator>
  <cp:lastModifiedBy>小六</cp:lastModifiedBy>
  <dcterms:modified xsi:type="dcterms:W3CDTF">2021-05-29T08:22:18Z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BAED0F1C812F40A6BE71FDE0EBF74E11</vt:lpwstr>
  </property>
</Properties>
</file>