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52"/>
          <w:szCs w:val="52"/>
        </w:rPr>
      </w:pPr>
    </w:p>
    <w:p>
      <w:pPr>
        <w:rPr>
          <w:rFonts w:ascii="黑体" w:eastAsia="黑体"/>
          <w:sz w:val="84"/>
          <w:szCs w:val="84"/>
        </w:rPr>
      </w:pPr>
    </w:p>
    <w:p>
      <w:pPr>
        <w:jc w:val="center"/>
        <w:rPr>
          <w:rFonts w:ascii="文星简大标宋" w:eastAsia="文星简大标宋"/>
          <w:sz w:val="84"/>
          <w:szCs w:val="84"/>
        </w:rPr>
      </w:pPr>
      <w:r>
        <w:rPr>
          <w:rFonts w:hint="eastAsia" w:ascii="文星简大标宋" w:eastAsia="文星简大标宋"/>
          <w:sz w:val="84"/>
          <w:szCs w:val="84"/>
        </w:rPr>
        <w:t>2018年</w:t>
      </w:r>
      <w:r>
        <w:rPr>
          <w:rFonts w:hint="eastAsia" w:ascii="文星简大标宋" w:eastAsia="文星简大标宋"/>
          <w:sz w:val="84"/>
          <w:szCs w:val="84"/>
          <w:lang w:eastAsia="zh-CN"/>
        </w:rPr>
        <w:t>高青县环境保护局</w:t>
      </w:r>
      <w:r>
        <w:rPr>
          <w:rFonts w:hint="eastAsia" w:ascii="文星简大标宋" w:eastAsia="文星简大标宋"/>
          <w:sz w:val="84"/>
          <w:szCs w:val="84"/>
        </w:rPr>
        <w:t>预算</w:t>
      </w:r>
    </w:p>
    <w:p>
      <w:pPr>
        <w:rPr>
          <w:sz w:val="52"/>
          <w:szCs w:val="52"/>
        </w:rPr>
      </w:pPr>
    </w:p>
    <w:p/>
    <w:p/>
    <w:p/>
    <w:p/>
    <w:p/>
    <w:p/>
    <w:p/>
    <w:p/>
    <w:p/>
    <w:p/>
    <w:p/>
    <w:p/>
    <w:p/>
    <w:p/>
    <w:p/>
    <w:p/>
    <w:p/>
    <w:p/>
    <w:p/>
    <w:p/>
    <w:p>
      <w:pPr>
        <w:spacing w:line="580" w:lineRule="exact"/>
      </w:pPr>
      <w:r>
        <w:br w:type="page"/>
      </w:r>
    </w:p>
    <w:p>
      <w:pPr>
        <w:spacing w:line="580" w:lineRule="exact"/>
        <w:jc w:val="center"/>
        <w:rPr>
          <w:rFonts w:ascii="黑体" w:eastAsia="黑体"/>
          <w:sz w:val="44"/>
          <w:szCs w:val="44"/>
        </w:rPr>
      </w:pPr>
      <w:r>
        <w:rPr>
          <w:rFonts w:hint="eastAsia" w:ascii="黑体" w:eastAsia="黑体"/>
          <w:sz w:val="44"/>
          <w:szCs w:val="44"/>
        </w:rPr>
        <w:t>目  录</w:t>
      </w:r>
    </w:p>
    <w:p>
      <w:pPr>
        <w:spacing w:line="580" w:lineRule="exact"/>
        <w:jc w:val="center"/>
        <w:rPr>
          <w:rFonts w:ascii="黑体" w:eastAsia="黑体"/>
          <w:sz w:val="44"/>
          <w:szCs w:val="44"/>
        </w:rPr>
      </w:pPr>
    </w:p>
    <w:p>
      <w:pPr>
        <w:spacing w:line="580" w:lineRule="exact"/>
        <w:rPr>
          <w:rFonts w:ascii="黑体" w:eastAsia="黑体"/>
          <w:sz w:val="36"/>
          <w:szCs w:val="36"/>
        </w:rPr>
      </w:pPr>
      <w:r>
        <w:rPr>
          <w:rFonts w:hint="eastAsia" w:ascii="黑体" w:eastAsia="黑体"/>
          <w:sz w:val="36"/>
          <w:szCs w:val="36"/>
        </w:rPr>
        <w:t>第一部分</w:t>
      </w:r>
      <w:r>
        <w:rPr>
          <w:rFonts w:hint="eastAsia" w:ascii="黑体" w:hAnsi="黑体" w:eastAsia="黑体"/>
          <w:sz w:val="36"/>
          <w:szCs w:val="36"/>
        </w:rPr>
        <w:t xml:space="preserve"> </w:t>
      </w:r>
      <w:r>
        <w:rPr>
          <w:rFonts w:hint="eastAsia" w:ascii="黑体" w:eastAsia="黑体"/>
          <w:sz w:val="36"/>
          <w:szCs w:val="36"/>
        </w:rPr>
        <w:t>部门概况</w:t>
      </w:r>
    </w:p>
    <w:p>
      <w:pPr>
        <w:numPr>
          <w:ilvl w:val="0"/>
          <w:numId w:val="1"/>
        </w:numPr>
        <w:spacing w:line="580" w:lineRule="exact"/>
        <w:rPr>
          <w:rFonts w:ascii="黑体" w:eastAsia="黑体"/>
          <w:sz w:val="32"/>
          <w:szCs w:val="32"/>
        </w:rPr>
      </w:pPr>
      <w:r>
        <w:rPr>
          <w:rFonts w:hint="eastAsia" w:ascii="黑体" w:eastAsia="黑体"/>
          <w:sz w:val="32"/>
          <w:szCs w:val="32"/>
        </w:rPr>
        <w:t>主要职能</w:t>
      </w:r>
    </w:p>
    <w:p>
      <w:pPr>
        <w:spacing w:line="580" w:lineRule="exact"/>
        <w:ind w:left="640"/>
        <w:rPr>
          <w:rFonts w:ascii="黑体" w:eastAsia="黑体"/>
          <w:sz w:val="32"/>
          <w:szCs w:val="32"/>
        </w:rPr>
      </w:pPr>
      <w:r>
        <w:rPr>
          <w:rFonts w:hint="eastAsia" w:ascii="黑体" w:eastAsia="黑体"/>
          <w:sz w:val="32"/>
          <w:szCs w:val="32"/>
        </w:rPr>
        <w:t xml:space="preserve">二、部门预算单位构成 </w:t>
      </w:r>
    </w:p>
    <w:p>
      <w:pPr>
        <w:spacing w:line="580" w:lineRule="exact"/>
        <w:ind w:left="640"/>
        <w:rPr>
          <w:rFonts w:ascii="黑体" w:eastAsia="黑体"/>
          <w:sz w:val="32"/>
          <w:szCs w:val="32"/>
        </w:rPr>
      </w:pPr>
    </w:p>
    <w:p>
      <w:pPr>
        <w:spacing w:line="580" w:lineRule="exact"/>
        <w:rPr>
          <w:rFonts w:ascii="黑体" w:eastAsia="黑体"/>
          <w:sz w:val="36"/>
          <w:szCs w:val="36"/>
        </w:rPr>
      </w:pPr>
      <w:r>
        <w:rPr>
          <w:rFonts w:hint="eastAsia" w:ascii="黑体" w:eastAsia="黑体"/>
          <w:sz w:val="36"/>
          <w:szCs w:val="36"/>
        </w:rPr>
        <w:t>第二部分 2018年部门预算表</w:t>
      </w:r>
    </w:p>
    <w:p>
      <w:pPr>
        <w:spacing w:line="580" w:lineRule="exact"/>
        <w:ind w:firstLine="640" w:firstLineChars="200"/>
        <w:rPr>
          <w:rFonts w:ascii="黑体" w:eastAsia="黑体"/>
          <w:sz w:val="32"/>
          <w:szCs w:val="32"/>
        </w:rPr>
      </w:pPr>
      <w:r>
        <w:rPr>
          <w:rFonts w:hint="eastAsia" w:ascii="黑体" w:eastAsia="黑体"/>
          <w:sz w:val="32"/>
          <w:szCs w:val="32"/>
        </w:rPr>
        <w:t>一、收支预算总表</w:t>
      </w:r>
    </w:p>
    <w:p>
      <w:pPr>
        <w:spacing w:line="580" w:lineRule="exact"/>
        <w:ind w:firstLine="640" w:firstLineChars="200"/>
        <w:rPr>
          <w:rFonts w:ascii="黑体" w:eastAsia="黑体"/>
          <w:sz w:val="32"/>
          <w:szCs w:val="32"/>
        </w:rPr>
      </w:pPr>
      <w:r>
        <w:rPr>
          <w:rFonts w:hint="eastAsia" w:ascii="黑体" w:eastAsia="黑体"/>
          <w:sz w:val="32"/>
          <w:szCs w:val="32"/>
        </w:rPr>
        <w:t>二、收入预算表</w:t>
      </w:r>
    </w:p>
    <w:p>
      <w:pPr>
        <w:spacing w:line="580" w:lineRule="exact"/>
        <w:ind w:firstLine="640" w:firstLineChars="200"/>
        <w:rPr>
          <w:rFonts w:ascii="黑体" w:eastAsia="黑体"/>
          <w:sz w:val="32"/>
          <w:szCs w:val="32"/>
        </w:rPr>
      </w:pPr>
      <w:r>
        <w:rPr>
          <w:rFonts w:hint="eastAsia" w:ascii="黑体" w:eastAsia="黑体"/>
          <w:sz w:val="32"/>
          <w:szCs w:val="32"/>
        </w:rPr>
        <w:t>三、支出预算表</w:t>
      </w:r>
    </w:p>
    <w:p>
      <w:pPr>
        <w:spacing w:line="580" w:lineRule="exact"/>
        <w:ind w:firstLine="640" w:firstLineChars="200"/>
        <w:rPr>
          <w:rFonts w:ascii="黑体" w:eastAsia="黑体"/>
          <w:sz w:val="32"/>
          <w:szCs w:val="32"/>
        </w:rPr>
      </w:pPr>
      <w:r>
        <w:rPr>
          <w:rFonts w:hint="eastAsia" w:ascii="黑体" w:eastAsia="黑体"/>
          <w:sz w:val="32"/>
          <w:szCs w:val="32"/>
        </w:rPr>
        <w:t>四、财政拨款收支预算表</w:t>
      </w:r>
    </w:p>
    <w:p>
      <w:pPr>
        <w:spacing w:line="580" w:lineRule="exact"/>
        <w:ind w:firstLine="640" w:firstLineChars="200"/>
        <w:rPr>
          <w:rFonts w:ascii="黑体" w:eastAsia="黑体"/>
          <w:sz w:val="32"/>
          <w:szCs w:val="32"/>
        </w:rPr>
      </w:pPr>
      <w:r>
        <w:rPr>
          <w:rFonts w:hint="eastAsia" w:ascii="黑体" w:eastAsia="黑体"/>
          <w:sz w:val="32"/>
          <w:szCs w:val="32"/>
        </w:rPr>
        <w:t>五、一般公共预算支出表</w:t>
      </w:r>
    </w:p>
    <w:p>
      <w:pPr>
        <w:spacing w:line="580" w:lineRule="exact"/>
        <w:ind w:firstLine="640" w:firstLineChars="200"/>
        <w:rPr>
          <w:rFonts w:ascii="黑体" w:eastAsia="黑体"/>
          <w:sz w:val="32"/>
          <w:szCs w:val="32"/>
        </w:rPr>
      </w:pPr>
      <w:r>
        <w:rPr>
          <w:rFonts w:hint="eastAsia" w:ascii="黑体" w:eastAsia="黑体"/>
          <w:sz w:val="32"/>
          <w:szCs w:val="32"/>
        </w:rPr>
        <w:t>六、政府性基金预算支出表</w:t>
      </w:r>
    </w:p>
    <w:p>
      <w:pPr>
        <w:spacing w:line="580" w:lineRule="exact"/>
        <w:ind w:firstLine="640" w:firstLineChars="200"/>
        <w:rPr>
          <w:rFonts w:ascii="黑体" w:eastAsia="黑体"/>
          <w:sz w:val="32"/>
          <w:szCs w:val="32"/>
        </w:rPr>
      </w:pPr>
      <w:r>
        <w:rPr>
          <w:rFonts w:hint="eastAsia" w:ascii="黑体" w:eastAsia="黑体"/>
          <w:sz w:val="32"/>
          <w:szCs w:val="32"/>
        </w:rPr>
        <w:t>七、财政拨款安排的基本支出预算表</w:t>
      </w:r>
    </w:p>
    <w:p>
      <w:pPr>
        <w:spacing w:line="580" w:lineRule="exact"/>
        <w:ind w:firstLine="640" w:firstLineChars="200"/>
        <w:rPr>
          <w:rFonts w:ascii="黑体" w:eastAsia="黑体"/>
          <w:sz w:val="32"/>
          <w:szCs w:val="32"/>
        </w:rPr>
      </w:pPr>
      <w:r>
        <w:rPr>
          <w:rFonts w:hint="eastAsia" w:ascii="黑体" w:eastAsia="黑体"/>
          <w:sz w:val="32"/>
          <w:szCs w:val="32"/>
        </w:rPr>
        <w:t>八、政府采购预算表</w:t>
      </w:r>
    </w:p>
    <w:p>
      <w:pPr>
        <w:spacing w:line="580" w:lineRule="exact"/>
        <w:ind w:firstLine="640" w:firstLineChars="200"/>
        <w:rPr>
          <w:rFonts w:ascii="黑体" w:eastAsia="黑体"/>
          <w:sz w:val="32"/>
          <w:szCs w:val="32"/>
        </w:rPr>
      </w:pPr>
      <w:r>
        <w:rPr>
          <w:rFonts w:hint="eastAsia" w:ascii="黑体" w:eastAsia="黑体"/>
          <w:sz w:val="32"/>
          <w:szCs w:val="32"/>
        </w:rPr>
        <w:t>九、一般公共预算“三公”经费支出表</w:t>
      </w:r>
    </w:p>
    <w:p>
      <w:pPr>
        <w:spacing w:line="580" w:lineRule="exact"/>
        <w:ind w:left="1602" w:hanging="1602" w:hangingChars="445"/>
        <w:rPr>
          <w:rFonts w:ascii="黑体" w:eastAsia="黑体"/>
          <w:sz w:val="36"/>
          <w:szCs w:val="36"/>
        </w:rPr>
      </w:pPr>
    </w:p>
    <w:p>
      <w:pPr>
        <w:spacing w:line="580" w:lineRule="exact"/>
        <w:ind w:left="1602" w:hanging="1602" w:hangingChars="445"/>
        <w:rPr>
          <w:rFonts w:ascii="黑体" w:eastAsia="黑体"/>
          <w:sz w:val="36"/>
          <w:szCs w:val="36"/>
        </w:rPr>
      </w:pPr>
      <w:r>
        <w:rPr>
          <w:rFonts w:hint="eastAsia" w:ascii="黑体" w:eastAsia="黑体"/>
          <w:sz w:val="36"/>
          <w:szCs w:val="36"/>
        </w:rPr>
        <w:t>第三部分 2018年部门预算情况和重要事项说明</w:t>
      </w:r>
    </w:p>
    <w:p>
      <w:pPr>
        <w:ind w:left="1609" w:leftChars="766"/>
        <w:rPr>
          <w:rFonts w:ascii="黑体" w:eastAsia="黑体"/>
          <w:sz w:val="36"/>
          <w:szCs w:val="36"/>
        </w:rPr>
      </w:pPr>
    </w:p>
    <w:p>
      <w:pPr>
        <w:rPr>
          <w:rFonts w:ascii="黑体" w:eastAsia="黑体"/>
          <w:sz w:val="36"/>
          <w:szCs w:val="36"/>
        </w:rPr>
      </w:pPr>
      <w:r>
        <w:rPr>
          <w:rFonts w:hint="eastAsia" w:ascii="黑体" w:eastAsia="黑体"/>
          <w:sz w:val="36"/>
          <w:szCs w:val="36"/>
        </w:rPr>
        <w:t>第四部分 名词解释</w:t>
      </w:r>
    </w:p>
    <w:p>
      <w:pPr>
        <w:rPr>
          <w:rFonts w:ascii="黑体" w:eastAsia="黑体"/>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sz w:val="52"/>
          <w:szCs w:val="52"/>
        </w:rPr>
      </w:pPr>
      <w:r>
        <w:rPr>
          <w:rFonts w:hint="eastAsia" w:ascii="黑体" w:eastAsia="黑体"/>
          <w:sz w:val="52"/>
          <w:szCs w:val="52"/>
        </w:rPr>
        <w:t xml:space="preserve">第一部分 </w:t>
      </w:r>
    </w:p>
    <w:p>
      <w:pPr>
        <w:ind w:firstLine="1040" w:firstLineChars="200"/>
        <w:rPr>
          <w:rFonts w:ascii="黑体" w:eastAsia="黑体"/>
          <w:sz w:val="52"/>
          <w:szCs w:val="52"/>
        </w:rPr>
      </w:pPr>
    </w:p>
    <w:p>
      <w:pPr>
        <w:ind w:firstLine="1040" w:firstLineChars="200"/>
        <w:rPr>
          <w:rFonts w:ascii="黑体" w:eastAsia="黑体"/>
          <w:sz w:val="52"/>
          <w:szCs w:val="52"/>
        </w:rPr>
      </w:pPr>
    </w:p>
    <w:p>
      <w:pPr>
        <w:jc w:val="center"/>
        <w:rPr>
          <w:rFonts w:ascii="黑体" w:eastAsia="黑体"/>
          <w:sz w:val="52"/>
          <w:szCs w:val="52"/>
        </w:rPr>
      </w:pPr>
      <w:r>
        <w:rPr>
          <w:rFonts w:hint="eastAsia" w:ascii="黑体" w:eastAsia="黑体"/>
          <w:sz w:val="52"/>
          <w:szCs w:val="52"/>
        </w:rPr>
        <w:t>部门概况</w:t>
      </w: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numPr>
          <w:ilvl w:val="0"/>
          <w:numId w:val="1"/>
        </w:numPr>
        <w:spacing w:line="580" w:lineRule="exact"/>
        <w:rPr>
          <w:rFonts w:ascii="黑体" w:eastAsia="黑体"/>
          <w:sz w:val="32"/>
          <w:szCs w:val="32"/>
        </w:rPr>
      </w:pPr>
      <w:r>
        <w:rPr>
          <w:rFonts w:ascii="黑体" w:eastAsia="黑体"/>
          <w:b/>
          <w:sz w:val="36"/>
          <w:szCs w:val="36"/>
        </w:rPr>
        <w:br w:type="page"/>
      </w:r>
      <w:r>
        <w:rPr>
          <w:rFonts w:hint="eastAsia" w:ascii="黑体" w:eastAsia="黑体"/>
          <w:sz w:val="32"/>
          <w:szCs w:val="32"/>
        </w:rPr>
        <w:t>主要职能</w:t>
      </w:r>
    </w:p>
    <w:p>
      <w:pPr>
        <w:spacing w:line="580" w:lineRule="exact"/>
        <w:ind w:firstLine="620" w:firstLineChars="200"/>
        <w:rPr>
          <w:rFonts w:hint="eastAsia" w:ascii="仿宋" w:hAnsi="仿宋" w:eastAsia="仿宋" w:cs="仿宋"/>
          <w:b w:val="0"/>
          <w:i w:val="0"/>
          <w:caps w:val="0"/>
          <w:color w:val="000000"/>
          <w:spacing w:val="0"/>
          <w:sz w:val="31"/>
          <w:szCs w:val="31"/>
        </w:rPr>
      </w:pPr>
      <w:r>
        <w:rPr>
          <w:rFonts w:ascii="仿宋" w:hAnsi="仿宋" w:eastAsia="仿宋" w:cs="仿宋"/>
          <w:b w:val="0"/>
          <w:i w:val="0"/>
          <w:caps w:val="0"/>
          <w:color w:val="000000"/>
          <w:spacing w:val="0"/>
          <w:sz w:val="31"/>
          <w:szCs w:val="31"/>
        </w:rPr>
        <w:t> </w:t>
      </w:r>
      <w:r>
        <w:rPr>
          <w:rFonts w:hint="eastAsia" w:ascii="仿宋" w:hAnsi="仿宋" w:eastAsia="仿宋" w:cs="仿宋"/>
          <w:b w:val="0"/>
          <w:i w:val="0"/>
          <w:caps w:val="0"/>
          <w:color w:val="000000"/>
          <w:spacing w:val="0"/>
          <w:sz w:val="31"/>
          <w:szCs w:val="31"/>
        </w:rPr>
        <w:t>负责贯彻执行国家、省、市环境保护的方针、政策及法律、法规、规章；负责重大环境问题的统筹协调及应急管理工作；负责环境污染防治的监督管理；承担从源头上预防、控制环境污染和环境破坏的责任；承担落实减排目标的责任，负责本区生态环境保护相关工作。</w:t>
      </w:r>
    </w:p>
    <w:p>
      <w:pPr>
        <w:spacing w:line="580" w:lineRule="exact"/>
        <w:ind w:firstLine="640" w:firstLineChars="200"/>
        <w:rPr>
          <w:rFonts w:ascii="黑体" w:eastAsia="黑体"/>
          <w:sz w:val="32"/>
          <w:szCs w:val="32"/>
        </w:rPr>
      </w:pPr>
      <w:r>
        <w:rPr>
          <w:rFonts w:hint="eastAsia" w:ascii="黑体" w:eastAsia="黑体"/>
          <w:sz w:val="32"/>
          <w:szCs w:val="32"/>
        </w:rPr>
        <w:t>二、部门预算单位构成</w:t>
      </w:r>
    </w:p>
    <w:p>
      <w:pPr>
        <w:spacing w:line="580" w:lineRule="exact"/>
        <w:rPr>
          <w:rFonts w:ascii="黑体" w:eastAsia="黑体"/>
          <w:b/>
          <w:sz w:val="30"/>
          <w:szCs w:val="30"/>
        </w:rPr>
      </w:pPr>
    </w:p>
    <w:p>
      <w:pPr>
        <w:spacing w:line="580" w:lineRule="exact"/>
        <w:ind w:firstLine="480" w:firstLineChars="150"/>
        <w:rPr>
          <w:rFonts w:ascii="仿宋_GB2312" w:hAnsi="宋体" w:eastAsia="仿宋_GB2312" w:cs="宋体"/>
          <w:kern w:val="0"/>
          <w:sz w:val="28"/>
          <w:szCs w:val="28"/>
        </w:rPr>
      </w:pPr>
      <w:r>
        <w:rPr>
          <w:rFonts w:hint="eastAsia" w:ascii="仿宋_GB2312" w:hAnsi="宋体" w:eastAsia="仿宋_GB2312" w:cs="Courier New"/>
          <w:sz w:val="32"/>
          <w:szCs w:val="32"/>
          <w:lang w:eastAsia="zh-CN"/>
        </w:rPr>
        <w:t>高青县环境保护局</w:t>
      </w: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hint="eastAsia" w:ascii="黑体" w:eastAsia="黑体"/>
          <w:sz w:val="52"/>
          <w:szCs w:val="52"/>
        </w:rPr>
      </w:pPr>
    </w:p>
    <w:p>
      <w:pPr>
        <w:rPr>
          <w:rFonts w:ascii="黑体" w:eastAsia="黑体"/>
          <w:sz w:val="52"/>
          <w:szCs w:val="52"/>
        </w:rPr>
      </w:pPr>
      <w:r>
        <w:rPr>
          <w:rFonts w:hint="eastAsia" w:ascii="黑体" w:eastAsia="黑体"/>
          <w:sz w:val="52"/>
          <w:szCs w:val="52"/>
        </w:rPr>
        <w:t>第二部分</w:t>
      </w:r>
    </w:p>
    <w:p>
      <w:pPr>
        <w:rPr>
          <w:rFonts w:ascii="黑体" w:eastAsia="黑体"/>
          <w:sz w:val="52"/>
          <w:szCs w:val="52"/>
        </w:rPr>
      </w:pPr>
    </w:p>
    <w:p>
      <w:pPr>
        <w:rPr>
          <w:rFonts w:ascii="黑体" w:eastAsia="黑体"/>
          <w:sz w:val="52"/>
          <w:szCs w:val="52"/>
        </w:rPr>
      </w:pPr>
    </w:p>
    <w:p>
      <w:pPr>
        <w:ind w:left="1041" w:leftChars="372" w:hanging="260" w:hangingChars="50"/>
        <w:jc w:val="center"/>
        <w:rPr>
          <w:rFonts w:ascii="黑体" w:eastAsia="黑体"/>
          <w:sz w:val="52"/>
          <w:szCs w:val="52"/>
        </w:rPr>
      </w:pPr>
      <w:r>
        <w:rPr>
          <w:rFonts w:hint="eastAsia" w:ascii="黑体" w:eastAsia="黑体"/>
          <w:sz w:val="52"/>
          <w:szCs w:val="52"/>
        </w:rPr>
        <w:t>2018年部门预算表</w:t>
      </w: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jc w:val="center"/>
        <w:rPr>
          <w:rFonts w:ascii="仿宋_GB2312" w:eastAsia="仿宋_GB2312"/>
          <w:b/>
          <w:sz w:val="30"/>
          <w:szCs w:val="30"/>
        </w:rPr>
      </w:pPr>
    </w:p>
    <w:p>
      <w:pPr>
        <w:jc w:val="center"/>
        <w:rPr>
          <w:rFonts w:ascii="仿宋_GB2312" w:eastAsia="仿宋_GB2312"/>
          <w:b/>
          <w:sz w:val="30"/>
          <w:szCs w:val="30"/>
        </w:rPr>
      </w:pPr>
    </w:p>
    <w:p>
      <w:pPr>
        <w:jc w:val="right"/>
        <w:rPr>
          <w:rFonts w:ascii="宋体" w:hAnsi="宋体"/>
          <w:b/>
          <w:szCs w:val="21"/>
        </w:rPr>
      </w:pPr>
      <w:r>
        <w:rPr>
          <w:rFonts w:hint="eastAsia" w:ascii="仿宋_GB2312" w:eastAsia="仿宋_GB2312"/>
          <w:b/>
          <w:sz w:val="30"/>
          <w:szCs w:val="30"/>
        </w:rPr>
        <w:t xml:space="preserve">                 </w:t>
      </w:r>
      <w:r>
        <w:rPr>
          <w:rFonts w:hint="eastAsia" w:ascii="楷体" w:hAnsi="楷体" w:eastAsia="楷体"/>
          <w:b/>
          <w:sz w:val="30"/>
          <w:szCs w:val="30"/>
        </w:rPr>
        <w:t xml:space="preserve"> </w:t>
      </w:r>
    </w:p>
    <w:p>
      <w:pPr>
        <w:jc w:val="center"/>
        <w:rPr>
          <w:rFonts w:ascii="仿宋_GB2312" w:eastAsia="仿宋_GB2312"/>
          <w:b/>
          <w:sz w:val="30"/>
          <w:szCs w:val="30"/>
        </w:rPr>
      </w:pPr>
    </w:p>
    <w:p>
      <w:pPr>
        <w:jc w:val="both"/>
        <w:rPr>
          <w:rFonts w:hint="eastAsia" w:ascii="仿宋_GB2312" w:eastAsia="仿宋_GB2312"/>
          <w:b/>
          <w:sz w:val="30"/>
          <w:szCs w:val="30"/>
        </w:rPr>
      </w:pPr>
    </w:p>
    <w:p>
      <w:pPr>
        <w:jc w:val="center"/>
        <w:rPr>
          <w:rFonts w:ascii="宋体" w:hAnsi="宋体" w:cs="宋体"/>
          <w:kern w:val="0"/>
          <w:sz w:val="36"/>
          <w:szCs w:val="36"/>
        </w:rPr>
      </w:pPr>
      <w:r>
        <w:rPr>
          <w:rFonts w:hint="eastAsia" w:ascii="仿宋_GB2312" w:eastAsia="仿宋_GB2312"/>
          <w:b/>
          <w:sz w:val="30"/>
          <w:szCs w:val="30"/>
        </w:rPr>
        <w:t>表1. 收支预算总表</w:t>
      </w:r>
      <w:r>
        <w:rPr>
          <w:rFonts w:hint="eastAsia" w:ascii="宋体" w:hAnsi="宋体" w:cs="宋体"/>
          <w:kern w:val="0"/>
          <w:sz w:val="36"/>
          <w:szCs w:val="36"/>
        </w:rPr>
        <w:t xml:space="preserve">            </w:t>
      </w:r>
    </w:p>
    <w:p>
      <w:pPr>
        <w:jc w:val="center"/>
        <w:rPr>
          <w:rFonts w:ascii="仿宋_GB2312" w:hAnsi="宋体" w:eastAsia="仿宋_GB2312" w:cs="宋体"/>
          <w:kern w:val="0"/>
          <w:szCs w:val="21"/>
        </w:rPr>
      </w:pPr>
      <w:r>
        <w:rPr>
          <w:rFonts w:hint="eastAsia" w:ascii="宋体" w:hAnsi="宋体" w:cs="宋体"/>
          <w:kern w:val="0"/>
          <w:sz w:val="36"/>
          <w:szCs w:val="36"/>
        </w:rPr>
        <w:t xml:space="preserve">                </w:t>
      </w:r>
      <w:r>
        <w:rPr>
          <w:rFonts w:hint="eastAsia" w:ascii="仿宋_GB2312" w:hAnsi="宋体" w:eastAsia="仿宋_GB2312" w:cs="宋体"/>
          <w:kern w:val="0"/>
          <w:sz w:val="36"/>
          <w:szCs w:val="36"/>
        </w:rPr>
        <w:t xml:space="preserve">                   </w:t>
      </w:r>
      <w:r>
        <w:rPr>
          <w:rFonts w:hint="eastAsia" w:ascii="仿宋_GB2312" w:hAnsi="宋体" w:eastAsia="仿宋_GB2312" w:cs="宋体"/>
          <w:kern w:val="0"/>
          <w:szCs w:val="21"/>
        </w:rPr>
        <w:t xml:space="preserve"> 单位：万元</w:t>
      </w:r>
    </w:p>
    <w:tbl>
      <w:tblPr>
        <w:tblStyle w:val="7"/>
        <w:tblW w:w="9000" w:type="dxa"/>
        <w:jc w:val="center"/>
        <w:tblInd w:w="-252" w:type="dxa"/>
        <w:tblLayout w:type="fixed"/>
        <w:tblCellMar>
          <w:top w:w="0" w:type="dxa"/>
          <w:left w:w="108" w:type="dxa"/>
          <w:bottom w:w="0" w:type="dxa"/>
          <w:right w:w="108" w:type="dxa"/>
        </w:tblCellMar>
      </w:tblPr>
      <w:tblGrid>
        <w:gridCol w:w="3600"/>
        <w:gridCol w:w="1440"/>
        <w:gridCol w:w="2520"/>
        <w:gridCol w:w="1440"/>
      </w:tblGrid>
      <w:tr>
        <w:tblPrEx>
          <w:tblLayout w:type="fixed"/>
          <w:tblCellMar>
            <w:top w:w="0" w:type="dxa"/>
            <w:left w:w="108" w:type="dxa"/>
            <w:bottom w:w="0" w:type="dxa"/>
            <w:right w:w="108" w:type="dxa"/>
          </w:tblCellMar>
        </w:tblPrEx>
        <w:trPr>
          <w:trHeight w:val="390" w:hRule="atLeast"/>
          <w:jc w:val="center"/>
        </w:trPr>
        <w:tc>
          <w:tcPr>
            <w:tcW w:w="50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收     入</w:t>
            </w:r>
          </w:p>
        </w:tc>
        <w:tc>
          <w:tcPr>
            <w:tcW w:w="3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支     出</w:t>
            </w:r>
          </w:p>
        </w:tc>
      </w:tr>
      <w:tr>
        <w:tblPrEx>
          <w:tblLayout w:type="fixed"/>
          <w:tblCellMar>
            <w:top w:w="0" w:type="dxa"/>
            <w:left w:w="108" w:type="dxa"/>
            <w:bottom w:w="0" w:type="dxa"/>
            <w:right w:w="108" w:type="dxa"/>
          </w:tblCellMar>
        </w:tblPrEx>
        <w:trPr>
          <w:trHeight w:val="540" w:hRule="atLeast"/>
          <w:jc w:val="center"/>
        </w:trPr>
        <w:tc>
          <w:tcPr>
            <w:tcW w:w="3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      目</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2018年预算</w:t>
            </w:r>
          </w:p>
        </w:tc>
        <w:tc>
          <w:tcPr>
            <w:tcW w:w="2520"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      目</w:t>
            </w: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2018年预算</w:t>
            </w:r>
          </w:p>
        </w:tc>
      </w:tr>
      <w:tr>
        <w:tblPrEx>
          <w:tblLayout w:type="fixed"/>
          <w:tblCellMar>
            <w:top w:w="0" w:type="dxa"/>
            <w:left w:w="108" w:type="dxa"/>
            <w:bottom w:w="0" w:type="dxa"/>
            <w:right w:w="108" w:type="dxa"/>
          </w:tblCellMar>
        </w:tblPrEx>
        <w:trPr>
          <w:trHeight w:val="255" w:hRule="atLeast"/>
          <w:jc w:val="center"/>
        </w:trPr>
        <w:tc>
          <w:tcPr>
            <w:tcW w:w="3600"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Cs w:val="21"/>
              </w:rPr>
            </w:pPr>
            <w:r>
              <w:rPr>
                <w:rFonts w:hint="eastAsia"/>
              </w:rPr>
              <w:t>一、财政拨款</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Cs w:val="21"/>
              </w:rPr>
            </w:pPr>
            <w:r>
              <w:rPr>
                <w:rFonts w:hint="eastAsia"/>
                <w:lang w:val="en-US" w:eastAsia="zh-CN"/>
              </w:rPr>
              <w:t>527.31</w:t>
            </w:r>
          </w:p>
        </w:tc>
        <w:tc>
          <w:tcPr>
            <w:tcW w:w="2520"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Cs w:val="21"/>
              </w:rPr>
            </w:pPr>
            <w:r>
              <w:rPr>
                <w:rFonts w:hint="eastAsia"/>
              </w:rPr>
              <w:t>一、</w:t>
            </w:r>
            <w:r>
              <w:rPr>
                <w:rFonts w:hint="eastAsia"/>
                <w:lang w:eastAsia="zh-CN"/>
              </w:rPr>
              <w:t>社会保障和就业支出</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56.76</w:t>
            </w:r>
          </w:p>
        </w:tc>
      </w:tr>
      <w:tr>
        <w:tblPrEx>
          <w:tblLayout w:type="fixed"/>
          <w:tblCellMar>
            <w:top w:w="0" w:type="dxa"/>
            <w:left w:w="108" w:type="dxa"/>
            <w:bottom w:w="0" w:type="dxa"/>
            <w:right w:w="108" w:type="dxa"/>
          </w:tblCellMar>
        </w:tblPrEx>
        <w:trPr>
          <w:trHeight w:val="345" w:hRule="atLeast"/>
          <w:jc w:val="center"/>
        </w:trPr>
        <w:tc>
          <w:tcPr>
            <w:tcW w:w="3600" w:type="dxa"/>
            <w:tcBorders>
              <w:top w:val="nil"/>
              <w:left w:val="single" w:color="auto" w:sz="4" w:space="0"/>
              <w:bottom w:val="single" w:color="auto" w:sz="4" w:space="0"/>
              <w:right w:val="single" w:color="auto" w:sz="4" w:space="0"/>
            </w:tcBorders>
            <w:shd w:val="clear" w:color="auto" w:fill="auto"/>
          </w:tcPr>
          <w:p>
            <w:pPr>
              <w:widowControl/>
              <w:ind w:firstLine="420" w:firstLineChars="200"/>
              <w:jc w:val="left"/>
              <w:rPr>
                <w:rFonts w:ascii="仿宋_GB2312" w:hAnsi="宋体" w:eastAsia="仿宋_GB2312" w:cs="宋体"/>
                <w:kern w:val="0"/>
                <w:szCs w:val="21"/>
              </w:rPr>
            </w:pPr>
            <w:r>
              <w:rPr>
                <w:rFonts w:hint="eastAsia"/>
              </w:rPr>
              <w:t xml:space="preserve">  一般公共预算</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Cs w:val="21"/>
              </w:rPr>
            </w:pPr>
          </w:p>
        </w:tc>
        <w:tc>
          <w:tcPr>
            <w:tcW w:w="2520"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Cs w:val="21"/>
              </w:rPr>
            </w:pPr>
            <w:r>
              <w:rPr>
                <w:rFonts w:hint="eastAsia"/>
              </w:rPr>
              <w:t>二、</w:t>
            </w:r>
            <w:r>
              <w:rPr>
                <w:rFonts w:hint="eastAsia"/>
                <w:lang w:eastAsia="zh-CN"/>
              </w:rPr>
              <w:t>医疗卫生于计划生育支出</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22.71</w:t>
            </w:r>
          </w:p>
        </w:tc>
      </w:tr>
      <w:tr>
        <w:tblPrEx>
          <w:tblLayout w:type="fixed"/>
          <w:tblCellMar>
            <w:top w:w="0" w:type="dxa"/>
            <w:left w:w="108" w:type="dxa"/>
            <w:bottom w:w="0" w:type="dxa"/>
            <w:right w:w="108" w:type="dxa"/>
          </w:tblCellMar>
        </w:tblPrEx>
        <w:trPr>
          <w:trHeight w:val="390" w:hRule="atLeast"/>
          <w:jc w:val="center"/>
        </w:trPr>
        <w:tc>
          <w:tcPr>
            <w:tcW w:w="3600" w:type="dxa"/>
            <w:tcBorders>
              <w:top w:val="nil"/>
              <w:left w:val="single" w:color="auto" w:sz="4" w:space="0"/>
              <w:bottom w:val="single" w:color="auto" w:sz="4" w:space="0"/>
              <w:right w:val="single" w:color="auto" w:sz="4" w:space="0"/>
            </w:tcBorders>
            <w:shd w:val="clear" w:color="auto" w:fill="auto"/>
          </w:tcPr>
          <w:p>
            <w:pPr>
              <w:widowControl/>
              <w:ind w:firstLine="420" w:firstLineChars="200"/>
              <w:jc w:val="left"/>
              <w:rPr>
                <w:rFonts w:ascii="仿宋_GB2312" w:hAnsi="宋体" w:eastAsia="仿宋_GB2312" w:cs="宋体"/>
                <w:kern w:val="0"/>
                <w:szCs w:val="21"/>
              </w:rPr>
            </w:pPr>
            <w:r>
              <w:rPr>
                <w:rFonts w:hint="eastAsia"/>
              </w:rPr>
              <w:t xml:space="preserve">  政府性基金预算</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Cs w:val="21"/>
              </w:rPr>
            </w:pPr>
          </w:p>
        </w:tc>
        <w:tc>
          <w:tcPr>
            <w:tcW w:w="2520" w:type="dxa"/>
            <w:tcBorders>
              <w:top w:val="nil"/>
              <w:left w:val="nil"/>
              <w:bottom w:val="single" w:color="auto" w:sz="4" w:space="0"/>
              <w:right w:val="nil"/>
            </w:tcBorders>
            <w:shd w:val="clear" w:color="auto" w:fill="auto"/>
          </w:tcPr>
          <w:p>
            <w:pPr>
              <w:widowControl/>
              <w:jc w:val="left"/>
              <w:rPr>
                <w:rFonts w:ascii="仿宋_GB2312" w:hAnsi="宋体" w:eastAsia="仿宋_GB2312" w:cs="宋体"/>
                <w:kern w:val="0"/>
                <w:szCs w:val="21"/>
              </w:rPr>
            </w:pPr>
            <w:r>
              <w:rPr>
                <w:rFonts w:hint="eastAsia"/>
              </w:rPr>
              <w:t>三、</w:t>
            </w:r>
            <w:r>
              <w:rPr>
                <w:rFonts w:hint="eastAsia"/>
                <w:lang w:eastAsia="zh-CN"/>
              </w:rPr>
              <w:t>节能环保支出</w:t>
            </w: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447.84</w:t>
            </w:r>
          </w:p>
        </w:tc>
      </w:tr>
      <w:tr>
        <w:tblPrEx>
          <w:tblLayout w:type="fixed"/>
          <w:tblCellMar>
            <w:top w:w="0" w:type="dxa"/>
            <w:left w:w="108" w:type="dxa"/>
            <w:bottom w:w="0" w:type="dxa"/>
            <w:right w:w="108" w:type="dxa"/>
          </w:tblCellMar>
        </w:tblPrEx>
        <w:trPr>
          <w:trHeight w:val="345" w:hRule="atLeast"/>
          <w:jc w:val="center"/>
        </w:trPr>
        <w:tc>
          <w:tcPr>
            <w:tcW w:w="3600" w:type="dxa"/>
            <w:tcBorders>
              <w:top w:val="nil"/>
              <w:left w:val="single" w:color="auto" w:sz="4" w:space="0"/>
              <w:bottom w:val="single" w:color="auto" w:sz="4" w:space="0"/>
              <w:right w:val="single" w:color="auto" w:sz="4" w:space="0"/>
            </w:tcBorders>
            <w:shd w:val="clear" w:color="auto" w:fill="auto"/>
          </w:tcPr>
          <w:p>
            <w:pPr>
              <w:widowControl/>
              <w:ind w:firstLine="420" w:firstLineChars="200"/>
              <w:jc w:val="left"/>
              <w:rPr>
                <w:rFonts w:ascii="仿宋_GB2312" w:hAnsi="宋体" w:eastAsia="仿宋_GB2312" w:cs="宋体"/>
                <w:kern w:val="0"/>
                <w:szCs w:val="21"/>
              </w:rPr>
            </w:pPr>
            <w:r>
              <w:rPr>
                <w:rFonts w:hint="eastAsia"/>
              </w:rPr>
              <w:t xml:space="preserve">  国有资本经营预算</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Cs w:val="21"/>
              </w:rPr>
            </w:pPr>
          </w:p>
        </w:tc>
        <w:tc>
          <w:tcPr>
            <w:tcW w:w="2520" w:type="dxa"/>
            <w:tcBorders>
              <w:top w:val="nil"/>
              <w:left w:val="nil"/>
              <w:bottom w:val="single" w:color="auto" w:sz="4" w:space="0"/>
              <w:right w:val="nil"/>
            </w:tcBorders>
            <w:shd w:val="clear" w:color="auto" w:fill="auto"/>
          </w:tcPr>
          <w:p>
            <w:pPr>
              <w:widowControl/>
              <w:jc w:val="left"/>
              <w:rPr>
                <w:rFonts w:ascii="仿宋_GB2312" w:hAnsi="宋体" w:eastAsia="仿宋_GB2312" w:cs="宋体"/>
                <w:kern w:val="0"/>
                <w:szCs w:val="21"/>
              </w:rPr>
            </w:pP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45" w:hRule="atLeast"/>
          <w:jc w:val="center"/>
        </w:trPr>
        <w:tc>
          <w:tcPr>
            <w:tcW w:w="3600"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Cs w:val="21"/>
              </w:rPr>
            </w:pPr>
            <w:r>
              <w:rPr>
                <w:rFonts w:hint="eastAsia"/>
              </w:rPr>
              <w:t>二、财政专户管理资金</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Cs w:val="21"/>
              </w:rPr>
            </w:pPr>
          </w:p>
        </w:tc>
        <w:tc>
          <w:tcPr>
            <w:tcW w:w="2520" w:type="dxa"/>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kern w:val="0"/>
                <w:sz w:val="20"/>
                <w:szCs w:val="20"/>
              </w:rPr>
            </w:pP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45" w:hRule="atLeast"/>
          <w:jc w:val="center"/>
        </w:trPr>
        <w:tc>
          <w:tcPr>
            <w:tcW w:w="3600"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Cs w:val="21"/>
              </w:rPr>
            </w:pPr>
            <w:r>
              <w:rPr>
                <w:rFonts w:hint="eastAsia"/>
              </w:rPr>
              <w:t>三、事业收入</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Cs w:val="21"/>
              </w:rPr>
            </w:pPr>
          </w:p>
        </w:tc>
        <w:tc>
          <w:tcPr>
            <w:tcW w:w="2520" w:type="dxa"/>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kern w:val="0"/>
                <w:szCs w:val="21"/>
              </w:rPr>
            </w:pP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30" w:hRule="atLeast"/>
          <w:jc w:val="center"/>
        </w:trPr>
        <w:tc>
          <w:tcPr>
            <w:tcW w:w="3600"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Cs w:val="21"/>
              </w:rPr>
            </w:pPr>
            <w:r>
              <w:rPr>
                <w:rFonts w:hint="eastAsia"/>
              </w:rPr>
              <w:t>四、事业单位经营收入</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Cs w:val="21"/>
              </w:rPr>
            </w:pPr>
          </w:p>
        </w:tc>
        <w:tc>
          <w:tcPr>
            <w:tcW w:w="2520" w:type="dxa"/>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kern w:val="0"/>
                <w:szCs w:val="21"/>
              </w:rPr>
            </w:pP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45" w:hRule="atLeast"/>
          <w:jc w:val="center"/>
        </w:trPr>
        <w:tc>
          <w:tcPr>
            <w:tcW w:w="3600"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Cs w:val="21"/>
              </w:rPr>
            </w:pPr>
            <w:r>
              <w:rPr>
                <w:rFonts w:hint="eastAsia"/>
              </w:rPr>
              <w:t>五、其他收入</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Cs w:val="21"/>
              </w:rPr>
            </w:pPr>
          </w:p>
        </w:tc>
        <w:tc>
          <w:tcPr>
            <w:tcW w:w="2520" w:type="dxa"/>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kern w:val="0"/>
                <w:szCs w:val="21"/>
              </w:rPr>
            </w:pP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45" w:hRule="atLeast"/>
          <w:jc w:val="center"/>
        </w:trPr>
        <w:tc>
          <w:tcPr>
            <w:tcW w:w="360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宋体" w:eastAsia="仿宋_GB2312" w:cs="宋体"/>
                <w:kern w:val="0"/>
                <w:szCs w:val="21"/>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Cs w:val="21"/>
              </w:rPr>
            </w:pPr>
          </w:p>
        </w:tc>
        <w:tc>
          <w:tcPr>
            <w:tcW w:w="2520" w:type="dxa"/>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kern w:val="0"/>
                <w:szCs w:val="21"/>
              </w:rPr>
            </w:pP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45" w:hRule="atLeast"/>
          <w:jc w:val="center"/>
        </w:trPr>
        <w:tc>
          <w:tcPr>
            <w:tcW w:w="360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Cs w:val="21"/>
              </w:rPr>
            </w:pPr>
          </w:p>
        </w:tc>
        <w:tc>
          <w:tcPr>
            <w:tcW w:w="2520" w:type="dxa"/>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kern w:val="0"/>
                <w:szCs w:val="21"/>
              </w:rPr>
            </w:pP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45" w:hRule="atLeast"/>
          <w:jc w:val="center"/>
        </w:trPr>
        <w:tc>
          <w:tcPr>
            <w:tcW w:w="360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宋体" w:eastAsia="仿宋_GB2312" w:cs="宋体"/>
                <w:kern w:val="0"/>
                <w:szCs w:val="21"/>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Cs w:val="21"/>
              </w:rPr>
            </w:pPr>
          </w:p>
        </w:tc>
        <w:tc>
          <w:tcPr>
            <w:tcW w:w="2520" w:type="dxa"/>
            <w:tcBorders>
              <w:top w:val="nil"/>
              <w:left w:val="nil"/>
              <w:bottom w:val="single" w:color="auto" w:sz="4" w:space="0"/>
              <w:right w:val="nil"/>
            </w:tcBorders>
            <w:shd w:val="clear" w:color="auto" w:fill="auto"/>
            <w:vAlign w:val="center"/>
          </w:tcPr>
          <w:p>
            <w:pPr>
              <w:widowControl/>
              <w:jc w:val="left"/>
              <w:rPr>
                <w:rFonts w:ascii="仿宋_GB2312" w:hAnsi="宋体" w:eastAsia="仿宋_GB2312" w:cs="宋体"/>
                <w:kern w:val="0"/>
                <w:szCs w:val="21"/>
              </w:rPr>
            </w:pP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45" w:hRule="atLeast"/>
          <w:jc w:val="center"/>
        </w:trPr>
        <w:tc>
          <w:tcPr>
            <w:tcW w:w="3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Cs w:val="21"/>
              </w:rPr>
            </w:pPr>
          </w:p>
        </w:tc>
        <w:tc>
          <w:tcPr>
            <w:tcW w:w="2520" w:type="dxa"/>
            <w:tcBorders>
              <w:top w:val="nil"/>
              <w:left w:val="nil"/>
              <w:bottom w:val="single" w:color="auto" w:sz="4" w:space="0"/>
              <w:right w:val="nil"/>
            </w:tcBorders>
            <w:shd w:val="clear" w:color="auto" w:fill="auto"/>
            <w:vAlign w:val="center"/>
          </w:tcPr>
          <w:p>
            <w:pPr>
              <w:widowControl/>
              <w:rPr>
                <w:rFonts w:ascii="仿宋_GB2312" w:hAnsi="宋体" w:eastAsia="仿宋_GB2312" w:cs="宋体"/>
                <w:kern w:val="0"/>
                <w:szCs w:val="21"/>
              </w:rPr>
            </w:pP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23" w:hRule="atLeast"/>
          <w:jc w:val="center"/>
        </w:trPr>
        <w:tc>
          <w:tcPr>
            <w:tcW w:w="3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本年收入合计</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Cs w:val="21"/>
              </w:rPr>
            </w:pPr>
            <w:r>
              <w:rPr>
                <w:rFonts w:hint="eastAsia"/>
                <w:lang w:val="en-US" w:eastAsia="zh-CN"/>
              </w:rPr>
              <w:t>527.31</w:t>
            </w: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本年支出合计</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kern w:val="0"/>
                <w:szCs w:val="21"/>
              </w:rPr>
            </w:pPr>
            <w:r>
              <w:rPr>
                <w:rFonts w:hint="eastAsia"/>
                <w:lang w:val="en-US" w:eastAsia="zh-CN"/>
              </w:rPr>
              <w:t>527.31</w:t>
            </w:r>
          </w:p>
        </w:tc>
      </w:tr>
      <w:tr>
        <w:tblPrEx>
          <w:tblLayout w:type="fixed"/>
          <w:tblCellMar>
            <w:top w:w="0" w:type="dxa"/>
            <w:left w:w="108" w:type="dxa"/>
            <w:bottom w:w="0" w:type="dxa"/>
            <w:right w:w="108" w:type="dxa"/>
          </w:tblCellMar>
        </w:tblPrEx>
        <w:trPr>
          <w:trHeight w:val="345" w:hRule="atLeast"/>
          <w:jc w:val="center"/>
        </w:trPr>
        <w:tc>
          <w:tcPr>
            <w:tcW w:w="36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六、上级补助收入</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Cs w:val="21"/>
              </w:rPr>
            </w:pPr>
          </w:p>
        </w:tc>
        <w:tc>
          <w:tcPr>
            <w:tcW w:w="25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45" w:hRule="atLeast"/>
          <w:jc w:val="center"/>
        </w:trPr>
        <w:tc>
          <w:tcPr>
            <w:tcW w:w="36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七、附属单位上缴收入</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Cs w:val="21"/>
              </w:rPr>
            </w:pPr>
          </w:p>
        </w:tc>
        <w:tc>
          <w:tcPr>
            <w:tcW w:w="25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45" w:hRule="atLeast"/>
          <w:jc w:val="center"/>
        </w:trPr>
        <w:tc>
          <w:tcPr>
            <w:tcW w:w="36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八、用事业基金弥补收支差额</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Cs w:val="21"/>
              </w:rPr>
            </w:pPr>
          </w:p>
        </w:tc>
        <w:tc>
          <w:tcPr>
            <w:tcW w:w="25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结转下年</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45" w:hRule="atLeast"/>
          <w:jc w:val="center"/>
        </w:trPr>
        <w:tc>
          <w:tcPr>
            <w:tcW w:w="36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九、上年结转</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Cs w:val="21"/>
              </w:rPr>
            </w:pP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45" w:hRule="atLeast"/>
          <w:jc w:val="center"/>
        </w:trPr>
        <w:tc>
          <w:tcPr>
            <w:tcW w:w="36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Cs w:val="21"/>
              </w:rPr>
            </w:pP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45" w:hRule="atLeast"/>
          <w:jc w:val="center"/>
        </w:trPr>
        <w:tc>
          <w:tcPr>
            <w:tcW w:w="36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Cs w:val="21"/>
              </w:rPr>
            </w:pP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45" w:hRule="atLeast"/>
          <w:jc w:val="center"/>
        </w:trPr>
        <w:tc>
          <w:tcPr>
            <w:tcW w:w="36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Cs w:val="21"/>
              </w:rPr>
            </w:pP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45" w:hRule="atLeast"/>
          <w:jc w:val="center"/>
        </w:trPr>
        <w:tc>
          <w:tcPr>
            <w:tcW w:w="36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Cs w:val="21"/>
              </w:rPr>
            </w:pP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45" w:hRule="atLeast"/>
          <w:jc w:val="center"/>
        </w:trPr>
        <w:tc>
          <w:tcPr>
            <w:tcW w:w="3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收入总计</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Cs w:val="21"/>
              </w:rPr>
            </w:pPr>
            <w:r>
              <w:rPr>
                <w:rFonts w:hint="eastAsia"/>
                <w:lang w:val="en-US" w:eastAsia="zh-CN"/>
              </w:rPr>
              <w:t>527.31</w:t>
            </w: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支出总计</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Cs w:val="21"/>
              </w:rPr>
            </w:pPr>
            <w:r>
              <w:rPr>
                <w:rFonts w:hint="eastAsia"/>
                <w:lang w:val="en-US" w:eastAsia="zh-CN"/>
              </w:rPr>
              <w:t>527.31</w:t>
            </w:r>
          </w:p>
        </w:tc>
      </w:tr>
    </w:tbl>
    <w:p>
      <w:pPr>
        <w:rPr>
          <w:rFonts w:ascii="黑体" w:eastAsia="黑体"/>
          <w:b/>
          <w:sz w:val="30"/>
          <w:szCs w:val="30"/>
        </w:rPr>
      </w:pPr>
    </w:p>
    <w:p>
      <w:pPr>
        <w:rPr>
          <w:rFonts w:ascii="黑体" w:eastAsia="黑体"/>
          <w:b/>
          <w:sz w:val="30"/>
          <w:szCs w:val="30"/>
        </w:rPr>
      </w:pPr>
    </w:p>
    <w:p>
      <w:pPr>
        <w:rPr>
          <w:rFonts w:ascii="黑体" w:eastAsia="黑体"/>
          <w:b/>
          <w:sz w:val="30"/>
          <w:szCs w:val="30"/>
        </w:rPr>
        <w:sectPr>
          <w:footerReference r:id="rId3" w:type="default"/>
          <w:footerReference r:id="rId4" w:type="even"/>
          <w:pgSz w:w="11906" w:h="16838"/>
          <w:pgMar w:top="1440" w:right="1800" w:bottom="1440" w:left="1800" w:header="851" w:footer="992" w:gutter="0"/>
          <w:pgNumType w:start="0"/>
          <w:cols w:space="425" w:num="1"/>
          <w:titlePg/>
          <w:docGrid w:type="lines" w:linePitch="312" w:charSpace="0"/>
        </w:sectPr>
      </w:pPr>
    </w:p>
    <w:p>
      <w:pPr>
        <w:jc w:val="center"/>
        <w:rPr>
          <w:rFonts w:ascii="仿宋_GB2312" w:eastAsia="仿宋_GB2312"/>
          <w:b/>
          <w:sz w:val="30"/>
          <w:szCs w:val="30"/>
        </w:rPr>
      </w:pPr>
      <w:r>
        <w:rPr>
          <w:rFonts w:hint="eastAsia" w:ascii="仿宋_GB2312" w:eastAsia="仿宋_GB2312"/>
          <w:b/>
          <w:sz w:val="30"/>
          <w:szCs w:val="30"/>
        </w:rPr>
        <w:t>表2.收入预算表</w:t>
      </w:r>
    </w:p>
    <w:p>
      <w:pPr>
        <w:jc w:val="center"/>
        <w:rPr>
          <w:rFonts w:ascii="仿宋_GB2312" w:eastAsia="仿宋_GB2312"/>
          <w:b/>
          <w:sz w:val="30"/>
          <w:szCs w:val="30"/>
        </w:rPr>
      </w:pPr>
    </w:p>
    <w:tbl>
      <w:tblPr>
        <w:tblStyle w:val="7"/>
        <w:tblW w:w="14616" w:type="dxa"/>
        <w:tblInd w:w="93" w:type="dxa"/>
        <w:tblLayout w:type="fixed"/>
        <w:tblCellMar>
          <w:top w:w="0" w:type="dxa"/>
          <w:left w:w="108" w:type="dxa"/>
          <w:bottom w:w="0" w:type="dxa"/>
          <w:right w:w="108" w:type="dxa"/>
        </w:tblCellMar>
      </w:tblPr>
      <w:tblGrid>
        <w:gridCol w:w="457"/>
        <w:gridCol w:w="457"/>
        <w:gridCol w:w="460"/>
        <w:gridCol w:w="678"/>
        <w:gridCol w:w="992"/>
        <w:gridCol w:w="540"/>
        <w:gridCol w:w="540"/>
        <w:gridCol w:w="540"/>
        <w:gridCol w:w="540"/>
        <w:gridCol w:w="540"/>
        <w:gridCol w:w="540"/>
        <w:gridCol w:w="540"/>
        <w:gridCol w:w="616"/>
        <w:gridCol w:w="540"/>
        <w:gridCol w:w="664"/>
        <w:gridCol w:w="540"/>
        <w:gridCol w:w="416"/>
        <w:gridCol w:w="540"/>
        <w:gridCol w:w="540"/>
        <w:gridCol w:w="540"/>
        <w:gridCol w:w="540"/>
        <w:gridCol w:w="540"/>
        <w:gridCol w:w="615"/>
        <w:gridCol w:w="567"/>
        <w:gridCol w:w="567"/>
        <w:gridCol w:w="567"/>
      </w:tblGrid>
      <w:tr>
        <w:tblPrEx>
          <w:tblLayout w:type="fixed"/>
          <w:tblCellMar>
            <w:top w:w="0" w:type="dxa"/>
            <w:left w:w="108" w:type="dxa"/>
            <w:bottom w:w="0" w:type="dxa"/>
            <w:right w:w="108" w:type="dxa"/>
          </w:tblCellMar>
        </w:tblPrEx>
        <w:trPr>
          <w:trHeight w:val="714" w:hRule="atLeast"/>
        </w:trPr>
        <w:tc>
          <w:tcPr>
            <w:tcW w:w="13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科目编码</w:t>
            </w:r>
          </w:p>
        </w:tc>
        <w:tc>
          <w:tcPr>
            <w:tcW w:w="6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单位编码</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单位和科目名称</w:t>
            </w:r>
          </w:p>
        </w:tc>
        <w:tc>
          <w:tcPr>
            <w:tcW w:w="54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6556" w:type="dxa"/>
            <w:gridSpan w:val="1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财政拨款</w:t>
            </w:r>
          </w:p>
        </w:tc>
        <w:tc>
          <w:tcPr>
            <w:tcW w:w="54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财政专户管理资金</w:t>
            </w:r>
          </w:p>
        </w:tc>
        <w:tc>
          <w:tcPr>
            <w:tcW w:w="54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事业收入</w:t>
            </w:r>
          </w:p>
        </w:tc>
        <w:tc>
          <w:tcPr>
            <w:tcW w:w="54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事业单位经营收入</w:t>
            </w:r>
          </w:p>
        </w:tc>
        <w:tc>
          <w:tcPr>
            <w:tcW w:w="54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其他收入</w:t>
            </w:r>
          </w:p>
        </w:tc>
        <w:tc>
          <w:tcPr>
            <w:tcW w:w="615"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上级补助收入</w:t>
            </w:r>
          </w:p>
        </w:tc>
        <w:tc>
          <w:tcPr>
            <w:tcW w:w="567"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附属单位上缴收入</w:t>
            </w:r>
          </w:p>
        </w:tc>
        <w:tc>
          <w:tcPr>
            <w:tcW w:w="567"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用事业基金弥补收支差额</w:t>
            </w:r>
          </w:p>
        </w:tc>
        <w:tc>
          <w:tcPr>
            <w:tcW w:w="5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上年结转</w:t>
            </w:r>
          </w:p>
        </w:tc>
      </w:tr>
      <w:tr>
        <w:tblPrEx>
          <w:tblLayout w:type="fixed"/>
          <w:tblCellMar>
            <w:top w:w="0" w:type="dxa"/>
            <w:left w:w="108" w:type="dxa"/>
            <w:bottom w:w="0" w:type="dxa"/>
            <w:right w:w="108" w:type="dxa"/>
          </w:tblCellMar>
        </w:tblPrEx>
        <w:trPr>
          <w:trHeight w:val="600" w:hRule="atLeas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类</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款</w:t>
            </w: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4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小计</w:t>
            </w:r>
          </w:p>
        </w:tc>
        <w:tc>
          <w:tcPr>
            <w:tcW w:w="5060" w:type="dxa"/>
            <w:gridSpan w:val="9"/>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一般公共预算</w:t>
            </w:r>
          </w:p>
        </w:tc>
        <w:tc>
          <w:tcPr>
            <w:tcW w:w="41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政府性基金预算</w:t>
            </w:r>
          </w:p>
        </w:tc>
        <w:tc>
          <w:tcPr>
            <w:tcW w:w="54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国有资本经营预算</w:t>
            </w:r>
          </w:p>
        </w:tc>
        <w:tc>
          <w:tcPr>
            <w:tcW w:w="5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61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1920" w:hRule="atLeast"/>
        </w:trPr>
        <w:tc>
          <w:tcPr>
            <w:tcW w:w="457"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57"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6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经费拨款(补助)</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预算内投资</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专项收入</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行政事业性收费</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罚没收入</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国有资源（资产）有偿使用收入</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其他收入</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政府性基金转列一般公共预算收入</w:t>
            </w:r>
          </w:p>
        </w:tc>
        <w:tc>
          <w:tcPr>
            <w:tcW w:w="540"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中央一般性转移支付</w:t>
            </w:r>
          </w:p>
        </w:tc>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61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60" w:hRule="atLeast"/>
        </w:trPr>
        <w:tc>
          <w:tcPr>
            <w:tcW w:w="457"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57"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78" w:type="dxa"/>
            <w:tcBorders>
              <w:top w:val="nil"/>
              <w:left w:val="nil"/>
              <w:bottom w:val="nil"/>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904001</w:t>
            </w:r>
            <w:r>
              <w:rPr>
                <w:rFonts w:hint="eastAsia" w:ascii="宋体" w:hAnsi="宋体" w:cs="宋体"/>
                <w:kern w:val="0"/>
                <w:sz w:val="20"/>
                <w:szCs w:val="20"/>
              </w:rPr>
              <w:t>　</w:t>
            </w:r>
          </w:p>
        </w:tc>
        <w:tc>
          <w:tcPr>
            <w:tcW w:w="992" w:type="dxa"/>
            <w:tcBorders>
              <w:top w:val="nil"/>
              <w:left w:val="single" w:color="auto" w:sz="4" w:space="0"/>
              <w:bottom w:val="nil"/>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lang w:eastAsia="zh-CN"/>
              </w:rPr>
              <w:t>高青县环境保护局</w:t>
            </w:r>
            <w:r>
              <w:rPr>
                <w:rFonts w:hint="eastAsia" w:ascii="宋体" w:hAnsi="宋体" w:cs="宋体"/>
                <w:kern w:val="0"/>
                <w:sz w:val="20"/>
                <w:szCs w:val="20"/>
              </w:rPr>
              <w:t>　</w:t>
            </w:r>
          </w:p>
        </w:tc>
        <w:tc>
          <w:tcPr>
            <w:tcW w:w="540"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527.31</w:t>
            </w:r>
            <w:r>
              <w:rPr>
                <w:rFonts w:hint="eastAsia" w:ascii="宋体" w:hAnsi="宋体" w:cs="宋体"/>
                <w:kern w:val="0"/>
                <w:sz w:val="20"/>
                <w:szCs w:val="20"/>
              </w:rPr>
              <w:t>　</w:t>
            </w:r>
          </w:p>
        </w:tc>
        <w:tc>
          <w:tcPr>
            <w:tcW w:w="5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527.31</w:t>
            </w:r>
            <w:r>
              <w:rPr>
                <w:rFonts w:hint="eastAsia" w:ascii="宋体" w:hAnsi="宋体" w:cs="宋体"/>
                <w:kern w:val="0"/>
                <w:sz w:val="20"/>
                <w:szCs w:val="20"/>
              </w:rPr>
              <w:t>　</w:t>
            </w:r>
          </w:p>
        </w:tc>
        <w:tc>
          <w:tcPr>
            <w:tcW w:w="5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527.31</w:t>
            </w:r>
            <w:r>
              <w:rPr>
                <w:rFonts w:hint="eastAsia" w:ascii="宋体" w:hAnsi="宋体" w:cs="宋体"/>
                <w:kern w:val="0"/>
                <w:sz w:val="20"/>
                <w:szCs w:val="20"/>
              </w:rPr>
              <w:t>　</w:t>
            </w:r>
          </w:p>
        </w:tc>
        <w:tc>
          <w:tcPr>
            <w:tcW w:w="5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16"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64"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16"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15"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57"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57"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78" w:type="dxa"/>
            <w:tcBorders>
              <w:top w:val="single" w:color="auto" w:sz="4" w:space="0"/>
              <w:left w:val="nil"/>
              <w:bottom w:val="nil"/>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92" w:type="dxa"/>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16"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64"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16"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15"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67"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67"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67"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57"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57"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78" w:type="dxa"/>
            <w:tcBorders>
              <w:top w:val="single" w:color="auto" w:sz="4" w:space="0"/>
              <w:left w:val="nil"/>
              <w:bottom w:val="nil"/>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92" w:type="dxa"/>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16"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64"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16"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15"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67"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67"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67"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57"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57"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78" w:type="dxa"/>
            <w:tcBorders>
              <w:top w:val="single" w:color="auto" w:sz="4" w:space="0"/>
              <w:left w:val="nil"/>
              <w:bottom w:val="nil"/>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92" w:type="dxa"/>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16"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64"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16"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15"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67"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67"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67"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05" w:hRule="atLeast"/>
        </w:trPr>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78"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92"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66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1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615"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jc w:val="center"/>
        <w:rPr>
          <w:rFonts w:ascii="仿宋_GB2312" w:eastAsia="仿宋_GB2312"/>
          <w:b/>
          <w:sz w:val="30"/>
          <w:szCs w:val="30"/>
        </w:rPr>
      </w:pPr>
    </w:p>
    <w:p>
      <w:pPr>
        <w:jc w:val="center"/>
        <w:rPr>
          <w:rFonts w:ascii="仿宋_GB2312" w:hAnsi="宋体" w:eastAsia="仿宋_GB2312" w:cs="宋体"/>
          <w:b/>
          <w:kern w:val="0"/>
          <w:sz w:val="30"/>
          <w:szCs w:val="30"/>
        </w:rPr>
      </w:pPr>
      <w:r>
        <w:rPr>
          <w:rFonts w:hint="eastAsia" w:ascii="仿宋_GB2312" w:eastAsia="仿宋_GB2312"/>
          <w:b/>
          <w:sz w:val="30"/>
          <w:szCs w:val="30"/>
        </w:rPr>
        <w:t xml:space="preserve">表3. </w:t>
      </w:r>
      <w:r>
        <w:rPr>
          <w:rFonts w:hint="eastAsia" w:ascii="仿宋_GB2312" w:hAnsi="宋体" w:eastAsia="仿宋_GB2312" w:cs="宋体"/>
          <w:b/>
          <w:kern w:val="0"/>
          <w:sz w:val="30"/>
          <w:szCs w:val="30"/>
        </w:rPr>
        <w:t>支出预算表</w:t>
      </w:r>
    </w:p>
    <w:p>
      <w:pPr>
        <w:jc w:val="center"/>
        <w:rPr>
          <w:rFonts w:ascii="仿宋_GB2312" w:hAnsi="宋体" w:eastAsia="仿宋_GB2312" w:cs="宋体"/>
          <w:b/>
          <w:kern w:val="0"/>
          <w:sz w:val="30"/>
          <w:szCs w:val="30"/>
        </w:rPr>
      </w:pPr>
    </w:p>
    <w:p>
      <w:pPr>
        <w:ind w:right="420"/>
        <w:jc w:val="right"/>
        <w:rPr>
          <w:rFonts w:ascii="仿宋_GB2312" w:hAnsi="宋体" w:eastAsia="仿宋_GB2312" w:cs="宋体"/>
          <w:kern w:val="0"/>
          <w:szCs w:val="21"/>
        </w:rPr>
      </w:pPr>
      <w:r>
        <w:rPr>
          <w:rFonts w:hint="eastAsia" w:ascii="仿宋_GB2312" w:hAnsi="宋体" w:eastAsia="仿宋_GB2312" w:cs="宋体"/>
          <w:kern w:val="0"/>
          <w:szCs w:val="21"/>
        </w:rPr>
        <w:t>单位：万元</w:t>
      </w:r>
    </w:p>
    <w:tbl>
      <w:tblPr>
        <w:tblStyle w:val="7"/>
        <w:tblW w:w="13403" w:type="dxa"/>
        <w:jc w:val="center"/>
        <w:tblInd w:w="93" w:type="dxa"/>
        <w:tblLayout w:type="fixed"/>
        <w:tblCellMar>
          <w:top w:w="0" w:type="dxa"/>
          <w:left w:w="108" w:type="dxa"/>
          <w:bottom w:w="0" w:type="dxa"/>
          <w:right w:w="108" w:type="dxa"/>
        </w:tblCellMar>
      </w:tblPr>
      <w:tblGrid>
        <w:gridCol w:w="580"/>
        <w:gridCol w:w="580"/>
        <w:gridCol w:w="580"/>
        <w:gridCol w:w="1120"/>
        <w:gridCol w:w="2083"/>
        <w:gridCol w:w="1980"/>
        <w:gridCol w:w="1620"/>
        <w:gridCol w:w="1440"/>
        <w:gridCol w:w="1260"/>
        <w:gridCol w:w="1260"/>
        <w:gridCol w:w="900"/>
      </w:tblGrid>
      <w:tr>
        <w:tblPrEx>
          <w:tblLayout w:type="fixed"/>
          <w:tblCellMar>
            <w:top w:w="0" w:type="dxa"/>
            <w:left w:w="108" w:type="dxa"/>
            <w:bottom w:w="0" w:type="dxa"/>
            <w:right w:w="108" w:type="dxa"/>
          </w:tblCellMar>
        </w:tblPrEx>
        <w:trPr>
          <w:trHeight w:val="499" w:hRule="atLeast"/>
          <w:jc w:val="center"/>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科目编码</w:t>
            </w:r>
          </w:p>
        </w:tc>
        <w:tc>
          <w:tcPr>
            <w:tcW w:w="1120"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color w:val="000000"/>
                <w:kern w:val="0"/>
                <w:sz w:val="20"/>
                <w:szCs w:val="20"/>
              </w:rPr>
              <w:t>单位编码</w:t>
            </w:r>
          </w:p>
        </w:tc>
        <w:tc>
          <w:tcPr>
            <w:tcW w:w="2083" w:type="dxa"/>
            <w:vMerge w:val="restar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0"/>
                <w:szCs w:val="20"/>
              </w:rPr>
            </w:pPr>
            <w:r>
              <w:rPr>
                <w:rFonts w:hint="eastAsia" w:ascii="宋体" w:hAnsi="宋体" w:cs="宋体"/>
                <w:color w:val="000000"/>
                <w:kern w:val="0"/>
                <w:sz w:val="20"/>
                <w:szCs w:val="20"/>
              </w:rPr>
              <w:t>单位和科目名称</w:t>
            </w:r>
          </w:p>
        </w:tc>
        <w:tc>
          <w:tcPr>
            <w:tcW w:w="1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总 计</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基本支出</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项目支出</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事业单位                           经营支出</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对附属单位          补助支出</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上缴上级支出</w:t>
            </w:r>
          </w:p>
        </w:tc>
      </w:tr>
      <w:tr>
        <w:tblPrEx>
          <w:tblLayout w:type="fixed"/>
          <w:tblCellMar>
            <w:top w:w="0" w:type="dxa"/>
            <w:left w:w="108" w:type="dxa"/>
            <w:bottom w:w="0" w:type="dxa"/>
            <w:right w:w="108" w:type="dxa"/>
          </w:tblCellMar>
        </w:tblPrEx>
        <w:trPr>
          <w:trHeight w:val="499"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类</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款</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112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208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45" w:hRule="atLeast"/>
          <w:jc w:val="center"/>
        </w:trPr>
        <w:tc>
          <w:tcPr>
            <w:tcW w:w="580"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hAnsi="宋体"/>
                <w:kern w:val="0"/>
                <w:sz w:val="18"/>
                <w:szCs w:val="18"/>
                <w:lang w:val="en-US" w:eastAsia="zh-CN"/>
              </w:rPr>
              <w:t>210</w:t>
            </w:r>
          </w:p>
        </w:tc>
        <w:tc>
          <w:tcPr>
            <w:tcW w:w="58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p>
        </w:tc>
        <w:tc>
          <w:tcPr>
            <w:tcW w:w="58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p>
        </w:tc>
        <w:tc>
          <w:tcPr>
            <w:tcW w:w="112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hAnsi="宋体"/>
                <w:kern w:val="0"/>
                <w:sz w:val="18"/>
                <w:szCs w:val="18"/>
                <w:lang w:val="en-US" w:eastAsia="zh-CN"/>
              </w:rPr>
              <w:t>904001</w:t>
            </w:r>
          </w:p>
        </w:tc>
        <w:tc>
          <w:tcPr>
            <w:tcW w:w="2083"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hAnsi="宋体"/>
                <w:kern w:val="0"/>
                <w:sz w:val="18"/>
                <w:szCs w:val="18"/>
                <w:lang w:eastAsia="zh-CN"/>
              </w:rPr>
              <w:t>医疗卫生与计划生育支出</w:t>
            </w:r>
          </w:p>
        </w:tc>
        <w:tc>
          <w:tcPr>
            <w:tcW w:w="198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hAnsi="宋体"/>
                <w:kern w:val="0"/>
                <w:sz w:val="18"/>
                <w:szCs w:val="18"/>
                <w:lang w:val="en-US" w:eastAsia="zh-CN"/>
              </w:rPr>
              <w:t>22.71</w:t>
            </w:r>
          </w:p>
        </w:tc>
        <w:tc>
          <w:tcPr>
            <w:tcW w:w="162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hAnsi="宋体"/>
                <w:kern w:val="0"/>
                <w:sz w:val="18"/>
                <w:szCs w:val="18"/>
                <w:lang w:val="en-US" w:eastAsia="zh-CN"/>
              </w:rPr>
              <w:t>22.71</w:t>
            </w:r>
          </w:p>
        </w:tc>
        <w:tc>
          <w:tcPr>
            <w:tcW w:w="14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p>
        </w:tc>
        <w:tc>
          <w:tcPr>
            <w:tcW w:w="126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p>
        </w:tc>
        <w:tc>
          <w:tcPr>
            <w:tcW w:w="126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p>
        </w:tc>
        <w:tc>
          <w:tcPr>
            <w:tcW w:w="90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p>
        </w:tc>
      </w:tr>
      <w:tr>
        <w:tblPrEx>
          <w:tblLayout w:type="fixed"/>
          <w:tblCellMar>
            <w:top w:w="0" w:type="dxa"/>
            <w:left w:w="108" w:type="dxa"/>
            <w:bottom w:w="0" w:type="dxa"/>
            <w:right w:w="108" w:type="dxa"/>
          </w:tblCellMar>
        </w:tblPrEx>
        <w:trPr>
          <w:trHeight w:val="345" w:hRule="atLeast"/>
          <w:jc w:val="center"/>
        </w:trPr>
        <w:tc>
          <w:tcPr>
            <w:tcW w:w="5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5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hAnsi="宋体"/>
                <w:kern w:val="0"/>
                <w:sz w:val="18"/>
                <w:szCs w:val="18"/>
                <w:lang w:val="en-US" w:eastAsia="zh-CN"/>
              </w:rPr>
              <w:t>11</w:t>
            </w:r>
          </w:p>
        </w:tc>
        <w:tc>
          <w:tcPr>
            <w:tcW w:w="5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20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hAnsi="宋体"/>
                <w:kern w:val="0"/>
                <w:sz w:val="18"/>
                <w:szCs w:val="18"/>
                <w:lang w:eastAsia="zh-CN"/>
              </w:rPr>
              <w:t>行政事业单位医疗</w:t>
            </w:r>
          </w:p>
        </w:tc>
        <w:tc>
          <w:tcPr>
            <w:tcW w:w="1980"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hAnsi="宋体"/>
                <w:kern w:val="0"/>
                <w:sz w:val="18"/>
                <w:szCs w:val="18"/>
                <w:lang w:val="en-US" w:eastAsia="zh-CN"/>
              </w:rPr>
              <w:t>22.71</w:t>
            </w:r>
          </w:p>
        </w:tc>
        <w:tc>
          <w:tcPr>
            <w:tcW w:w="162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hAnsi="宋体"/>
                <w:kern w:val="0"/>
                <w:sz w:val="18"/>
                <w:szCs w:val="18"/>
                <w:lang w:val="en-US" w:eastAsia="zh-CN"/>
              </w:rPr>
              <w:t>22.71</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45" w:hRule="atLeast"/>
          <w:jc w:val="center"/>
        </w:trPr>
        <w:tc>
          <w:tcPr>
            <w:tcW w:w="58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hAnsi="宋体"/>
                <w:kern w:val="0"/>
                <w:sz w:val="18"/>
                <w:szCs w:val="18"/>
                <w:lang w:eastAsia="zh-CN"/>
              </w:rPr>
              <w:t>210</w:t>
            </w:r>
          </w:p>
        </w:tc>
        <w:tc>
          <w:tcPr>
            <w:tcW w:w="58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hAnsi="宋体"/>
                <w:kern w:val="0"/>
                <w:sz w:val="18"/>
                <w:szCs w:val="18"/>
                <w:lang w:val="en-US" w:eastAsia="zh-CN"/>
              </w:rPr>
              <w:t>11</w:t>
            </w:r>
          </w:p>
        </w:tc>
        <w:tc>
          <w:tcPr>
            <w:tcW w:w="58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hAnsi="宋体"/>
                <w:kern w:val="0"/>
                <w:sz w:val="18"/>
                <w:szCs w:val="18"/>
                <w:lang w:eastAsia="zh-CN"/>
              </w:rPr>
              <w:t>02</w:t>
            </w:r>
          </w:p>
        </w:tc>
        <w:tc>
          <w:tcPr>
            <w:tcW w:w="11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20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hAnsi="宋体"/>
                <w:kern w:val="0"/>
                <w:sz w:val="18"/>
                <w:szCs w:val="18"/>
                <w:lang w:eastAsia="zh-CN"/>
              </w:rPr>
              <w:t>事业单位医疗</w:t>
            </w:r>
          </w:p>
        </w:tc>
        <w:tc>
          <w:tcPr>
            <w:tcW w:w="198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hAnsi="宋体"/>
                <w:kern w:val="0"/>
                <w:sz w:val="18"/>
                <w:szCs w:val="18"/>
                <w:lang w:val="en-US" w:eastAsia="zh-CN"/>
              </w:rPr>
              <w:t>19.87</w:t>
            </w:r>
          </w:p>
        </w:tc>
        <w:tc>
          <w:tcPr>
            <w:tcW w:w="162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hAnsi="宋体"/>
                <w:kern w:val="0"/>
                <w:sz w:val="18"/>
                <w:szCs w:val="18"/>
                <w:lang w:val="en-US" w:eastAsia="zh-CN"/>
              </w:rPr>
              <w:t>19.87</w:t>
            </w: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45" w:hRule="atLeast"/>
          <w:jc w:val="center"/>
        </w:trPr>
        <w:tc>
          <w:tcPr>
            <w:tcW w:w="58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hAnsi="宋体"/>
                <w:kern w:val="0"/>
                <w:sz w:val="18"/>
                <w:szCs w:val="18"/>
                <w:lang w:eastAsia="zh-CN"/>
              </w:rPr>
              <w:t>210</w:t>
            </w:r>
          </w:p>
        </w:tc>
        <w:tc>
          <w:tcPr>
            <w:tcW w:w="58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hAnsi="宋体"/>
                <w:kern w:val="0"/>
                <w:sz w:val="18"/>
                <w:szCs w:val="18"/>
                <w:lang w:val="en-US" w:eastAsia="zh-CN"/>
              </w:rPr>
              <w:t>11</w:t>
            </w:r>
          </w:p>
        </w:tc>
        <w:tc>
          <w:tcPr>
            <w:tcW w:w="58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hAnsi="宋体"/>
                <w:kern w:val="0"/>
                <w:sz w:val="18"/>
                <w:szCs w:val="18"/>
                <w:lang w:eastAsia="zh-CN"/>
              </w:rPr>
              <w:t>03</w:t>
            </w:r>
          </w:p>
        </w:tc>
        <w:tc>
          <w:tcPr>
            <w:tcW w:w="11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20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hAnsi="宋体"/>
                <w:kern w:val="0"/>
                <w:sz w:val="18"/>
                <w:szCs w:val="18"/>
                <w:lang w:eastAsia="zh-CN"/>
              </w:rPr>
              <w:t>公务员医疗补助</w:t>
            </w:r>
          </w:p>
        </w:tc>
        <w:tc>
          <w:tcPr>
            <w:tcW w:w="198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hAnsi="宋体"/>
                <w:kern w:val="0"/>
                <w:sz w:val="18"/>
                <w:szCs w:val="18"/>
                <w:lang w:val="en-US" w:eastAsia="zh-CN"/>
              </w:rPr>
              <w:t>2.84</w:t>
            </w:r>
          </w:p>
        </w:tc>
        <w:tc>
          <w:tcPr>
            <w:tcW w:w="162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hAnsi="宋体"/>
                <w:kern w:val="0"/>
                <w:sz w:val="18"/>
                <w:szCs w:val="18"/>
                <w:lang w:val="en-US" w:eastAsia="zh-CN"/>
              </w:rPr>
              <w:t>2.84</w:t>
            </w: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45" w:hRule="atLeast"/>
          <w:jc w:val="center"/>
        </w:trPr>
        <w:tc>
          <w:tcPr>
            <w:tcW w:w="58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hAnsi="宋体"/>
                <w:kern w:val="0"/>
                <w:sz w:val="18"/>
                <w:szCs w:val="18"/>
                <w:lang w:val="en-US" w:eastAsia="zh-CN"/>
              </w:rPr>
              <w:t>211</w:t>
            </w:r>
          </w:p>
        </w:tc>
        <w:tc>
          <w:tcPr>
            <w:tcW w:w="58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58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11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20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hAnsi="宋体"/>
                <w:kern w:val="0"/>
                <w:sz w:val="18"/>
                <w:szCs w:val="18"/>
                <w:lang w:eastAsia="zh-CN"/>
              </w:rPr>
              <w:t>节能环保支出</w:t>
            </w:r>
          </w:p>
        </w:tc>
        <w:tc>
          <w:tcPr>
            <w:tcW w:w="198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hAnsi="宋体"/>
                <w:kern w:val="0"/>
                <w:sz w:val="18"/>
                <w:szCs w:val="18"/>
                <w:lang w:val="en-US" w:eastAsia="zh-CN"/>
              </w:rPr>
              <w:t>447.84</w:t>
            </w:r>
          </w:p>
        </w:tc>
        <w:tc>
          <w:tcPr>
            <w:tcW w:w="162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hAnsi="宋体"/>
                <w:kern w:val="0"/>
                <w:sz w:val="18"/>
                <w:szCs w:val="18"/>
                <w:lang w:val="en-US" w:eastAsia="zh-CN"/>
              </w:rPr>
              <w:t>372.84</w:t>
            </w: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75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45" w:hRule="atLeast"/>
          <w:jc w:val="center"/>
        </w:trPr>
        <w:tc>
          <w:tcPr>
            <w:tcW w:w="58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hAnsi="宋体"/>
                <w:kern w:val="0"/>
                <w:sz w:val="18"/>
                <w:szCs w:val="18"/>
                <w:lang w:val="en-US" w:eastAsia="zh-CN"/>
              </w:rPr>
              <w:t>211</w:t>
            </w:r>
          </w:p>
        </w:tc>
        <w:tc>
          <w:tcPr>
            <w:tcW w:w="58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hAnsi="宋体"/>
                <w:kern w:val="0"/>
                <w:sz w:val="18"/>
                <w:szCs w:val="18"/>
                <w:lang w:val="en-US" w:eastAsia="zh-CN"/>
              </w:rPr>
              <w:t>01</w:t>
            </w:r>
          </w:p>
        </w:tc>
        <w:tc>
          <w:tcPr>
            <w:tcW w:w="58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11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20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hAnsi="宋体"/>
                <w:kern w:val="0"/>
                <w:sz w:val="18"/>
                <w:szCs w:val="18"/>
                <w:lang w:eastAsia="zh-CN"/>
              </w:rPr>
              <w:t>环境保护管理事务</w:t>
            </w:r>
          </w:p>
        </w:tc>
        <w:tc>
          <w:tcPr>
            <w:tcW w:w="198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hAnsi="宋体"/>
                <w:kern w:val="0"/>
                <w:sz w:val="18"/>
                <w:szCs w:val="18"/>
                <w:lang w:val="en-US" w:eastAsia="zh-CN"/>
              </w:rPr>
              <w:t>447.84</w:t>
            </w:r>
          </w:p>
        </w:tc>
        <w:tc>
          <w:tcPr>
            <w:tcW w:w="162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hAnsi="宋体"/>
                <w:kern w:val="0"/>
                <w:sz w:val="18"/>
                <w:szCs w:val="18"/>
                <w:lang w:val="en-US" w:eastAsia="zh-CN"/>
              </w:rPr>
              <w:t>372.84</w:t>
            </w: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75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45" w:hRule="atLeast"/>
          <w:jc w:val="center"/>
        </w:trPr>
        <w:tc>
          <w:tcPr>
            <w:tcW w:w="58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hAnsi="宋体"/>
                <w:kern w:val="0"/>
                <w:sz w:val="18"/>
                <w:szCs w:val="18"/>
                <w:lang w:val="en-US" w:eastAsia="zh-CN"/>
              </w:rPr>
              <w:t>211</w:t>
            </w:r>
          </w:p>
        </w:tc>
        <w:tc>
          <w:tcPr>
            <w:tcW w:w="58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hAnsi="宋体"/>
                <w:kern w:val="0"/>
                <w:sz w:val="18"/>
                <w:szCs w:val="18"/>
                <w:lang w:val="en-US" w:eastAsia="zh-CN"/>
              </w:rPr>
              <w:t>01</w:t>
            </w:r>
          </w:p>
        </w:tc>
        <w:tc>
          <w:tcPr>
            <w:tcW w:w="58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hAnsi="宋体"/>
                <w:kern w:val="0"/>
                <w:sz w:val="18"/>
                <w:szCs w:val="18"/>
                <w:lang w:val="en-US" w:eastAsia="zh-CN"/>
              </w:rPr>
              <w:t>01</w:t>
            </w:r>
          </w:p>
        </w:tc>
        <w:tc>
          <w:tcPr>
            <w:tcW w:w="11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20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hAnsi="宋体"/>
                <w:kern w:val="0"/>
                <w:sz w:val="18"/>
                <w:szCs w:val="18"/>
                <w:lang w:eastAsia="zh-CN"/>
              </w:rPr>
              <w:t>行政运行（环境保护管理事务）</w:t>
            </w:r>
          </w:p>
        </w:tc>
        <w:tc>
          <w:tcPr>
            <w:tcW w:w="198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hAnsi="宋体"/>
                <w:kern w:val="0"/>
                <w:sz w:val="18"/>
                <w:szCs w:val="18"/>
                <w:lang w:val="en-US" w:eastAsia="zh-CN"/>
              </w:rPr>
              <w:t>447.84</w:t>
            </w:r>
          </w:p>
        </w:tc>
        <w:tc>
          <w:tcPr>
            <w:tcW w:w="162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hAnsi="宋体"/>
                <w:kern w:val="0"/>
                <w:sz w:val="18"/>
                <w:szCs w:val="18"/>
                <w:lang w:val="en-US" w:eastAsia="zh-CN"/>
              </w:rPr>
              <w:t>372.84</w:t>
            </w: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75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45" w:hRule="atLeast"/>
          <w:jc w:val="center"/>
        </w:trPr>
        <w:tc>
          <w:tcPr>
            <w:tcW w:w="580" w:type="dxa"/>
            <w:tcBorders>
              <w:top w:val="nil"/>
              <w:left w:val="single" w:color="auto" w:sz="4" w:space="0"/>
              <w:bottom w:val="single" w:color="auto" w:sz="4" w:space="0"/>
              <w:right w:val="nil"/>
            </w:tcBorders>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208</w:t>
            </w:r>
          </w:p>
        </w:tc>
        <w:tc>
          <w:tcPr>
            <w:tcW w:w="580" w:type="dxa"/>
            <w:tcBorders>
              <w:top w:val="nil"/>
              <w:left w:val="single" w:color="auto" w:sz="4" w:space="0"/>
              <w:bottom w:val="single" w:color="auto" w:sz="4" w:space="0"/>
              <w:right w:val="nil"/>
            </w:tcBorders>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　</w:t>
            </w:r>
          </w:p>
        </w:tc>
        <w:tc>
          <w:tcPr>
            <w:tcW w:w="580" w:type="dxa"/>
            <w:tcBorders>
              <w:top w:val="nil"/>
              <w:left w:val="single" w:color="auto" w:sz="4" w:space="0"/>
              <w:bottom w:val="single" w:color="auto" w:sz="4" w:space="0"/>
              <w:right w:val="nil"/>
            </w:tcBorders>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　</w:t>
            </w:r>
          </w:p>
        </w:tc>
        <w:tc>
          <w:tcPr>
            <w:tcW w:w="11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　</w:t>
            </w:r>
          </w:p>
        </w:tc>
        <w:tc>
          <w:tcPr>
            <w:tcW w:w="20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社会保障和就业支出</w:t>
            </w:r>
          </w:p>
        </w:tc>
        <w:tc>
          <w:tcPr>
            <w:tcW w:w="1980" w:type="dxa"/>
            <w:tcBorders>
              <w:top w:val="nil"/>
              <w:left w:val="nil"/>
              <w:bottom w:val="single" w:color="auto" w:sz="4" w:space="0"/>
              <w:right w:val="nil"/>
            </w:tcBorders>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56.76　</w:t>
            </w:r>
          </w:p>
        </w:tc>
        <w:tc>
          <w:tcPr>
            <w:tcW w:w="1620" w:type="dxa"/>
            <w:tcBorders>
              <w:top w:val="nil"/>
              <w:left w:val="single" w:color="auto" w:sz="4" w:space="0"/>
              <w:bottom w:val="single" w:color="auto" w:sz="4" w:space="0"/>
              <w:right w:val="nil"/>
            </w:tcBorders>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56.76　</w:t>
            </w: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　</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　</w:t>
            </w:r>
          </w:p>
        </w:tc>
      </w:tr>
      <w:tr>
        <w:tblPrEx>
          <w:tblLayout w:type="fixed"/>
          <w:tblCellMar>
            <w:top w:w="0" w:type="dxa"/>
            <w:left w:w="108" w:type="dxa"/>
            <w:bottom w:w="0" w:type="dxa"/>
            <w:right w:w="108" w:type="dxa"/>
          </w:tblCellMar>
        </w:tblPrEx>
        <w:trPr>
          <w:trHeight w:val="345" w:hRule="atLeast"/>
          <w:jc w:val="center"/>
        </w:trPr>
        <w:tc>
          <w:tcPr>
            <w:tcW w:w="580" w:type="dxa"/>
            <w:tcBorders>
              <w:top w:val="nil"/>
              <w:left w:val="single" w:color="auto" w:sz="4" w:space="0"/>
              <w:bottom w:val="nil"/>
              <w:right w:val="nil"/>
            </w:tcBorders>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208　</w:t>
            </w:r>
          </w:p>
        </w:tc>
        <w:tc>
          <w:tcPr>
            <w:tcW w:w="580" w:type="dxa"/>
            <w:tcBorders>
              <w:top w:val="nil"/>
              <w:left w:val="single" w:color="auto" w:sz="4" w:space="0"/>
              <w:bottom w:val="nil"/>
              <w:right w:val="nil"/>
            </w:tcBorders>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05　</w:t>
            </w:r>
          </w:p>
        </w:tc>
        <w:tc>
          <w:tcPr>
            <w:tcW w:w="580" w:type="dxa"/>
            <w:tcBorders>
              <w:top w:val="nil"/>
              <w:left w:val="single" w:color="auto" w:sz="4" w:space="0"/>
              <w:bottom w:val="nil"/>
              <w:right w:val="nil"/>
            </w:tcBorders>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　</w:t>
            </w:r>
          </w:p>
        </w:tc>
        <w:tc>
          <w:tcPr>
            <w:tcW w:w="1120" w:type="dxa"/>
            <w:tcBorders>
              <w:top w:val="nil"/>
              <w:left w:val="single" w:color="auto" w:sz="4" w:space="0"/>
              <w:bottom w:val="nil"/>
              <w:right w:val="single" w:color="auto" w:sz="4" w:space="0"/>
            </w:tcBorders>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　</w:t>
            </w:r>
          </w:p>
        </w:tc>
        <w:tc>
          <w:tcPr>
            <w:tcW w:w="2083" w:type="dxa"/>
            <w:tcBorders>
              <w:top w:val="nil"/>
              <w:left w:val="single" w:color="auto" w:sz="4" w:space="0"/>
              <w:bottom w:val="nil"/>
              <w:right w:val="single" w:color="auto" w:sz="4" w:space="0"/>
            </w:tcBorders>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行政事业单位离退休</w:t>
            </w:r>
          </w:p>
        </w:tc>
        <w:tc>
          <w:tcPr>
            <w:tcW w:w="1980" w:type="dxa"/>
            <w:tcBorders>
              <w:top w:val="nil"/>
              <w:left w:val="nil"/>
              <w:bottom w:val="nil"/>
              <w:right w:val="nil"/>
            </w:tcBorders>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56.76　</w:t>
            </w:r>
          </w:p>
        </w:tc>
        <w:tc>
          <w:tcPr>
            <w:tcW w:w="1620" w:type="dxa"/>
            <w:tcBorders>
              <w:top w:val="nil"/>
              <w:left w:val="single" w:color="auto" w:sz="4" w:space="0"/>
              <w:bottom w:val="nil"/>
              <w:right w:val="nil"/>
            </w:tcBorders>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56.76　</w:t>
            </w:r>
          </w:p>
        </w:tc>
        <w:tc>
          <w:tcPr>
            <w:tcW w:w="1440" w:type="dxa"/>
            <w:tcBorders>
              <w:top w:val="nil"/>
              <w:left w:val="single" w:color="auto" w:sz="4" w:space="0"/>
              <w:bottom w:val="nil"/>
              <w:right w:val="single" w:color="auto" w:sz="4" w:space="0"/>
            </w:tcBorders>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　</w:t>
            </w:r>
          </w:p>
        </w:tc>
        <w:tc>
          <w:tcPr>
            <w:tcW w:w="1260" w:type="dxa"/>
            <w:tcBorders>
              <w:top w:val="nil"/>
              <w:left w:val="nil"/>
              <w:bottom w:val="nil"/>
              <w:right w:val="single" w:color="auto" w:sz="4" w:space="0"/>
            </w:tcBorders>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　</w:t>
            </w:r>
          </w:p>
        </w:tc>
        <w:tc>
          <w:tcPr>
            <w:tcW w:w="1260" w:type="dxa"/>
            <w:tcBorders>
              <w:top w:val="nil"/>
              <w:left w:val="nil"/>
              <w:bottom w:val="nil"/>
              <w:right w:val="single" w:color="auto" w:sz="4" w:space="0"/>
            </w:tcBorders>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　</w:t>
            </w:r>
          </w:p>
        </w:tc>
        <w:tc>
          <w:tcPr>
            <w:tcW w:w="900" w:type="dxa"/>
            <w:tcBorders>
              <w:top w:val="nil"/>
              <w:left w:val="nil"/>
              <w:bottom w:val="nil"/>
              <w:right w:val="single" w:color="auto" w:sz="4" w:space="0"/>
            </w:tcBorders>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　</w:t>
            </w:r>
          </w:p>
        </w:tc>
      </w:tr>
      <w:tr>
        <w:tblPrEx>
          <w:tblLayout w:type="fixed"/>
          <w:tblCellMar>
            <w:top w:w="0" w:type="dxa"/>
            <w:left w:w="108" w:type="dxa"/>
            <w:bottom w:w="0" w:type="dxa"/>
            <w:right w:w="108" w:type="dxa"/>
          </w:tblCellMar>
        </w:tblPrEx>
        <w:trPr>
          <w:trHeight w:val="345" w:hRule="atLeast"/>
          <w:jc w:val="center"/>
        </w:trPr>
        <w:tc>
          <w:tcPr>
            <w:tcW w:w="580" w:type="dxa"/>
            <w:tcBorders>
              <w:top w:val="nil"/>
              <w:left w:val="single" w:color="auto" w:sz="4" w:space="0"/>
              <w:bottom w:val="single" w:color="auto" w:sz="4" w:space="0"/>
              <w:right w:val="nil"/>
            </w:tcBorders>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208　</w:t>
            </w:r>
          </w:p>
        </w:tc>
        <w:tc>
          <w:tcPr>
            <w:tcW w:w="580" w:type="dxa"/>
            <w:tcBorders>
              <w:top w:val="nil"/>
              <w:left w:val="single" w:color="auto" w:sz="4" w:space="0"/>
              <w:bottom w:val="single" w:color="auto" w:sz="4" w:space="0"/>
              <w:right w:val="nil"/>
            </w:tcBorders>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05　</w:t>
            </w:r>
          </w:p>
        </w:tc>
        <w:tc>
          <w:tcPr>
            <w:tcW w:w="580" w:type="dxa"/>
            <w:tcBorders>
              <w:top w:val="nil"/>
              <w:left w:val="single" w:color="auto" w:sz="4" w:space="0"/>
              <w:bottom w:val="single" w:color="auto" w:sz="4" w:space="0"/>
              <w:right w:val="nil"/>
            </w:tcBorders>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05</w:t>
            </w:r>
          </w:p>
        </w:tc>
        <w:tc>
          <w:tcPr>
            <w:tcW w:w="11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hAnsi="宋体"/>
                <w:kern w:val="0"/>
                <w:sz w:val="18"/>
                <w:szCs w:val="18"/>
                <w:lang w:val="en-US" w:eastAsia="zh-CN"/>
              </w:rPr>
            </w:pPr>
          </w:p>
        </w:tc>
        <w:tc>
          <w:tcPr>
            <w:tcW w:w="20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机关事业单位基本养老保险缴费</w:t>
            </w:r>
          </w:p>
        </w:tc>
        <w:tc>
          <w:tcPr>
            <w:tcW w:w="1980" w:type="dxa"/>
            <w:tcBorders>
              <w:top w:val="nil"/>
              <w:left w:val="nil"/>
              <w:bottom w:val="single" w:color="auto" w:sz="4" w:space="0"/>
              <w:right w:val="nil"/>
            </w:tcBorders>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56.76　</w:t>
            </w:r>
          </w:p>
        </w:tc>
        <w:tc>
          <w:tcPr>
            <w:tcW w:w="1620" w:type="dxa"/>
            <w:tcBorders>
              <w:top w:val="nil"/>
              <w:left w:val="single" w:color="auto" w:sz="4" w:space="0"/>
              <w:bottom w:val="single" w:color="auto" w:sz="4" w:space="0"/>
              <w:right w:val="nil"/>
            </w:tcBorders>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56.76　</w:t>
            </w: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hAnsi="宋体"/>
                <w:kern w:val="0"/>
                <w:sz w:val="18"/>
                <w:szCs w:val="18"/>
                <w:lang w:val="en-US" w:eastAsia="zh-CN"/>
              </w:rPr>
            </w:pP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 w:val="18"/>
                <w:szCs w:val="18"/>
                <w:lang w:val="en-US" w:eastAsia="zh-CN"/>
              </w:rPr>
            </w:pP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 w:val="18"/>
                <w:szCs w:val="18"/>
                <w:lang w:val="en-US" w:eastAsia="zh-CN"/>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 w:val="18"/>
                <w:szCs w:val="18"/>
                <w:lang w:val="en-US" w:eastAsia="zh-CN"/>
              </w:rPr>
            </w:pPr>
          </w:p>
        </w:tc>
      </w:tr>
    </w:tbl>
    <w:p>
      <w:pPr>
        <w:rPr>
          <w:rFonts w:ascii="仿宋_GB2312" w:hAnsi="宋体" w:eastAsia="仿宋_GB2312" w:cs="宋体"/>
          <w:kern w:val="0"/>
          <w:szCs w:val="21"/>
        </w:rPr>
      </w:pPr>
    </w:p>
    <w:p/>
    <w:p>
      <w:pPr>
        <w:jc w:val="right"/>
        <w:rPr>
          <w:rFonts w:ascii="仿宋_GB2312" w:hAnsi="宋体" w:eastAsia="仿宋_GB2312" w:cs="宋体"/>
          <w:b/>
          <w:kern w:val="0"/>
          <w:szCs w:val="21"/>
        </w:rPr>
      </w:pPr>
      <w:r>
        <w:rPr>
          <w:rFonts w:ascii="仿宋_GB2312" w:hAnsi="宋体" w:eastAsia="仿宋_GB2312" w:cs="宋体"/>
          <w:kern w:val="0"/>
          <w:szCs w:val="21"/>
        </w:rPr>
        <w:br w:type="page"/>
      </w:r>
    </w:p>
    <w:p>
      <w:pPr>
        <w:jc w:val="center"/>
        <w:rPr>
          <w:rFonts w:ascii="仿宋_GB2312" w:hAnsi="宋体" w:eastAsia="仿宋_GB2312" w:cs="宋体"/>
          <w:b/>
          <w:kern w:val="0"/>
          <w:sz w:val="30"/>
          <w:szCs w:val="30"/>
        </w:rPr>
      </w:pPr>
      <w:r>
        <w:rPr>
          <w:rFonts w:hint="eastAsia" w:ascii="仿宋_GB2312" w:eastAsia="仿宋_GB2312"/>
          <w:b/>
          <w:sz w:val="30"/>
          <w:szCs w:val="30"/>
        </w:rPr>
        <w:t>表4.</w:t>
      </w:r>
      <w:r>
        <w:rPr>
          <w:rFonts w:hint="eastAsia" w:ascii="仿宋_GB2312" w:hAnsi="宋体" w:eastAsia="仿宋_GB2312" w:cs="宋体"/>
          <w:b/>
          <w:kern w:val="0"/>
          <w:sz w:val="30"/>
          <w:szCs w:val="30"/>
        </w:rPr>
        <w:t>财政拨款收支预算表</w:t>
      </w:r>
    </w:p>
    <w:tbl>
      <w:tblPr>
        <w:tblStyle w:val="7"/>
        <w:tblpPr w:leftFromText="180" w:rightFromText="180" w:vertAnchor="text" w:horzAnchor="margin" w:tblpY="434"/>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810"/>
        <w:gridCol w:w="2868"/>
        <w:gridCol w:w="1843"/>
        <w:gridCol w:w="1701"/>
        <w:gridCol w:w="170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4895" w:type="dxa"/>
            <w:gridSpan w:val="2"/>
            <w:shd w:val="clear" w:color="auto" w:fill="auto"/>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收      入</w:t>
            </w:r>
          </w:p>
        </w:tc>
        <w:tc>
          <w:tcPr>
            <w:tcW w:w="9388" w:type="dxa"/>
            <w:gridSpan w:val="5"/>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85" w:type="dxa"/>
            <w:vMerge w:val="restart"/>
            <w:shd w:val="clear" w:color="auto" w:fill="auto"/>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项  目</w:t>
            </w:r>
          </w:p>
        </w:tc>
        <w:tc>
          <w:tcPr>
            <w:tcW w:w="1810" w:type="dxa"/>
            <w:vMerge w:val="restart"/>
            <w:shd w:val="clear" w:color="auto" w:fill="auto"/>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2018年预算</w:t>
            </w:r>
          </w:p>
        </w:tc>
        <w:tc>
          <w:tcPr>
            <w:tcW w:w="2868" w:type="dxa"/>
            <w:vMerge w:val="restart"/>
            <w:shd w:val="clear" w:color="auto" w:fill="auto"/>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项  目</w:t>
            </w:r>
          </w:p>
        </w:tc>
        <w:tc>
          <w:tcPr>
            <w:tcW w:w="6520" w:type="dxa"/>
            <w:gridSpan w:val="4"/>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2018年预算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85" w:type="dxa"/>
            <w:vMerge w:val="continue"/>
            <w:shd w:val="clear" w:color="auto" w:fill="auto"/>
            <w:vAlign w:val="center"/>
          </w:tcPr>
          <w:p>
            <w:pPr>
              <w:jc w:val="center"/>
              <w:rPr>
                <w:rFonts w:ascii="仿宋_GB2312" w:hAnsi="宋体" w:eastAsia="仿宋_GB2312" w:cs="宋体"/>
                <w:kern w:val="0"/>
                <w:szCs w:val="21"/>
              </w:rPr>
            </w:pPr>
          </w:p>
        </w:tc>
        <w:tc>
          <w:tcPr>
            <w:tcW w:w="1810" w:type="dxa"/>
            <w:vMerge w:val="continue"/>
            <w:shd w:val="clear" w:color="auto" w:fill="auto"/>
            <w:vAlign w:val="center"/>
          </w:tcPr>
          <w:p>
            <w:pPr>
              <w:jc w:val="center"/>
              <w:rPr>
                <w:rFonts w:ascii="仿宋_GB2312" w:hAnsi="宋体" w:eastAsia="仿宋_GB2312" w:cs="宋体"/>
                <w:kern w:val="0"/>
                <w:szCs w:val="21"/>
              </w:rPr>
            </w:pPr>
          </w:p>
        </w:tc>
        <w:tc>
          <w:tcPr>
            <w:tcW w:w="2868" w:type="dxa"/>
            <w:vMerge w:val="continue"/>
            <w:shd w:val="clear" w:color="auto" w:fill="auto"/>
            <w:vAlign w:val="center"/>
          </w:tcPr>
          <w:p>
            <w:pPr>
              <w:jc w:val="center"/>
              <w:rPr>
                <w:rFonts w:ascii="仿宋_GB2312" w:hAnsi="宋体" w:eastAsia="仿宋_GB2312" w:cs="宋体"/>
                <w:kern w:val="0"/>
                <w:szCs w:val="21"/>
              </w:rPr>
            </w:pPr>
          </w:p>
        </w:tc>
        <w:tc>
          <w:tcPr>
            <w:tcW w:w="1843" w:type="dxa"/>
            <w:shd w:val="clear" w:color="auto" w:fill="auto"/>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总计</w:t>
            </w:r>
          </w:p>
        </w:tc>
        <w:tc>
          <w:tcPr>
            <w:tcW w:w="1701"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一般公共预算</w:t>
            </w:r>
          </w:p>
        </w:tc>
        <w:tc>
          <w:tcPr>
            <w:tcW w:w="1701"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政府性基金预算</w:t>
            </w:r>
          </w:p>
        </w:tc>
        <w:tc>
          <w:tcPr>
            <w:tcW w:w="1275"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085" w:type="dxa"/>
            <w:shd w:val="clear" w:color="auto" w:fill="auto"/>
          </w:tcPr>
          <w:p>
            <w:pPr>
              <w:jc w:val="left"/>
              <w:rPr>
                <w:rFonts w:ascii="仿宋_GB2312" w:hAnsi="宋体" w:eastAsia="仿宋_GB2312" w:cs="宋体"/>
                <w:kern w:val="0"/>
                <w:szCs w:val="21"/>
              </w:rPr>
            </w:pPr>
            <w:r>
              <w:rPr>
                <w:rFonts w:hint="eastAsia"/>
              </w:rPr>
              <w:t>一、一般公共预算</w:t>
            </w:r>
          </w:p>
        </w:tc>
        <w:tc>
          <w:tcPr>
            <w:tcW w:w="1810" w:type="dxa"/>
            <w:shd w:val="clear" w:color="auto" w:fill="auto"/>
            <w:vAlign w:val="center"/>
          </w:tcPr>
          <w:p>
            <w:pPr>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470</w:t>
            </w:r>
          </w:p>
        </w:tc>
        <w:tc>
          <w:tcPr>
            <w:tcW w:w="2868" w:type="dxa"/>
            <w:shd w:val="clear" w:color="auto" w:fill="auto"/>
          </w:tcPr>
          <w:p>
            <w:pPr>
              <w:jc w:val="left"/>
              <w:rPr>
                <w:rFonts w:ascii="仿宋_GB2312" w:hAnsi="宋体" w:eastAsia="仿宋_GB2312" w:cs="宋体"/>
                <w:kern w:val="0"/>
                <w:szCs w:val="21"/>
              </w:rPr>
            </w:pPr>
            <w:r>
              <w:rPr>
                <w:rFonts w:hint="eastAsia"/>
              </w:rPr>
              <w:t>一、一般公共服务支出</w:t>
            </w:r>
          </w:p>
        </w:tc>
        <w:tc>
          <w:tcPr>
            <w:tcW w:w="1843" w:type="dxa"/>
            <w:shd w:val="clear" w:color="auto" w:fill="auto"/>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527.31</w:t>
            </w:r>
          </w:p>
        </w:tc>
        <w:tc>
          <w:tcPr>
            <w:tcW w:w="1701"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lang w:val="en-US" w:eastAsia="zh-CN"/>
              </w:rPr>
              <w:t>527.31</w:t>
            </w:r>
          </w:p>
        </w:tc>
        <w:tc>
          <w:tcPr>
            <w:tcW w:w="1701" w:type="dxa"/>
            <w:vAlign w:val="center"/>
          </w:tcPr>
          <w:p>
            <w:pPr>
              <w:widowControl/>
              <w:jc w:val="left"/>
              <w:rPr>
                <w:rFonts w:ascii="仿宋_GB2312" w:hAnsi="宋体" w:eastAsia="仿宋_GB2312" w:cs="宋体"/>
                <w:kern w:val="0"/>
                <w:szCs w:val="21"/>
              </w:rPr>
            </w:pPr>
          </w:p>
        </w:tc>
        <w:tc>
          <w:tcPr>
            <w:tcW w:w="1275" w:type="dxa"/>
            <w:vAlign w:val="center"/>
          </w:tcPr>
          <w:p>
            <w:pPr>
              <w:widowControl/>
              <w:jc w:val="lef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085" w:type="dxa"/>
            <w:shd w:val="clear" w:color="auto" w:fill="auto"/>
          </w:tcPr>
          <w:p>
            <w:pPr>
              <w:jc w:val="left"/>
              <w:rPr>
                <w:rFonts w:ascii="仿宋_GB2312" w:hAnsi="宋体" w:eastAsia="仿宋_GB2312" w:cs="宋体"/>
                <w:kern w:val="0"/>
                <w:szCs w:val="21"/>
              </w:rPr>
            </w:pPr>
            <w:r>
              <w:rPr>
                <w:rFonts w:hint="eastAsia"/>
              </w:rPr>
              <w:t>二、政府性基金预算</w:t>
            </w:r>
          </w:p>
        </w:tc>
        <w:tc>
          <w:tcPr>
            <w:tcW w:w="1810" w:type="dxa"/>
            <w:shd w:val="clear" w:color="auto" w:fill="auto"/>
            <w:vAlign w:val="center"/>
          </w:tcPr>
          <w:p>
            <w:pPr>
              <w:jc w:val="center"/>
              <w:rPr>
                <w:rFonts w:ascii="仿宋_GB2312" w:hAnsi="宋体" w:eastAsia="仿宋_GB2312" w:cs="宋体"/>
                <w:kern w:val="0"/>
                <w:szCs w:val="21"/>
              </w:rPr>
            </w:pPr>
          </w:p>
        </w:tc>
        <w:tc>
          <w:tcPr>
            <w:tcW w:w="2868" w:type="dxa"/>
            <w:shd w:val="clear" w:color="auto" w:fill="auto"/>
          </w:tcPr>
          <w:p>
            <w:pPr>
              <w:jc w:val="left"/>
              <w:rPr>
                <w:rFonts w:ascii="仿宋_GB2312" w:hAnsi="宋体" w:eastAsia="仿宋_GB2312" w:cs="宋体"/>
                <w:kern w:val="0"/>
                <w:szCs w:val="21"/>
              </w:rPr>
            </w:pPr>
            <w:r>
              <w:rPr>
                <w:rFonts w:hint="eastAsia"/>
              </w:rPr>
              <w:t>二、外交支出</w:t>
            </w:r>
          </w:p>
        </w:tc>
        <w:tc>
          <w:tcPr>
            <w:tcW w:w="1843" w:type="dxa"/>
            <w:shd w:val="clear" w:color="auto" w:fill="auto"/>
            <w:vAlign w:val="center"/>
          </w:tcPr>
          <w:p>
            <w:pPr>
              <w:jc w:val="center"/>
              <w:rPr>
                <w:rFonts w:ascii="仿宋_GB2312" w:hAnsi="宋体" w:eastAsia="仿宋_GB2312" w:cs="宋体"/>
                <w:kern w:val="0"/>
                <w:szCs w:val="21"/>
              </w:rPr>
            </w:pPr>
          </w:p>
        </w:tc>
        <w:tc>
          <w:tcPr>
            <w:tcW w:w="1701" w:type="dxa"/>
            <w:vAlign w:val="center"/>
          </w:tcPr>
          <w:p>
            <w:pPr>
              <w:widowControl/>
              <w:jc w:val="left"/>
              <w:rPr>
                <w:rFonts w:ascii="仿宋_GB2312" w:hAnsi="宋体" w:eastAsia="仿宋_GB2312" w:cs="宋体"/>
                <w:kern w:val="0"/>
                <w:szCs w:val="21"/>
              </w:rPr>
            </w:pPr>
          </w:p>
        </w:tc>
        <w:tc>
          <w:tcPr>
            <w:tcW w:w="1701" w:type="dxa"/>
            <w:vAlign w:val="center"/>
          </w:tcPr>
          <w:p>
            <w:pPr>
              <w:widowControl/>
              <w:jc w:val="left"/>
              <w:rPr>
                <w:rFonts w:ascii="仿宋_GB2312" w:hAnsi="宋体" w:eastAsia="仿宋_GB2312" w:cs="宋体"/>
                <w:kern w:val="0"/>
                <w:szCs w:val="21"/>
              </w:rPr>
            </w:pPr>
          </w:p>
        </w:tc>
        <w:tc>
          <w:tcPr>
            <w:tcW w:w="1275" w:type="dxa"/>
            <w:vAlign w:val="center"/>
          </w:tcPr>
          <w:p>
            <w:pPr>
              <w:widowControl/>
              <w:jc w:val="lef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085" w:type="dxa"/>
            <w:shd w:val="clear" w:color="auto" w:fill="auto"/>
          </w:tcPr>
          <w:p>
            <w:pPr>
              <w:jc w:val="left"/>
              <w:rPr>
                <w:rFonts w:ascii="仿宋_GB2312" w:hAnsi="宋体" w:eastAsia="仿宋_GB2312" w:cs="宋体"/>
                <w:kern w:val="0"/>
                <w:szCs w:val="21"/>
              </w:rPr>
            </w:pPr>
            <w:r>
              <w:rPr>
                <w:rFonts w:hint="eastAsia"/>
              </w:rPr>
              <w:t>三、国有资本经营预算</w:t>
            </w:r>
          </w:p>
        </w:tc>
        <w:tc>
          <w:tcPr>
            <w:tcW w:w="1810" w:type="dxa"/>
            <w:shd w:val="clear" w:color="auto" w:fill="auto"/>
            <w:vAlign w:val="center"/>
          </w:tcPr>
          <w:p>
            <w:pPr>
              <w:jc w:val="center"/>
              <w:rPr>
                <w:rFonts w:ascii="仿宋_GB2312" w:hAnsi="宋体" w:eastAsia="仿宋_GB2312" w:cs="宋体"/>
                <w:kern w:val="0"/>
                <w:szCs w:val="21"/>
              </w:rPr>
            </w:pPr>
          </w:p>
        </w:tc>
        <w:tc>
          <w:tcPr>
            <w:tcW w:w="2868" w:type="dxa"/>
            <w:shd w:val="clear" w:color="auto" w:fill="auto"/>
          </w:tcPr>
          <w:p>
            <w:pPr>
              <w:jc w:val="left"/>
              <w:rPr>
                <w:rFonts w:ascii="仿宋_GB2312" w:hAnsi="宋体" w:eastAsia="仿宋_GB2312" w:cs="宋体"/>
                <w:kern w:val="0"/>
                <w:szCs w:val="21"/>
              </w:rPr>
            </w:pPr>
            <w:r>
              <w:rPr>
                <w:rFonts w:hint="eastAsia"/>
              </w:rPr>
              <w:t>三、国防支出</w:t>
            </w:r>
          </w:p>
        </w:tc>
        <w:tc>
          <w:tcPr>
            <w:tcW w:w="1843" w:type="dxa"/>
            <w:shd w:val="clear" w:color="auto" w:fill="auto"/>
            <w:vAlign w:val="center"/>
          </w:tcPr>
          <w:p>
            <w:pPr>
              <w:jc w:val="center"/>
              <w:rPr>
                <w:rFonts w:ascii="仿宋_GB2312" w:hAnsi="宋体" w:eastAsia="仿宋_GB2312" w:cs="宋体"/>
                <w:kern w:val="0"/>
                <w:szCs w:val="21"/>
              </w:rPr>
            </w:pPr>
          </w:p>
        </w:tc>
        <w:tc>
          <w:tcPr>
            <w:tcW w:w="1701" w:type="dxa"/>
            <w:vAlign w:val="center"/>
          </w:tcPr>
          <w:p>
            <w:pPr>
              <w:widowControl/>
              <w:jc w:val="left"/>
              <w:rPr>
                <w:rFonts w:ascii="仿宋_GB2312" w:hAnsi="宋体" w:eastAsia="仿宋_GB2312" w:cs="宋体"/>
                <w:kern w:val="0"/>
                <w:szCs w:val="21"/>
              </w:rPr>
            </w:pPr>
          </w:p>
        </w:tc>
        <w:tc>
          <w:tcPr>
            <w:tcW w:w="1701" w:type="dxa"/>
            <w:vAlign w:val="center"/>
          </w:tcPr>
          <w:p>
            <w:pPr>
              <w:widowControl/>
              <w:jc w:val="left"/>
              <w:rPr>
                <w:rFonts w:ascii="仿宋_GB2312" w:hAnsi="宋体" w:eastAsia="仿宋_GB2312" w:cs="宋体"/>
                <w:kern w:val="0"/>
                <w:szCs w:val="21"/>
              </w:rPr>
            </w:pPr>
          </w:p>
        </w:tc>
        <w:tc>
          <w:tcPr>
            <w:tcW w:w="1275" w:type="dxa"/>
            <w:vAlign w:val="center"/>
          </w:tcPr>
          <w:p>
            <w:pPr>
              <w:widowControl/>
              <w:jc w:val="lef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exact"/>
        </w:trPr>
        <w:tc>
          <w:tcPr>
            <w:tcW w:w="3085" w:type="dxa"/>
            <w:shd w:val="clear" w:color="auto" w:fill="auto"/>
          </w:tcPr>
          <w:p>
            <w:pPr>
              <w:jc w:val="center"/>
              <w:rPr>
                <w:rFonts w:ascii="仿宋_GB2312" w:hAnsi="宋体" w:eastAsia="仿宋_GB2312" w:cs="宋体"/>
                <w:kern w:val="0"/>
                <w:szCs w:val="21"/>
              </w:rPr>
            </w:pPr>
          </w:p>
        </w:tc>
        <w:tc>
          <w:tcPr>
            <w:tcW w:w="1810" w:type="dxa"/>
            <w:shd w:val="clear" w:color="auto" w:fill="auto"/>
            <w:vAlign w:val="center"/>
          </w:tcPr>
          <w:p>
            <w:pPr>
              <w:jc w:val="center"/>
              <w:rPr>
                <w:rFonts w:ascii="仿宋_GB2312" w:hAnsi="宋体" w:eastAsia="仿宋_GB2312" w:cs="宋体"/>
                <w:kern w:val="0"/>
                <w:szCs w:val="21"/>
              </w:rPr>
            </w:pPr>
          </w:p>
        </w:tc>
        <w:tc>
          <w:tcPr>
            <w:tcW w:w="2868" w:type="dxa"/>
            <w:shd w:val="clear" w:color="auto" w:fill="auto"/>
          </w:tcPr>
          <w:p>
            <w:pPr>
              <w:jc w:val="left"/>
              <w:rPr>
                <w:rFonts w:ascii="仿宋_GB2312" w:hAnsi="宋体" w:eastAsia="仿宋_GB2312" w:cs="宋体"/>
                <w:kern w:val="0"/>
                <w:szCs w:val="21"/>
              </w:rPr>
            </w:pPr>
            <w:r>
              <w:rPr>
                <w:rFonts w:hint="eastAsia"/>
              </w:rPr>
              <w:t>四、公共安全支出</w:t>
            </w:r>
          </w:p>
        </w:tc>
        <w:tc>
          <w:tcPr>
            <w:tcW w:w="1843" w:type="dxa"/>
            <w:shd w:val="clear" w:color="auto" w:fill="auto"/>
            <w:vAlign w:val="center"/>
          </w:tcPr>
          <w:p>
            <w:pPr>
              <w:jc w:val="center"/>
              <w:rPr>
                <w:rFonts w:ascii="仿宋_GB2312" w:hAnsi="宋体" w:eastAsia="仿宋_GB2312" w:cs="宋体"/>
                <w:kern w:val="0"/>
                <w:szCs w:val="21"/>
              </w:rPr>
            </w:pPr>
          </w:p>
        </w:tc>
        <w:tc>
          <w:tcPr>
            <w:tcW w:w="1701" w:type="dxa"/>
            <w:vAlign w:val="center"/>
          </w:tcPr>
          <w:p>
            <w:pPr>
              <w:widowControl/>
              <w:jc w:val="left"/>
              <w:rPr>
                <w:rFonts w:ascii="仿宋_GB2312" w:hAnsi="宋体" w:eastAsia="仿宋_GB2312" w:cs="宋体"/>
                <w:kern w:val="0"/>
                <w:szCs w:val="21"/>
              </w:rPr>
            </w:pPr>
          </w:p>
        </w:tc>
        <w:tc>
          <w:tcPr>
            <w:tcW w:w="1701" w:type="dxa"/>
            <w:vAlign w:val="center"/>
          </w:tcPr>
          <w:p>
            <w:pPr>
              <w:widowControl/>
              <w:jc w:val="left"/>
              <w:rPr>
                <w:rFonts w:ascii="仿宋_GB2312" w:hAnsi="宋体" w:eastAsia="仿宋_GB2312" w:cs="宋体"/>
                <w:kern w:val="0"/>
                <w:szCs w:val="21"/>
              </w:rPr>
            </w:pPr>
          </w:p>
        </w:tc>
        <w:tc>
          <w:tcPr>
            <w:tcW w:w="1275" w:type="dxa"/>
            <w:vAlign w:val="center"/>
          </w:tcPr>
          <w:p>
            <w:pPr>
              <w:widowControl/>
              <w:jc w:val="lef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085" w:type="dxa"/>
            <w:shd w:val="clear" w:color="auto" w:fill="auto"/>
          </w:tcPr>
          <w:p>
            <w:pPr>
              <w:jc w:val="center"/>
              <w:rPr>
                <w:rFonts w:ascii="仿宋_GB2312" w:hAnsi="宋体" w:eastAsia="仿宋_GB2312" w:cs="宋体"/>
                <w:kern w:val="0"/>
                <w:szCs w:val="21"/>
              </w:rPr>
            </w:pPr>
          </w:p>
        </w:tc>
        <w:tc>
          <w:tcPr>
            <w:tcW w:w="1810" w:type="dxa"/>
            <w:shd w:val="clear" w:color="auto" w:fill="auto"/>
            <w:vAlign w:val="center"/>
          </w:tcPr>
          <w:p>
            <w:pPr>
              <w:jc w:val="center"/>
              <w:rPr>
                <w:rFonts w:ascii="仿宋_GB2312" w:hAnsi="宋体" w:eastAsia="仿宋_GB2312" w:cs="宋体"/>
                <w:kern w:val="0"/>
                <w:szCs w:val="21"/>
              </w:rPr>
            </w:pPr>
          </w:p>
        </w:tc>
        <w:tc>
          <w:tcPr>
            <w:tcW w:w="2868" w:type="dxa"/>
            <w:shd w:val="clear" w:color="auto" w:fill="auto"/>
            <w:vAlign w:val="center"/>
          </w:tcPr>
          <w:p>
            <w:pPr>
              <w:jc w:val="left"/>
              <w:rPr>
                <w:rFonts w:ascii="仿宋_GB2312" w:hAnsi="宋体" w:eastAsia="仿宋_GB2312" w:cs="宋体"/>
                <w:kern w:val="0"/>
                <w:szCs w:val="21"/>
              </w:rPr>
            </w:pPr>
            <w:r>
              <w:rPr>
                <w:rFonts w:hint="eastAsia" w:ascii="仿宋_GB2312" w:hAnsi="宋体" w:eastAsia="仿宋_GB2312" w:cs="宋体"/>
                <w:kern w:val="0"/>
                <w:sz w:val="20"/>
                <w:szCs w:val="20"/>
              </w:rPr>
              <w:t>……（功能分类类级科目）</w:t>
            </w:r>
          </w:p>
        </w:tc>
        <w:tc>
          <w:tcPr>
            <w:tcW w:w="1843" w:type="dxa"/>
            <w:shd w:val="clear" w:color="auto" w:fill="auto"/>
            <w:vAlign w:val="center"/>
          </w:tcPr>
          <w:p>
            <w:pPr>
              <w:jc w:val="center"/>
              <w:rPr>
                <w:rFonts w:ascii="仿宋_GB2312" w:hAnsi="宋体" w:eastAsia="仿宋_GB2312" w:cs="宋体"/>
                <w:kern w:val="0"/>
                <w:szCs w:val="21"/>
              </w:rPr>
            </w:pPr>
          </w:p>
        </w:tc>
        <w:tc>
          <w:tcPr>
            <w:tcW w:w="1701" w:type="dxa"/>
            <w:vAlign w:val="center"/>
          </w:tcPr>
          <w:p>
            <w:pPr>
              <w:widowControl/>
              <w:jc w:val="left"/>
              <w:rPr>
                <w:rFonts w:ascii="仿宋_GB2312" w:hAnsi="宋体" w:eastAsia="仿宋_GB2312" w:cs="宋体"/>
                <w:kern w:val="0"/>
                <w:szCs w:val="21"/>
              </w:rPr>
            </w:pPr>
          </w:p>
        </w:tc>
        <w:tc>
          <w:tcPr>
            <w:tcW w:w="1701" w:type="dxa"/>
            <w:vAlign w:val="center"/>
          </w:tcPr>
          <w:p>
            <w:pPr>
              <w:widowControl/>
              <w:jc w:val="left"/>
              <w:rPr>
                <w:rFonts w:ascii="仿宋_GB2312" w:hAnsi="宋体" w:eastAsia="仿宋_GB2312" w:cs="宋体"/>
                <w:kern w:val="0"/>
                <w:szCs w:val="21"/>
              </w:rPr>
            </w:pPr>
          </w:p>
        </w:tc>
        <w:tc>
          <w:tcPr>
            <w:tcW w:w="1275" w:type="dxa"/>
            <w:vAlign w:val="center"/>
          </w:tcPr>
          <w:p>
            <w:pPr>
              <w:widowControl/>
              <w:jc w:val="lef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085" w:type="dxa"/>
            <w:shd w:val="clear" w:color="auto" w:fill="auto"/>
          </w:tcPr>
          <w:p>
            <w:pPr>
              <w:jc w:val="center"/>
              <w:rPr>
                <w:b/>
              </w:rPr>
            </w:pPr>
            <w:r>
              <w:rPr>
                <w:rFonts w:hint="eastAsia"/>
                <w:b/>
              </w:rPr>
              <w:t>本  年  收  入  合  计</w:t>
            </w:r>
          </w:p>
        </w:tc>
        <w:tc>
          <w:tcPr>
            <w:tcW w:w="1810" w:type="dxa"/>
            <w:shd w:val="clear" w:color="auto" w:fill="auto"/>
            <w:vAlign w:val="center"/>
          </w:tcPr>
          <w:p>
            <w:pPr>
              <w:jc w:val="center"/>
              <w:rPr>
                <w:b/>
              </w:rPr>
            </w:pPr>
            <w:r>
              <w:rPr>
                <w:rFonts w:hint="eastAsia" w:ascii="仿宋_GB2312" w:hAnsi="宋体" w:eastAsia="仿宋_GB2312" w:cs="宋体"/>
                <w:kern w:val="0"/>
                <w:szCs w:val="21"/>
                <w:lang w:val="en-US" w:eastAsia="zh-CN"/>
              </w:rPr>
              <w:t>470</w:t>
            </w:r>
          </w:p>
        </w:tc>
        <w:tc>
          <w:tcPr>
            <w:tcW w:w="2868" w:type="dxa"/>
            <w:shd w:val="clear" w:color="auto" w:fill="auto"/>
            <w:vAlign w:val="center"/>
          </w:tcPr>
          <w:p>
            <w:pPr>
              <w:jc w:val="center"/>
              <w:rPr>
                <w:rFonts w:ascii="仿宋_GB2312" w:hAnsi="宋体" w:eastAsia="仿宋_GB2312" w:cs="宋体"/>
                <w:b/>
                <w:kern w:val="0"/>
                <w:szCs w:val="21"/>
              </w:rPr>
            </w:pPr>
            <w:r>
              <w:rPr>
                <w:rFonts w:hint="eastAsia"/>
                <w:b/>
              </w:rPr>
              <w:t>本  年  支  出  合  计</w:t>
            </w:r>
          </w:p>
        </w:tc>
        <w:tc>
          <w:tcPr>
            <w:tcW w:w="1843" w:type="dxa"/>
            <w:shd w:val="clear" w:color="auto" w:fill="auto"/>
            <w:vAlign w:val="center"/>
          </w:tcPr>
          <w:p>
            <w:pPr>
              <w:jc w:val="center"/>
              <w:rPr>
                <w:rFonts w:ascii="仿宋_GB2312" w:hAnsi="宋体" w:eastAsia="仿宋_GB2312" w:cs="宋体"/>
                <w:b/>
                <w:kern w:val="0"/>
                <w:szCs w:val="21"/>
              </w:rPr>
            </w:pPr>
            <w:r>
              <w:rPr>
                <w:rFonts w:hint="eastAsia" w:ascii="仿宋_GB2312" w:hAnsi="宋体" w:eastAsia="仿宋_GB2312" w:cs="宋体"/>
                <w:kern w:val="0"/>
                <w:szCs w:val="21"/>
                <w:lang w:val="en-US" w:eastAsia="zh-CN"/>
              </w:rPr>
              <w:t>527.31</w:t>
            </w:r>
          </w:p>
        </w:tc>
        <w:tc>
          <w:tcPr>
            <w:tcW w:w="1701" w:type="dxa"/>
            <w:vAlign w:val="center"/>
          </w:tcPr>
          <w:p>
            <w:pPr>
              <w:widowControl/>
              <w:jc w:val="left"/>
              <w:rPr>
                <w:rFonts w:ascii="仿宋_GB2312" w:hAnsi="宋体" w:eastAsia="仿宋_GB2312" w:cs="宋体"/>
                <w:b/>
                <w:kern w:val="0"/>
                <w:szCs w:val="21"/>
              </w:rPr>
            </w:pPr>
            <w:r>
              <w:rPr>
                <w:rFonts w:hint="eastAsia" w:ascii="仿宋_GB2312" w:hAnsi="宋体" w:eastAsia="仿宋_GB2312" w:cs="宋体"/>
                <w:kern w:val="0"/>
                <w:szCs w:val="21"/>
                <w:lang w:val="en-US" w:eastAsia="zh-CN"/>
              </w:rPr>
              <w:t>527.31</w:t>
            </w:r>
          </w:p>
        </w:tc>
        <w:tc>
          <w:tcPr>
            <w:tcW w:w="1701" w:type="dxa"/>
            <w:vAlign w:val="center"/>
          </w:tcPr>
          <w:p>
            <w:pPr>
              <w:widowControl/>
              <w:jc w:val="left"/>
              <w:rPr>
                <w:rFonts w:ascii="仿宋_GB2312" w:hAnsi="宋体" w:eastAsia="仿宋_GB2312" w:cs="宋体"/>
                <w:b/>
                <w:kern w:val="0"/>
                <w:szCs w:val="21"/>
              </w:rPr>
            </w:pPr>
          </w:p>
        </w:tc>
        <w:tc>
          <w:tcPr>
            <w:tcW w:w="1275" w:type="dxa"/>
            <w:vAlign w:val="center"/>
          </w:tcPr>
          <w:p>
            <w:pPr>
              <w:widowControl/>
              <w:jc w:val="left"/>
              <w:rPr>
                <w:rFonts w:ascii="仿宋_GB2312" w:hAnsi="宋体" w:eastAsia="仿宋_GB2312"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exact"/>
        </w:trPr>
        <w:tc>
          <w:tcPr>
            <w:tcW w:w="3085" w:type="dxa"/>
            <w:shd w:val="clear" w:color="auto" w:fill="auto"/>
          </w:tcPr>
          <w:p>
            <w:pPr>
              <w:jc w:val="left"/>
            </w:pPr>
          </w:p>
        </w:tc>
        <w:tc>
          <w:tcPr>
            <w:tcW w:w="1810" w:type="dxa"/>
            <w:shd w:val="clear" w:color="auto" w:fill="auto"/>
            <w:vAlign w:val="center"/>
          </w:tcPr>
          <w:p>
            <w:pPr>
              <w:jc w:val="center"/>
              <w:rPr>
                <w:rFonts w:ascii="仿宋_GB2312" w:hAnsi="宋体" w:eastAsia="仿宋_GB2312" w:cs="宋体"/>
                <w:kern w:val="0"/>
                <w:szCs w:val="21"/>
              </w:rPr>
            </w:pPr>
          </w:p>
        </w:tc>
        <w:tc>
          <w:tcPr>
            <w:tcW w:w="2868" w:type="dxa"/>
            <w:shd w:val="clear" w:color="auto" w:fill="auto"/>
            <w:vAlign w:val="center"/>
          </w:tcPr>
          <w:p>
            <w:pPr>
              <w:jc w:val="center"/>
              <w:rPr>
                <w:rFonts w:ascii="仿宋_GB2312" w:hAnsi="宋体" w:eastAsia="仿宋_GB2312" w:cs="宋体"/>
                <w:kern w:val="0"/>
                <w:szCs w:val="21"/>
              </w:rPr>
            </w:pPr>
          </w:p>
        </w:tc>
        <w:tc>
          <w:tcPr>
            <w:tcW w:w="1843" w:type="dxa"/>
            <w:shd w:val="clear" w:color="auto" w:fill="auto"/>
            <w:vAlign w:val="center"/>
          </w:tcPr>
          <w:p>
            <w:pPr>
              <w:jc w:val="center"/>
              <w:rPr>
                <w:rFonts w:ascii="仿宋_GB2312" w:hAnsi="宋体" w:eastAsia="仿宋_GB2312" w:cs="宋体"/>
                <w:kern w:val="0"/>
                <w:szCs w:val="21"/>
              </w:rPr>
            </w:pPr>
          </w:p>
        </w:tc>
        <w:tc>
          <w:tcPr>
            <w:tcW w:w="1701" w:type="dxa"/>
            <w:vAlign w:val="center"/>
          </w:tcPr>
          <w:p>
            <w:pPr>
              <w:widowControl/>
              <w:jc w:val="left"/>
              <w:rPr>
                <w:rFonts w:ascii="仿宋_GB2312" w:hAnsi="宋体" w:eastAsia="仿宋_GB2312" w:cs="宋体"/>
                <w:kern w:val="0"/>
                <w:szCs w:val="21"/>
              </w:rPr>
            </w:pPr>
          </w:p>
        </w:tc>
        <w:tc>
          <w:tcPr>
            <w:tcW w:w="1701" w:type="dxa"/>
            <w:vAlign w:val="center"/>
          </w:tcPr>
          <w:p>
            <w:pPr>
              <w:widowControl/>
              <w:jc w:val="left"/>
              <w:rPr>
                <w:rFonts w:ascii="仿宋_GB2312" w:hAnsi="宋体" w:eastAsia="仿宋_GB2312" w:cs="宋体"/>
                <w:kern w:val="0"/>
                <w:szCs w:val="21"/>
              </w:rPr>
            </w:pPr>
          </w:p>
        </w:tc>
        <w:tc>
          <w:tcPr>
            <w:tcW w:w="1275" w:type="dxa"/>
            <w:vAlign w:val="center"/>
          </w:tcPr>
          <w:p>
            <w:pPr>
              <w:widowControl/>
              <w:jc w:val="lef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085" w:type="dxa"/>
            <w:shd w:val="clear" w:color="auto" w:fill="auto"/>
          </w:tcPr>
          <w:p>
            <w:pPr>
              <w:jc w:val="left"/>
              <w:rPr>
                <w:rFonts w:ascii="仿宋_GB2312" w:hAnsi="宋体" w:eastAsia="仿宋_GB2312" w:cs="宋体"/>
                <w:kern w:val="0"/>
                <w:szCs w:val="21"/>
              </w:rPr>
            </w:pPr>
            <w:r>
              <w:rPr>
                <w:rFonts w:hint="eastAsia"/>
              </w:rPr>
              <w:t>四、上年结转</w:t>
            </w:r>
          </w:p>
        </w:tc>
        <w:tc>
          <w:tcPr>
            <w:tcW w:w="1810" w:type="dxa"/>
            <w:shd w:val="clear" w:color="auto" w:fill="auto"/>
            <w:vAlign w:val="center"/>
          </w:tcPr>
          <w:p>
            <w:pPr>
              <w:jc w:val="center"/>
              <w:rPr>
                <w:rFonts w:ascii="仿宋_GB2312" w:hAnsi="宋体" w:eastAsia="仿宋_GB2312" w:cs="宋体"/>
                <w:kern w:val="0"/>
                <w:szCs w:val="21"/>
              </w:rPr>
            </w:pPr>
          </w:p>
        </w:tc>
        <w:tc>
          <w:tcPr>
            <w:tcW w:w="2868" w:type="dxa"/>
            <w:shd w:val="clear" w:color="auto" w:fill="auto"/>
            <w:vAlign w:val="center"/>
          </w:tcPr>
          <w:p>
            <w:pPr>
              <w:jc w:val="left"/>
              <w:rPr>
                <w:rFonts w:ascii="仿宋_GB2312" w:hAnsi="宋体" w:eastAsia="仿宋_GB2312" w:cs="宋体"/>
                <w:kern w:val="0"/>
                <w:szCs w:val="21"/>
              </w:rPr>
            </w:pPr>
            <w:r>
              <w:rPr>
                <w:rFonts w:hint="eastAsia"/>
              </w:rPr>
              <w:t>二十五、结转下年</w:t>
            </w:r>
          </w:p>
        </w:tc>
        <w:tc>
          <w:tcPr>
            <w:tcW w:w="1843" w:type="dxa"/>
            <w:shd w:val="clear" w:color="auto" w:fill="auto"/>
            <w:vAlign w:val="center"/>
          </w:tcPr>
          <w:p>
            <w:pPr>
              <w:jc w:val="center"/>
              <w:rPr>
                <w:rFonts w:ascii="仿宋_GB2312" w:hAnsi="宋体" w:eastAsia="仿宋_GB2312" w:cs="宋体"/>
                <w:kern w:val="0"/>
                <w:szCs w:val="21"/>
              </w:rPr>
            </w:pPr>
          </w:p>
        </w:tc>
        <w:tc>
          <w:tcPr>
            <w:tcW w:w="1701" w:type="dxa"/>
            <w:vAlign w:val="center"/>
          </w:tcPr>
          <w:p>
            <w:pPr>
              <w:widowControl/>
              <w:jc w:val="left"/>
              <w:rPr>
                <w:rFonts w:ascii="仿宋_GB2312" w:hAnsi="宋体" w:eastAsia="仿宋_GB2312" w:cs="宋体"/>
                <w:kern w:val="0"/>
                <w:szCs w:val="21"/>
              </w:rPr>
            </w:pPr>
          </w:p>
        </w:tc>
        <w:tc>
          <w:tcPr>
            <w:tcW w:w="1701" w:type="dxa"/>
            <w:vAlign w:val="center"/>
          </w:tcPr>
          <w:p>
            <w:pPr>
              <w:widowControl/>
              <w:jc w:val="left"/>
              <w:rPr>
                <w:rFonts w:ascii="仿宋_GB2312" w:hAnsi="宋体" w:eastAsia="仿宋_GB2312" w:cs="宋体"/>
                <w:kern w:val="0"/>
                <w:szCs w:val="21"/>
              </w:rPr>
            </w:pPr>
          </w:p>
        </w:tc>
        <w:tc>
          <w:tcPr>
            <w:tcW w:w="1275" w:type="dxa"/>
            <w:vAlign w:val="center"/>
          </w:tcPr>
          <w:p>
            <w:pPr>
              <w:widowControl/>
              <w:jc w:val="lef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085" w:type="dxa"/>
            <w:shd w:val="clear" w:color="auto" w:fill="auto"/>
          </w:tcPr>
          <w:p>
            <w:pPr>
              <w:jc w:val="center"/>
              <w:rPr>
                <w:rFonts w:ascii="仿宋_GB2312" w:hAnsi="宋体" w:eastAsia="仿宋_GB2312" w:cs="宋体"/>
                <w:b/>
                <w:kern w:val="0"/>
                <w:szCs w:val="21"/>
              </w:rPr>
            </w:pPr>
            <w:r>
              <w:rPr>
                <w:rFonts w:hint="eastAsia"/>
                <w:b/>
              </w:rPr>
              <w:t xml:space="preserve">    收  入  总  计</w:t>
            </w:r>
          </w:p>
        </w:tc>
        <w:tc>
          <w:tcPr>
            <w:tcW w:w="1810" w:type="dxa"/>
            <w:shd w:val="clear" w:color="auto" w:fill="auto"/>
            <w:vAlign w:val="center"/>
          </w:tcPr>
          <w:p>
            <w:pPr>
              <w:jc w:val="center"/>
              <w:rPr>
                <w:rFonts w:ascii="仿宋_GB2312" w:hAnsi="宋体" w:eastAsia="仿宋_GB2312" w:cs="宋体"/>
                <w:b/>
                <w:kern w:val="0"/>
                <w:szCs w:val="21"/>
              </w:rPr>
            </w:pPr>
            <w:r>
              <w:rPr>
                <w:rFonts w:hint="eastAsia" w:ascii="仿宋_GB2312" w:hAnsi="宋体" w:eastAsia="仿宋_GB2312" w:cs="宋体"/>
                <w:kern w:val="0"/>
                <w:szCs w:val="21"/>
                <w:lang w:val="en-US" w:eastAsia="zh-CN"/>
              </w:rPr>
              <w:t>470</w:t>
            </w:r>
          </w:p>
        </w:tc>
        <w:tc>
          <w:tcPr>
            <w:tcW w:w="2868" w:type="dxa"/>
            <w:shd w:val="clear" w:color="auto" w:fill="auto"/>
            <w:vAlign w:val="center"/>
          </w:tcPr>
          <w:p>
            <w:pPr>
              <w:jc w:val="center"/>
              <w:rPr>
                <w:rFonts w:ascii="仿宋_GB2312" w:hAnsi="宋体" w:eastAsia="仿宋_GB2312" w:cs="宋体"/>
                <w:b/>
                <w:kern w:val="0"/>
                <w:szCs w:val="21"/>
              </w:rPr>
            </w:pPr>
            <w:r>
              <w:rPr>
                <w:rFonts w:hint="eastAsia"/>
                <w:b/>
              </w:rPr>
              <w:t xml:space="preserve">  支  出  总  计</w:t>
            </w:r>
          </w:p>
        </w:tc>
        <w:tc>
          <w:tcPr>
            <w:tcW w:w="1843" w:type="dxa"/>
            <w:shd w:val="clear" w:color="auto" w:fill="auto"/>
            <w:vAlign w:val="center"/>
          </w:tcPr>
          <w:p>
            <w:pPr>
              <w:jc w:val="center"/>
              <w:rPr>
                <w:rFonts w:ascii="仿宋_GB2312" w:hAnsi="宋体" w:eastAsia="仿宋_GB2312" w:cs="宋体"/>
                <w:b/>
                <w:kern w:val="0"/>
                <w:szCs w:val="21"/>
              </w:rPr>
            </w:pPr>
            <w:r>
              <w:rPr>
                <w:rFonts w:hint="eastAsia" w:ascii="仿宋_GB2312" w:hAnsi="宋体" w:eastAsia="仿宋_GB2312" w:cs="宋体"/>
                <w:kern w:val="0"/>
                <w:szCs w:val="21"/>
                <w:lang w:val="en-US" w:eastAsia="zh-CN"/>
              </w:rPr>
              <w:t>527.31</w:t>
            </w:r>
          </w:p>
        </w:tc>
        <w:tc>
          <w:tcPr>
            <w:tcW w:w="1701" w:type="dxa"/>
            <w:vAlign w:val="center"/>
          </w:tcPr>
          <w:p>
            <w:pPr>
              <w:widowControl/>
              <w:jc w:val="left"/>
              <w:rPr>
                <w:rFonts w:ascii="仿宋_GB2312" w:hAnsi="宋体" w:eastAsia="仿宋_GB2312" w:cs="宋体"/>
                <w:b/>
                <w:kern w:val="0"/>
                <w:szCs w:val="21"/>
              </w:rPr>
            </w:pPr>
            <w:r>
              <w:rPr>
                <w:rFonts w:hint="eastAsia" w:ascii="仿宋_GB2312" w:hAnsi="宋体" w:eastAsia="仿宋_GB2312" w:cs="宋体"/>
                <w:kern w:val="0"/>
                <w:szCs w:val="21"/>
                <w:lang w:val="en-US" w:eastAsia="zh-CN"/>
              </w:rPr>
              <w:t>527.31</w:t>
            </w:r>
          </w:p>
        </w:tc>
        <w:tc>
          <w:tcPr>
            <w:tcW w:w="1701" w:type="dxa"/>
            <w:vAlign w:val="center"/>
          </w:tcPr>
          <w:p>
            <w:pPr>
              <w:widowControl/>
              <w:jc w:val="left"/>
              <w:rPr>
                <w:rFonts w:ascii="仿宋_GB2312" w:hAnsi="宋体" w:eastAsia="仿宋_GB2312" w:cs="宋体"/>
                <w:b/>
                <w:kern w:val="0"/>
                <w:szCs w:val="21"/>
              </w:rPr>
            </w:pPr>
          </w:p>
        </w:tc>
        <w:tc>
          <w:tcPr>
            <w:tcW w:w="1275" w:type="dxa"/>
            <w:vAlign w:val="center"/>
          </w:tcPr>
          <w:p>
            <w:pPr>
              <w:widowControl/>
              <w:jc w:val="left"/>
              <w:rPr>
                <w:rFonts w:ascii="仿宋_GB2312" w:hAnsi="宋体" w:eastAsia="仿宋_GB2312" w:cs="宋体"/>
                <w:b/>
                <w:kern w:val="0"/>
                <w:szCs w:val="21"/>
              </w:rPr>
            </w:pPr>
          </w:p>
        </w:tc>
      </w:tr>
    </w:tbl>
    <w:p>
      <w:pPr>
        <w:jc w:val="right"/>
        <w:rPr>
          <w:rFonts w:ascii="仿宋_GB2312" w:hAnsi="宋体" w:eastAsia="仿宋_GB2312" w:cs="宋体"/>
          <w:b/>
          <w:kern w:val="0"/>
          <w:sz w:val="30"/>
          <w:szCs w:val="30"/>
        </w:rPr>
      </w:pPr>
      <w:r>
        <w:rPr>
          <w:rFonts w:hint="eastAsia" w:ascii="仿宋_GB2312" w:hAnsi="宋体" w:eastAsia="仿宋_GB2312" w:cs="宋体"/>
          <w:kern w:val="0"/>
          <w:szCs w:val="21"/>
        </w:rPr>
        <w:t>单位：万元</w:t>
      </w:r>
    </w:p>
    <w:p/>
    <w:p/>
    <w:p>
      <w:pPr>
        <w:jc w:val="center"/>
        <w:rPr>
          <w:rFonts w:ascii="黑体" w:eastAsia="黑体"/>
          <w:b/>
          <w:sz w:val="30"/>
          <w:szCs w:val="30"/>
        </w:rPr>
      </w:pPr>
      <w:r>
        <w:rPr>
          <w:rFonts w:hint="eastAsia" w:ascii="仿宋_GB2312" w:eastAsia="仿宋_GB2312"/>
          <w:b/>
          <w:sz w:val="30"/>
          <w:szCs w:val="30"/>
        </w:rPr>
        <w:t>表5.</w:t>
      </w:r>
      <w:r>
        <w:rPr>
          <w:rFonts w:hint="eastAsia"/>
          <w:b/>
        </w:rPr>
        <w:t xml:space="preserve"> </w:t>
      </w:r>
      <w:r>
        <w:rPr>
          <w:rFonts w:hint="eastAsia" w:ascii="仿宋_GB2312" w:hAnsi="宋体" w:eastAsia="仿宋_GB2312" w:cs="宋体"/>
          <w:b/>
          <w:kern w:val="0"/>
          <w:sz w:val="30"/>
          <w:szCs w:val="30"/>
        </w:rPr>
        <w:t>一般公共预算支出表</w:t>
      </w:r>
    </w:p>
    <w:p>
      <w:pPr>
        <w:rPr>
          <w:rFonts w:ascii="仿宋_GB2312" w:hAnsi="宋体" w:eastAsia="仿宋_GB2312" w:cs="宋体"/>
          <w:kern w:val="0"/>
          <w:szCs w:val="21"/>
        </w:rPr>
      </w:pPr>
      <w:r>
        <w:rPr>
          <w:rFonts w:hint="eastAsia" w:ascii="黑体" w:eastAsia="黑体"/>
          <w:b/>
          <w:sz w:val="30"/>
          <w:szCs w:val="30"/>
        </w:rPr>
        <w:t xml:space="preserve">                                                                                </w:t>
      </w:r>
      <w:r>
        <w:rPr>
          <w:rFonts w:hint="eastAsia" w:ascii="仿宋_GB2312" w:hAnsi="宋体" w:eastAsia="仿宋_GB2312" w:cs="宋体"/>
          <w:kern w:val="0"/>
          <w:szCs w:val="21"/>
        </w:rPr>
        <w:t>单位：万元</w:t>
      </w:r>
    </w:p>
    <w:tbl>
      <w:tblPr>
        <w:tblStyle w:val="7"/>
        <w:tblW w:w="13544" w:type="dxa"/>
        <w:jc w:val="center"/>
        <w:tblInd w:w="93" w:type="dxa"/>
        <w:tblLayout w:type="fixed"/>
        <w:tblCellMar>
          <w:top w:w="0" w:type="dxa"/>
          <w:left w:w="108" w:type="dxa"/>
          <w:bottom w:w="0" w:type="dxa"/>
          <w:right w:w="108" w:type="dxa"/>
        </w:tblCellMar>
      </w:tblPr>
      <w:tblGrid>
        <w:gridCol w:w="1134"/>
        <w:gridCol w:w="685"/>
        <w:gridCol w:w="1095"/>
        <w:gridCol w:w="757"/>
        <w:gridCol w:w="1928"/>
        <w:gridCol w:w="1134"/>
        <w:gridCol w:w="1291"/>
        <w:gridCol w:w="1134"/>
        <w:gridCol w:w="1276"/>
        <w:gridCol w:w="1134"/>
        <w:gridCol w:w="1969"/>
        <w:gridCol w:w="7"/>
      </w:tblGrid>
      <w:tr>
        <w:tblPrEx>
          <w:tblLayout w:type="fixed"/>
          <w:tblCellMar>
            <w:top w:w="0" w:type="dxa"/>
            <w:left w:w="108" w:type="dxa"/>
            <w:bottom w:w="0" w:type="dxa"/>
            <w:right w:w="108" w:type="dxa"/>
          </w:tblCellMar>
        </w:tblPrEx>
        <w:trPr>
          <w:trHeight w:val="250" w:hRule="atLeast"/>
          <w:jc w:val="center"/>
        </w:trPr>
        <w:tc>
          <w:tcPr>
            <w:tcW w:w="2914" w:type="dxa"/>
            <w:gridSpan w:val="3"/>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科目编码</w:t>
            </w:r>
          </w:p>
        </w:tc>
        <w:tc>
          <w:tcPr>
            <w:tcW w:w="75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单位编码</w:t>
            </w:r>
          </w:p>
        </w:tc>
        <w:tc>
          <w:tcPr>
            <w:tcW w:w="192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单位名称和科目</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4835" w:type="dxa"/>
            <w:gridSpan w:val="4"/>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基本支出</w:t>
            </w:r>
          </w:p>
        </w:tc>
        <w:tc>
          <w:tcPr>
            <w:tcW w:w="1976"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项目支出</w:t>
            </w:r>
          </w:p>
        </w:tc>
      </w:tr>
      <w:tr>
        <w:tblPrEx>
          <w:tblLayout w:type="fixed"/>
          <w:tblCellMar>
            <w:top w:w="0" w:type="dxa"/>
            <w:left w:w="108" w:type="dxa"/>
            <w:bottom w:w="0" w:type="dxa"/>
            <w:right w:w="108" w:type="dxa"/>
          </w:tblCellMar>
        </w:tblPrEx>
        <w:trPr>
          <w:trHeight w:val="525"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类</w:t>
            </w:r>
          </w:p>
        </w:tc>
        <w:tc>
          <w:tcPr>
            <w:tcW w:w="6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款</w:t>
            </w:r>
          </w:p>
        </w:tc>
        <w:tc>
          <w:tcPr>
            <w:tcW w:w="10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75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92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91"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 计</w:t>
            </w:r>
          </w:p>
        </w:tc>
        <w:tc>
          <w:tcPr>
            <w:tcW w:w="1134"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工资福利支出</w:t>
            </w:r>
          </w:p>
        </w:tc>
        <w:tc>
          <w:tcPr>
            <w:tcW w:w="1276"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对个人和家庭的补助</w:t>
            </w:r>
          </w:p>
        </w:tc>
        <w:tc>
          <w:tcPr>
            <w:tcW w:w="1134"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日常公用支出</w:t>
            </w:r>
          </w:p>
        </w:tc>
        <w:tc>
          <w:tcPr>
            <w:tcW w:w="1976" w:type="dxa"/>
            <w:gridSpan w:val="2"/>
            <w:vMerge w:val="continue"/>
            <w:tcBorders>
              <w:left w:val="single" w:color="auto" w:sz="4" w:space="0"/>
              <w:bottom w:val="single" w:color="000000"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89"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40" w:lineRule="exact"/>
              <w:ind w:left="0" w:leftChars="0" w:right="0" w:rightChars="0" w:firstLine="0" w:firstLineChars="0"/>
              <w:jc w:val="center"/>
              <w:textAlignment w:val="auto"/>
              <w:outlineLvl w:val="9"/>
              <w:rPr>
                <w:rFonts w:ascii="宋体" w:hAnsi="宋体" w:cs="宋体"/>
                <w:color w:val="000000"/>
                <w:kern w:val="0"/>
                <w:sz w:val="13"/>
                <w:szCs w:val="13"/>
              </w:rPr>
            </w:pPr>
          </w:p>
        </w:tc>
        <w:tc>
          <w:tcPr>
            <w:tcW w:w="6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40" w:lineRule="exact"/>
              <w:ind w:left="0" w:leftChars="0" w:right="0" w:rightChars="0" w:firstLine="0" w:firstLineChars="0"/>
              <w:jc w:val="center"/>
              <w:textAlignment w:val="auto"/>
              <w:outlineLvl w:val="9"/>
              <w:rPr>
                <w:rFonts w:ascii="宋体" w:hAnsi="宋体" w:cs="宋体"/>
                <w:color w:val="000000"/>
                <w:kern w:val="0"/>
                <w:sz w:val="13"/>
                <w:szCs w:val="13"/>
              </w:rPr>
            </w:pPr>
          </w:p>
        </w:tc>
        <w:tc>
          <w:tcPr>
            <w:tcW w:w="10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40" w:lineRule="exact"/>
              <w:ind w:left="0" w:leftChars="0" w:right="0" w:rightChars="0" w:firstLine="0" w:firstLineChars="0"/>
              <w:jc w:val="center"/>
              <w:textAlignment w:val="auto"/>
              <w:outlineLvl w:val="9"/>
              <w:rPr>
                <w:rFonts w:ascii="宋体" w:hAnsi="宋体" w:cs="宋体"/>
                <w:color w:val="000000"/>
                <w:kern w:val="0"/>
                <w:sz w:val="13"/>
                <w:szCs w:val="13"/>
              </w:rPr>
            </w:pPr>
          </w:p>
        </w:tc>
        <w:tc>
          <w:tcPr>
            <w:tcW w:w="75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40" w:lineRule="exact"/>
              <w:ind w:left="0" w:leftChars="0" w:right="0" w:rightChars="0" w:firstLine="0" w:firstLineChars="0"/>
              <w:jc w:val="center"/>
              <w:textAlignment w:val="auto"/>
              <w:outlineLvl w:val="9"/>
              <w:rPr>
                <w:rFonts w:hint="eastAsia" w:ascii="宋体" w:hAnsi="宋体" w:eastAsia="宋体" w:cs="宋体"/>
                <w:color w:val="000000"/>
                <w:kern w:val="0"/>
                <w:sz w:val="13"/>
                <w:szCs w:val="13"/>
                <w:lang w:val="en-US" w:eastAsia="zh-CN"/>
              </w:rPr>
            </w:pPr>
            <w:r>
              <w:rPr>
                <w:rFonts w:hint="eastAsia" w:hAnsi="宋体"/>
                <w:kern w:val="0"/>
                <w:sz w:val="18"/>
                <w:szCs w:val="18"/>
                <w:lang w:val="en-US" w:eastAsia="zh-CN"/>
              </w:rPr>
              <w:t>904001</w:t>
            </w:r>
          </w:p>
        </w:tc>
        <w:tc>
          <w:tcPr>
            <w:tcW w:w="1928"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 w:val="18"/>
                <w:szCs w:val="18"/>
                <w:lang w:val="en-US" w:eastAsia="zh-CN"/>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527.31</w:t>
            </w:r>
          </w:p>
        </w:tc>
        <w:tc>
          <w:tcPr>
            <w:tcW w:w="1291" w:type="dxa"/>
            <w:tcBorders>
              <w:top w:val="nil"/>
              <w:left w:val="nil"/>
              <w:bottom w:val="single" w:color="auto" w:sz="4" w:space="0"/>
              <w:right w:val="single" w:color="auto" w:sz="4" w:space="0"/>
            </w:tcBorders>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452.31</w:t>
            </w:r>
          </w:p>
        </w:tc>
        <w:tc>
          <w:tcPr>
            <w:tcW w:w="1134" w:type="dxa"/>
            <w:tcBorders>
              <w:top w:val="nil"/>
              <w:left w:val="nil"/>
              <w:bottom w:val="single" w:color="auto" w:sz="4" w:space="0"/>
              <w:right w:val="single" w:color="auto" w:sz="4" w:space="0"/>
            </w:tcBorders>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406.06</w:t>
            </w:r>
          </w:p>
        </w:tc>
        <w:tc>
          <w:tcPr>
            <w:tcW w:w="1276" w:type="dxa"/>
            <w:tcBorders>
              <w:top w:val="nil"/>
              <w:left w:val="nil"/>
              <w:bottom w:val="single" w:color="auto" w:sz="4" w:space="0"/>
              <w:right w:val="single" w:color="auto" w:sz="4" w:space="0"/>
            </w:tcBorders>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0.03</w:t>
            </w:r>
          </w:p>
        </w:tc>
        <w:tc>
          <w:tcPr>
            <w:tcW w:w="1134" w:type="dxa"/>
            <w:tcBorders>
              <w:top w:val="nil"/>
              <w:left w:val="nil"/>
              <w:bottom w:val="single" w:color="auto" w:sz="4" w:space="0"/>
              <w:right w:val="single" w:color="auto" w:sz="4" w:space="0"/>
            </w:tcBorders>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46.22</w:t>
            </w:r>
          </w:p>
        </w:tc>
        <w:tc>
          <w:tcPr>
            <w:tcW w:w="1976" w:type="dxa"/>
            <w:gridSpan w:val="2"/>
            <w:tcBorders>
              <w:top w:val="nil"/>
              <w:left w:val="nil"/>
              <w:bottom w:val="single" w:color="auto" w:sz="4" w:space="0"/>
              <w:right w:val="single" w:color="auto" w:sz="4" w:space="0"/>
            </w:tcBorders>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64" w:hRule="atLeast"/>
          <w:jc w:val="center"/>
        </w:trPr>
        <w:tc>
          <w:tcPr>
            <w:tcW w:w="1134" w:type="dxa"/>
            <w:shd w:val="clear" w:color="auto" w:fill="auto"/>
            <w:vAlign w:val="center"/>
          </w:tcPr>
          <w:p>
            <w:pPr>
              <w:widowControl/>
              <w:jc w:val="center"/>
              <w:rPr>
                <w:rFonts w:ascii="黑体" w:eastAsia="黑体"/>
                <w:b/>
                <w:sz w:val="13"/>
                <w:szCs w:val="13"/>
              </w:rPr>
            </w:pPr>
            <w:r>
              <w:rPr>
                <w:rFonts w:hint="eastAsia" w:hAnsi="宋体"/>
                <w:kern w:val="0"/>
                <w:sz w:val="18"/>
                <w:szCs w:val="18"/>
                <w:lang w:val="en-US" w:eastAsia="zh-CN"/>
              </w:rPr>
              <w:t>210</w:t>
            </w:r>
          </w:p>
        </w:tc>
        <w:tc>
          <w:tcPr>
            <w:tcW w:w="685" w:type="dxa"/>
            <w:shd w:val="clear" w:color="auto" w:fill="auto"/>
            <w:vAlign w:val="center"/>
          </w:tcPr>
          <w:p>
            <w:pPr>
              <w:widowControl/>
              <w:jc w:val="center"/>
              <w:rPr>
                <w:rFonts w:ascii="黑体" w:eastAsia="黑体"/>
                <w:b/>
                <w:sz w:val="13"/>
                <w:szCs w:val="13"/>
              </w:rPr>
            </w:pPr>
          </w:p>
        </w:tc>
        <w:tc>
          <w:tcPr>
            <w:tcW w:w="1095" w:type="dxa"/>
            <w:shd w:val="clear" w:color="auto" w:fill="auto"/>
            <w:vAlign w:val="center"/>
          </w:tcPr>
          <w:p>
            <w:pPr>
              <w:widowControl/>
              <w:jc w:val="center"/>
              <w:rPr>
                <w:rFonts w:ascii="黑体" w:eastAsia="黑体"/>
                <w:b/>
                <w:sz w:val="13"/>
                <w:szCs w:val="13"/>
              </w:rPr>
            </w:pPr>
          </w:p>
        </w:tc>
        <w:tc>
          <w:tcPr>
            <w:tcW w:w="757" w:type="dxa"/>
          </w:tcPr>
          <w:p>
            <w:pPr>
              <w:keepNext w:val="0"/>
              <w:keepLines w:val="0"/>
              <w:pageBreakBefore w:val="0"/>
              <w:kinsoku/>
              <w:wordWrap/>
              <w:overflowPunct/>
              <w:topLinePunct w:val="0"/>
              <w:autoSpaceDE/>
              <w:autoSpaceDN/>
              <w:bidi w:val="0"/>
              <w:adjustRightInd/>
              <w:snapToGrid/>
              <w:spacing w:line="140" w:lineRule="exact"/>
              <w:ind w:left="0" w:leftChars="0" w:right="0" w:rightChars="0" w:firstLine="0" w:firstLineChars="0"/>
              <w:textAlignment w:val="auto"/>
              <w:outlineLvl w:val="9"/>
              <w:rPr>
                <w:rFonts w:ascii="黑体" w:eastAsia="黑体"/>
                <w:b/>
                <w:sz w:val="13"/>
                <w:szCs w:val="13"/>
              </w:rPr>
            </w:pPr>
          </w:p>
        </w:tc>
        <w:tc>
          <w:tcPr>
            <w:tcW w:w="1928" w:type="dxa"/>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医疗卫生与计划生育支出</w:t>
            </w:r>
          </w:p>
        </w:tc>
        <w:tc>
          <w:tcPr>
            <w:tcW w:w="1134" w:type="dxa"/>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22.71</w:t>
            </w:r>
          </w:p>
        </w:tc>
        <w:tc>
          <w:tcPr>
            <w:tcW w:w="1291" w:type="dxa"/>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22.71</w:t>
            </w:r>
          </w:p>
        </w:tc>
        <w:tc>
          <w:tcPr>
            <w:tcW w:w="1134" w:type="dxa"/>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22.71</w:t>
            </w:r>
          </w:p>
        </w:tc>
        <w:tc>
          <w:tcPr>
            <w:tcW w:w="1276" w:type="dxa"/>
            <w:vAlign w:val="center"/>
          </w:tcPr>
          <w:p>
            <w:pPr>
              <w:widowControl/>
              <w:jc w:val="center"/>
              <w:rPr>
                <w:rFonts w:hint="eastAsia" w:hAnsi="宋体"/>
                <w:kern w:val="0"/>
                <w:sz w:val="18"/>
                <w:szCs w:val="18"/>
                <w:lang w:val="en-US" w:eastAsia="zh-CN"/>
              </w:rPr>
            </w:pPr>
          </w:p>
        </w:tc>
        <w:tc>
          <w:tcPr>
            <w:tcW w:w="1134" w:type="dxa"/>
            <w:vAlign w:val="center"/>
          </w:tcPr>
          <w:p>
            <w:pPr>
              <w:widowControl/>
              <w:jc w:val="center"/>
              <w:rPr>
                <w:rFonts w:hint="eastAsia" w:hAnsi="宋体"/>
                <w:kern w:val="0"/>
                <w:sz w:val="18"/>
                <w:szCs w:val="18"/>
                <w:lang w:val="en-US" w:eastAsia="zh-CN"/>
              </w:rPr>
            </w:pPr>
          </w:p>
        </w:tc>
        <w:tc>
          <w:tcPr>
            <w:tcW w:w="1969" w:type="dxa"/>
            <w:vAlign w:val="center"/>
          </w:tcPr>
          <w:p>
            <w:pPr>
              <w:widowControl/>
              <w:jc w:val="center"/>
              <w:rPr>
                <w:rFonts w:hint="eastAsia" w:hAnsi="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29" w:hRule="atLeast"/>
          <w:jc w:val="center"/>
        </w:trPr>
        <w:tc>
          <w:tcPr>
            <w:tcW w:w="1134" w:type="dxa"/>
            <w:shd w:val="clear" w:color="auto" w:fill="auto"/>
            <w:vAlign w:val="center"/>
          </w:tcPr>
          <w:p>
            <w:pPr>
              <w:widowControl/>
              <w:jc w:val="center"/>
              <w:rPr>
                <w:rFonts w:ascii="黑体" w:eastAsia="黑体"/>
                <w:b/>
                <w:sz w:val="13"/>
                <w:szCs w:val="13"/>
              </w:rPr>
            </w:pPr>
          </w:p>
        </w:tc>
        <w:tc>
          <w:tcPr>
            <w:tcW w:w="685" w:type="dxa"/>
            <w:shd w:val="clear" w:color="auto" w:fill="auto"/>
            <w:vAlign w:val="center"/>
          </w:tcPr>
          <w:p>
            <w:pPr>
              <w:widowControl/>
              <w:jc w:val="center"/>
              <w:rPr>
                <w:rFonts w:ascii="黑体" w:eastAsia="黑体"/>
                <w:b/>
                <w:sz w:val="13"/>
                <w:szCs w:val="13"/>
              </w:rPr>
            </w:pPr>
            <w:r>
              <w:rPr>
                <w:rFonts w:hint="eastAsia" w:hAnsi="宋体"/>
                <w:kern w:val="0"/>
                <w:sz w:val="18"/>
                <w:szCs w:val="18"/>
                <w:lang w:val="en-US" w:eastAsia="zh-CN"/>
              </w:rPr>
              <w:t>11</w:t>
            </w:r>
          </w:p>
        </w:tc>
        <w:tc>
          <w:tcPr>
            <w:tcW w:w="1095" w:type="dxa"/>
            <w:shd w:val="clear" w:color="auto" w:fill="auto"/>
            <w:vAlign w:val="center"/>
          </w:tcPr>
          <w:p>
            <w:pPr>
              <w:widowControl/>
              <w:jc w:val="center"/>
              <w:rPr>
                <w:rFonts w:ascii="黑体" w:eastAsia="黑体"/>
                <w:b/>
                <w:sz w:val="13"/>
                <w:szCs w:val="13"/>
              </w:rPr>
            </w:pPr>
          </w:p>
        </w:tc>
        <w:tc>
          <w:tcPr>
            <w:tcW w:w="757" w:type="dxa"/>
          </w:tcPr>
          <w:p>
            <w:pPr>
              <w:keepNext w:val="0"/>
              <w:keepLines w:val="0"/>
              <w:pageBreakBefore w:val="0"/>
              <w:kinsoku/>
              <w:wordWrap/>
              <w:overflowPunct/>
              <w:topLinePunct w:val="0"/>
              <w:autoSpaceDE/>
              <w:autoSpaceDN/>
              <w:bidi w:val="0"/>
              <w:adjustRightInd/>
              <w:snapToGrid/>
              <w:spacing w:line="140" w:lineRule="exact"/>
              <w:ind w:left="0" w:leftChars="0" w:right="0" w:rightChars="0" w:firstLine="0" w:firstLineChars="0"/>
              <w:textAlignment w:val="auto"/>
              <w:outlineLvl w:val="9"/>
              <w:rPr>
                <w:rFonts w:ascii="黑体" w:eastAsia="黑体"/>
                <w:b/>
                <w:sz w:val="13"/>
                <w:szCs w:val="13"/>
              </w:rPr>
            </w:pPr>
          </w:p>
        </w:tc>
        <w:tc>
          <w:tcPr>
            <w:tcW w:w="1928" w:type="dxa"/>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行政事业单位医疗</w:t>
            </w:r>
          </w:p>
        </w:tc>
        <w:tc>
          <w:tcPr>
            <w:tcW w:w="1134" w:type="dxa"/>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22.71</w:t>
            </w:r>
          </w:p>
        </w:tc>
        <w:tc>
          <w:tcPr>
            <w:tcW w:w="1291" w:type="dxa"/>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22.71</w:t>
            </w:r>
          </w:p>
        </w:tc>
        <w:tc>
          <w:tcPr>
            <w:tcW w:w="1134" w:type="dxa"/>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22.71</w:t>
            </w:r>
          </w:p>
        </w:tc>
        <w:tc>
          <w:tcPr>
            <w:tcW w:w="1276" w:type="dxa"/>
            <w:vAlign w:val="center"/>
          </w:tcPr>
          <w:p>
            <w:pPr>
              <w:widowControl/>
              <w:jc w:val="center"/>
              <w:rPr>
                <w:rFonts w:hint="eastAsia" w:hAnsi="宋体"/>
                <w:kern w:val="0"/>
                <w:sz w:val="18"/>
                <w:szCs w:val="18"/>
                <w:lang w:val="en-US" w:eastAsia="zh-CN"/>
              </w:rPr>
            </w:pPr>
          </w:p>
        </w:tc>
        <w:tc>
          <w:tcPr>
            <w:tcW w:w="1134" w:type="dxa"/>
            <w:vAlign w:val="center"/>
          </w:tcPr>
          <w:p>
            <w:pPr>
              <w:widowControl/>
              <w:jc w:val="center"/>
              <w:rPr>
                <w:rFonts w:hint="eastAsia" w:hAnsi="宋体"/>
                <w:kern w:val="0"/>
                <w:sz w:val="18"/>
                <w:szCs w:val="18"/>
                <w:lang w:val="en-US" w:eastAsia="zh-CN"/>
              </w:rPr>
            </w:pPr>
          </w:p>
        </w:tc>
        <w:tc>
          <w:tcPr>
            <w:tcW w:w="1969" w:type="dxa"/>
            <w:vAlign w:val="center"/>
          </w:tcPr>
          <w:p>
            <w:pPr>
              <w:widowControl/>
              <w:jc w:val="center"/>
              <w:rPr>
                <w:rFonts w:hint="eastAsia" w:hAnsi="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499" w:hRule="atLeast"/>
          <w:jc w:val="center"/>
        </w:trPr>
        <w:tc>
          <w:tcPr>
            <w:tcW w:w="1134" w:type="dxa"/>
            <w:shd w:val="clear" w:color="auto" w:fill="auto"/>
            <w:vAlign w:val="center"/>
          </w:tcPr>
          <w:p>
            <w:pPr>
              <w:widowControl/>
              <w:jc w:val="center"/>
              <w:rPr>
                <w:rFonts w:ascii="黑体" w:eastAsia="黑体"/>
                <w:b/>
                <w:sz w:val="13"/>
                <w:szCs w:val="13"/>
              </w:rPr>
            </w:pPr>
            <w:r>
              <w:rPr>
                <w:rFonts w:hint="eastAsia" w:hAnsi="宋体"/>
                <w:kern w:val="0"/>
                <w:sz w:val="18"/>
                <w:szCs w:val="18"/>
                <w:lang w:eastAsia="zh-CN"/>
              </w:rPr>
              <w:t>210</w:t>
            </w:r>
          </w:p>
        </w:tc>
        <w:tc>
          <w:tcPr>
            <w:tcW w:w="685" w:type="dxa"/>
            <w:shd w:val="clear" w:color="auto" w:fill="auto"/>
            <w:vAlign w:val="center"/>
          </w:tcPr>
          <w:p>
            <w:pPr>
              <w:widowControl/>
              <w:jc w:val="center"/>
              <w:rPr>
                <w:rFonts w:ascii="黑体" w:eastAsia="黑体"/>
                <w:b/>
                <w:sz w:val="13"/>
                <w:szCs w:val="13"/>
              </w:rPr>
            </w:pPr>
            <w:r>
              <w:rPr>
                <w:rFonts w:hint="eastAsia" w:hAnsi="宋体"/>
                <w:kern w:val="0"/>
                <w:sz w:val="18"/>
                <w:szCs w:val="18"/>
                <w:lang w:val="en-US" w:eastAsia="zh-CN"/>
              </w:rPr>
              <w:t>11</w:t>
            </w:r>
          </w:p>
        </w:tc>
        <w:tc>
          <w:tcPr>
            <w:tcW w:w="1095" w:type="dxa"/>
            <w:shd w:val="clear" w:color="auto" w:fill="auto"/>
            <w:vAlign w:val="center"/>
          </w:tcPr>
          <w:p>
            <w:pPr>
              <w:widowControl/>
              <w:jc w:val="center"/>
              <w:rPr>
                <w:rFonts w:ascii="黑体" w:eastAsia="黑体"/>
                <w:b/>
                <w:sz w:val="13"/>
                <w:szCs w:val="13"/>
              </w:rPr>
            </w:pPr>
            <w:r>
              <w:rPr>
                <w:rFonts w:hint="eastAsia" w:hAnsi="宋体"/>
                <w:kern w:val="0"/>
                <w:sz w:val="18"/>
                <w:szCs w:val="18"/>
                <w:lang w:eastAsia="zh-CN"/>
              </w:rPr>
              <w:t>02</w:t>
            </w:r>
          </w:p>
        </w:tc>
        <w:tc>
          <w:tcPr>
            <w:tcW w:w="757" w:type="dxa"/>
          </w:tcPr>
          <w:p>
            <w:pPr>
              <w:keepNext w:val="0"/>
              <w:keepLines w:val="0"/>
              <w:pageBreakBefore w:val="0"/>
              <w:kinsoku/>
              <w:wordWrap/>
              <w:overflowPunct/>
              <w:topLinePunct w:val="0"/>
              <w:autoSpaceDE/>
              <w:autoSpaceDN/>
              <w:bidi w:val="0"/>
              <w:adjustRightInd/>
              <w:snapToGrid/>
              <w:spacing w:line="140" w:lineRule="exact"/>
              <w:ind w:left="0" w:leftChars="0" w:right="0" w:rightChars="0" w:firstLine="0" w:firstLineChars="0"/>
              <w:textAlignment w:val="auto"/>
              <w:outlineLvl w:val="9"/>
              <w:rPr>
                <w:rFonts w:ascii="黑体" w:eastAsia="黑体"/>
                <w:b/>
                <w:sz w:val="13"/>
                <w:szCs w:val="13"/>
              </w:rPr>
            </w:pPr>
          </w:p>
        </w:tc>
        <w:tc>
          <w:tcPr>
            <w:tcW w:w="1928" w:type="dxa"/>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事业单位医疗</w:t>
            </w:r>
          </w:p>
        </w:tc>
        <w:tc>
          <w:tcPr>
            <w:tcW w:w="1134" w:type="dxa"/>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19.87</w:t>
            </w:r>
          </w:p>
        </w:tc>
        <w:tc>
          <w:tcPr>
            <w:tcW w:w="1291" w:type="dxa"/>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19.87</w:t>
            </w:r>
          </w:p>
        </w:tc>
        <w:tc>
          <w:tcPr>
            <w:tcW w:w="1134" w:type="dxa"/>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19.87</w:t>
            </w:r>
          </w:p>
        </w:tc>
        <w:tc>
          <w:tcPr>
            <w:tcW w:w="1276" w:type="dxa"/>
            <w:vAlign w:val="center"/>
          </w:tcPr>
          <w:p>
            <w:pPr>
              <w:widowControl/>
              <w:jc w:val="center"/>
              <w:rPr>
                <w:rFonts w:hint="eastAsia" w:hAnsi="宋体"/>
                <w:kern w:val="0"/>
                <w:sz w:val="18"/>
                <w:szCs w:val="18"/>
                <w:lang w:val="en-US" w:eastAsia="zh-CN"/>
              </w:rPr>
            </w:pPr>
          </w:p>
        </w:tc>
        <w:tc>
          <w:tcPr>
            <w:tcW w:w="1134" w:type="dxa"/>
            <w:vAlign w:val="center"/>
          </w:tcPr>
          <w:p>
            <w:pPr>
              <w:widowControl/>
              <w:jc w:val="center"/>
              <w:rPr>
                <w:rFonts w:hint="eastAsia" w:hAnsi="宋体"/>
                <w:kern w:val="0"/>
                <w:sz w:val="18"/>
                <w:szCs w:val="18"/>
                <w:lang w:val="en-US" w:eastAsia="zh-CN"/>
              </w:rPr>
            </w:pPr>
          </w:p>
        </w:tc>
        <w:tc>
          <w:tcPr>
            <w:tcW w:w="1969" w:type="dxa"/>
            <w:vAlign w:val="center"/>
          </w:tcPr>
          <w:p>
            <w:pPr>
              <w:widowControl/>
              <w:jc w:val="center"/>
              <w:rPr>
                <w:rFonts w:hint="eastAsia" w:hAnsi="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453" w:hRule="atLeast"/>
          <w:jc w:val="center"/>
        </w:trPr>
        <w:tc>
          <w:tcPr>
            <w:tcW w:w="1134" w:type="dxa"/>
            <w:shd w:val="clear" w:color="auto" w:fill="auto"/>
            <w:vAlign w:val="center"/>
          </w:tcPr>
          <w:p>
            <w:pPr>
              <w:widowControl/>
              <w:jc w:val="center"/>
              <w:rPr>
                <w:rFonts w:ascii="黑体" w:eastAsia="黑体"/>
                <w:b/>
                <w:sz w:val="13"/>
                <w:szCs w:val="13"/>
              </w:rPr>
            </w:pPr>
            <w:r>
              <w:rPr>
                <w:rFonts w:hint="eastAsia" w:hAnsi="宋体"/>
                <w:kern w:val="0"/>
                <w:sz w:val="18"/>
                <w:szCs w:val="18"/>
                <w:lang w:eastAsia="zh-CN"/>
              </w:rPr>
              <w:t>210</w:t>
            </w:r>
          </w:p>
        </w:tc>
        <w:tc>
          <w:tcPr>
            <w:tcW w:w="685" w:type="dxa"/>
            <w:shd w:val="clear" w:color="auto" w:fill="auto"/>
            <w:vAlign w:val="center"/>
          </w:tcPr>
          <w:p>
            <w:pPr>
              <w:widowControl/>
              <w:jc w:val="center"/>
              <w:rPr>
                <w:rFonts w:ascii="黑体" w:eastAsia="黑体"/>
                <w:b/>
                <w:sz w:val="13"/>
                <w:szCs w:val="13"/>
              </w:rPr>
            </w:pPr>
            <w:r>
              <w:rPr>
                <w:rFonts w:hint="eastAsia" w:hAnsi="宋体"/>
                <w:kern w:val="0"/>
                <w:sz w:val="18"/>
                <w:szCs w:val="18"/>
                <w:lang w:val="en-US" w:eastAsia="zh-CN"/>
              </w:rPr>
              <w:t>11</w:t>
            </w:r>
          </w:p>
        </w:tc>
        <w:tc>
          <w:tcPr>
            <w:tcW w:w="1095" w:type="dxa"/>
            <w:shd w:val="clear" w:color="auto" w:fill="auto"/>
            <w:vAlign w:val="center"/>
          </w:tcPr>
          <w:p>
            <w:pPr>
              <w:widowControl/>
              <w:jc w:val="center"/>
              <w:rPr>
                <w:rFonts w:ascii="黑体" w:eastAsia="黑体"/>
                <w:b/>
                <w:sz w:val="13"/>
                <w:szCs w:val="13"/>
              </w:rPr>
            </w:pPr>
            <w:r>
              <w:rPr>
                <w:rFonts w:hint="eastAsia" w:hAnsi="宋体"/>
                <w:kern w:val="0"/>
                <w:sz w:val="18"/>
                <w:szCs w:val="18"/>
                <w:lang w:eastAsia="zh-CN"/>
              </w:rPr>
              <w:t>03</w:t>
            </w:r>
          </w:p>
        </w:tc>
        <w:tc>
          <w:tcPr>
            <w:tcW w:w="757" w:type="dxa"/>
          </w:tcPr>
          <w:p>
            <w:pPr>
              <w:keepNext w:val="0"/>
              <w:keepLines w:val="0"/>
              <w:pageBreakBefore w:val="0"/>
              <w:kinsoku/>
              <w:wordWrap/>
              <w:overflowPunct/>
              <w:topLinePunct w:val="0"/>
              <w:autoSpaceDE/>
              <w:autoSpaceDN/>
              <w:bidi w:val="0"/>
              <w:adjustRightInd/>
              <w:snapToGrid/>
              <w:spacing w:line="140" w:lineRule="exact"/>
              <w:ind w:left="0" w:leftChars="0" w:right="0" w:rightChars="0" w:firstLine="0" w:firstLineChars="0"/>
              <w:textAlignment w:val="auto"/>
              <w:outlineLvl w:val="9"/>
              <w:rPr>
                <w:rFonts w:ascii="黑体" w:eastAsia="黑体"/>
                <w:b/>
                <w:sz w:val="13"/>
                <w:szCs w:val="13"/>
              </w:rPr>
            </w:pPr>
          </w:p>
        </w:tc>
        <w:tc>
          <w:tcPr>
            <w:tcW w:w="1928" w:type="dxa"/>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公务员医疗补助</w:t>
            </w:r>
          </w:p>
        </w:tc>
        <w:tc>
          <w:tcPr>
            <w:tcW w:w="1134" w:type="dxa"/>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2.84</w:t>
            </w:r>
          </w:p>
        </w:tc>
        <w:tc>
          <w:tcPr>
            <w:tcW w:w="1291" w:type="dxa"/>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2.84</w:t>
            </w:r>
          </w:p>
        </w:tc>
        <w:tc>
          <w:tcPr>
            <w:tcW w:w="1134" w:type="dxa"/>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2.84</w:t>
            </w:r>
          </w:p>
        </w:tc>
        <w:tc>
          <w:tcPr>
            <w:tcW w:w="1276" w:type="dxa"/>
            <w:vAlign w:val="center"/>
          </w:tcPr>
          <w:p>
            <w:pPr>
              <w:widowControl/>
              <w:jc w:val="center"/>
              <w:rPr>
                <w:rFonts w:hint="eastAsia" w:hAnsi="宋体"/>
                <w:kern w:val="0"/>
                <w:sz w:val="18"/>
                <w:szCs w:val="18"/>
                <w:lang w:val="en-US" w:eastAsia="zh-CN"/>
              </w:rPr>
            </w:pPr>
          </w:p>
        </w:tc>
        <w:tc>
          <w:tcPr>
            <w:tcW w:w="1134" w:type="dxa"/>
            <w:vAlign w:val="center"/>
          </w:tcPr>
          <w:p>
            <w:pPr>
              <w:widowControl/>
              <w:jc w:val="center"/>
              <w:rPr>
                <w:rFonts w:hint="eastAsia" w:hAnsi="宋体"/>
                <w:kern w:val="0"/>
                <w:sz w:val="18"/>
                <w:szCs w:val="18"/>
                <w:lang w:val="en-US" w:eastAsia="zh-CN"/>
              </w:rPr>
            </w:pPr>
          </w:p>
        </w:tc>
        <w:tc>
          <w:tcPr>
            <w:tcW w:w="1969" w:type="dxa"/>
            <w:vAlign w:val="center"/>
          </w:tcPr>
          <w:p>
            <w:pPr>
              <w:widowControl/>
              <w:jc w:val="center"/>
              <w:rPr>
                <w:rFonts w:hint="eastAsia" w:hAnsi="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98" w:hRule="atLeast"/>
          <w:jc w:val="center"/>
        </w:trPr>
        <w:tc>
          <w:tcPr>
            <w:tcW w:w="1134" w:type="dxa"/>
            <w:shd w:val="clear" w:color="auto" w:fill="auto"/>
            <w:vAlign w:val="center"/>
          </w:tcPr>
          <w:p>
            <w:pPr>
              <w:widowControl/>
              <w:jc w:val="center"/>
              <w:rPr>
                <w:rFonts w:ascii="黑体" w:eastAsia="黑体"/>
                <w:b/>
                <w:sz w:val="13"/>
                <w:szCs w:val="13"/>
              </w:rPr>
            </w:pPr>
            <w:r>
              <w:rPr>
                <w:rFonts w:hint="eastAsia" w:hAnsi="宋体"/>
                <w:kern w:val="0"/>
                <w:sz w:val="18"/>
                <w:szCs w:val="18"/>
                <w:lang w:val="en-US" w:eastAsia="zh-CN"/>
              </w:rPr>
              <w:t>208</w:t>
            </w:r>
          </w:p>
        </w:tc>
        <w:tc>
          <w:tcPr>
            <w:tcW w:w="685" w:type="dxa"/>
            <w:shd w:val="clear" w:color="auto" w:fill="auto"/>
            <w:vAlign w:val="center"/>
          </w:tcPr>
          <w:p>
            <w:pPr>
              <w:widowControl/>
              <w:jc w:val="center"/>
              <w:rPr>
                <w:rFonts w:ascii="黑体" w:eastAsia="黑体"/>
                <w:b/>
                <w:sz w:val="13"/>
                <w:szCs w:val="13"/>
              </w:rPr>
            </w:pPr>
            <w:r>
              <w:rPr>
                <w:rFonts w:hint="eastAsia" w:hAnsi="宋体"/>
                <w:kern w:val="0"/>
                <w:sz w:val="18"/>
                <w:szCs w:val="18"/>
                <w:lang w:val="en-US" w:eastAsia="zh-CN"/>
              </w:rPr>
              <w:t>　</w:t>
            </w:r>
          </w:p>
        </w:tc>
        <w:tc>
          <w:tcPr>
            <w:tcW w:w="1095" w:type="dxa"/>
            <w:shd w:val="clear" w:color="auto" w:fill="auto"/>
            <w:vAlign w:val="center"/>
          </w:tcPr>
          <w:p>
            <w:pPr>
              <w:widowControl/>
              <w:jc w:val="center"/>
              <w:rPr>
                <w:rFonts w:ascii="黑体" w:eastAsia="黑体"/>
                <w:b/>
                <w:sz w:val="13"/>
                <w:szCs w:val="13"/>
              </w:rPr>
            </w:pPr>
            <w:r>
              <w:rPr>
                <w:rFonts w:hint="eastAsia" w:hAnsi="宋体"/>
                <w:kern w:val="0"/>
                <w:sz w:val="18"/>
                <w:szCs w:val="18"/>
                <w:lang w:val="en-US" w:eastAsia="zh-CN"/>
              </w:rPr>
              <w:t>　</w:t>
            </w:r>
          </w:p>
        </w:tc>
        <w:tc>
          <w:tcPr>
            <w:tcW w:w="757" w:type="dxa"/>
          </w:tcPr>
          <w:p>
            <w:pPr>
              <w:keepNext w:val="0"/>
              <w:keepLines w:val="0"/>
              <w:pageBreakBefore w:val="0"/>
              <w:kinsoku/>
              <w:wordWrap/>
              <w:overflowPunct/>
              <w:topLinePunct w:val="0"/>
              <w:autoSpaceDE/>
              <w:autoSpaceDN/>
              <w:bidi w:val="0"/>
              <w:adjustRightInd/>
              <w:snapToGrid/>
              <w:spacing w:line="140" w:lineRule="exact"/>
              <w:ind w:left="0" w:leftChars="0" w:right="0" w:rightChars="0" w:firstLine="0" w:firstLineChars="0"/>
              <w:textAlignment w:val="auto"/>
              <w:outlineLvl w:val="9"/>
              <w:rPr>
                <w:rFonts w:ascii="黑体" w:eastAsia="黑体"/>
                <w:b/>
                <w:sz w:val="13"/>
                <w:szCs w:val="13"/>
              </w:rPr>
            </w:pPr>
          </w:p>
        </w:tc>
        <w:tc>
          <w:tcPr>
            <w:tcW w:w="1928" w:type="dxa"/>
            <w:shd w:val="clear" w:color="auto" w:fill="auto"/>
            <w:vAlign w:val="center"/>
          </w:tcPr>
          <w:p>
            <w:pPr>
              <w:widowControl/>
              <w:jc w:val="center"/>
              <w:rPr>
                <w:rFonts w:hint="eastAsia" w:hAnsi="宋体"/>
                <w:kern w:val="0"/>
                <w:sz w:val="15"/>
                <w:szCs w:val="15"/>
                <w:lang w:eastAsia="zh-CN"/>
              </w:rPr>
            </w:pPr>
            <w:r>
              <w:rPr>
                <w:rFonts w:hint="eastAsia" w:hAnsi="宋体"/>
                <w:kern w:val="0"/>
                <w:sz w:val="18"/>
                <w:szCs w:val="18"/>
                <w:lang w:val="en-US" w:eastAsia="zh-CN"/>
              </w:rPr>
              <w:t>社会保障和就业支出</w:t>
            </w:r>
          </w:p>
        </w:tc>
        <w:tc>
          <w:tcPr>
            <w:tcW w:w="1134" w:type="dxa"/>
            <w:shd w:val="clear" w:color="auto" w:fill="auto"/>
            <w:vAlign w:val="center"/>
          </w:tcPr>
          <w:p>
            <w:pPr>
              <w:widowControl/>
              <w:jc w:val="center"/>
              <w:rPr>
                <w:rFonts w:hint="eastAsia" w:hAnsi="宋体"/>
                <w:kern w:val="0"/>
                <w:sz w:val="15"/>
                <w:szCs w:val="15"/>
                <w:lang w:val="en-US" w:eastAsia="zh-CN"/>
              </w:rPr>
            </w:pPr>
            <w:r>
              <w:rPr>
                <w:rFonts w:hint="eastAsia" w:hAnsi="宋体"/>
                <w:kern w:val="0"/>
                <w:sz w:val="18"/>
                <w:szCs w:val="18"/>
                <w:lang w:val="en-US" w:eastAsia="zh-CN"/>
              </w:rPr>
              <w:t>56.76　</w:t>
            </w:r>
          </w:p>
        </w:tc>
        <w:tc>
          <w:tcPr>
            <w:tcW w:w="1291" w:type="dxa"/>
            <w:shd w:val="clear" w:color="auto" w:fill="auto"/>
            <w:vAlign w:val="center"/>
          </w:tcPr>
          <w:p>
            <w:pPr>
              <w:widowControl/>
              <w:jc w:val="center"/>
              <w:rPr>
                <w:rFonts w:hint="eastAsia" w:hAnsi="宋体"/>
                <w:kern w:val="0"/>
                <w:sz w:val="15"/>
                <w:szCs w:val="15"/>
                <w:lang w:val="en-US" w:eastAsia="zh-CN"/>
              </w:rPr>
            </w:pPr>
            <w:r>
              <w:rPr>
                <w:rFonts w:hint="eastAsia" w:hAnsi="宋体"/>
                <w:kern w:val="0"/>
                <w:sz w:val="18"/>
                <w:szCs w:val="18"/>
                <w:lang w:val="en-US" w:eastAsia="zh-CN"/>
              </w:rPr>
              <w:t>56.76　</w:t>
            </w:r>
          </w:p>
        </w:tc>
        <w:tc>
          <w:tcPr>
            <w:tcW w:w="1134" w:type="dxa"/>
            <w:shd w:val="clear" w:color="auto" w:fill="auto"/>
            <w:vAlign w:val="center"/>
          </w:tcPr>
          <w:p>
            <w:pPr>
              <w:widowControl/>
              <w:jc w:val="center"/>
              <w:rPr>
                <w:rFonts w:ascii="黑体" w:eastAsia="黑体"/>
                <w:b/>
                <w:sz w:val="15"/>
                <w:szCs w:val="15"/>
              </w:rPr>
            </w:pPr>
            <w:r>
              <w:rPr>
                <w:rFonts w:hint="eastAsia" w:hAnsi="宋体"/>
                <w:kern w:val="0"/>
                <w:sz w:val="18"/>
                <w:szCs w:val="18"/>
                <w:lang w:val="en-US" w:eastAsia="zh-CN"/>
              </w:rPr>
              <w:t>56.76　</w:t>
            </w:r>
          </w:p>
        </w:tc>
        <w:tc>
          <w:tcPr>
            <w:tcW w:w="1276" w:type="dxa"/>
            <w:vAlign w:val="center"/>
          </w:tcPr>
          <w:p>
            <w:pPr>
              <w:keepNext w:val="0"/>
              <w:keepLines w:val="0"/>
              <w:pageBreakBefore w:val="0"/>
              <w:kinsoku/>
              <w:wordWrap/>
              <w:overflowPunct/>
              <w:topLinePunct w:val="0"/>
              <w:autoSpaceDE/>
              <w:autoSpaceDN/>
              <w:bidi w:val="0"/>
              <w:adjustRightInd/>
              <w:snapToGrid/>
              <w:spacing w:line="140" w:lineRule="exact"/>
              <w:ind w:left="0" w:leftChars="0" w:right="0" w:rightChars="0" w:firstLine="0" w:firstLineChars="0"/>
              <w:textAlignment w:val="auto"/>
              <w:outlineLvl w:val="9"/>
              <w:rPr>
                <w:rFonts w:ascii="黑体" w:eastAsia="黑体"/>
                <w:b/>
                <w:sz w:val="15"/>
                <w:szCs w:val="15"/>
              </w:rPr>
            </w:pPr>
          </w:p>
        </w:tc>
        <w:tc>
          <w:tcPr>
            <w:tcW w:w="1134" w:type="dxa"/>
            <w:vAlign w:val="center"/>
          </w:tcPr>
          <w:p>
            <w:pPr>
              <w:keepNext w:val="0"/>
              <w:keepLines w:val="0"/>
              <w:pageBreakBefore w:val="0"/>
              <w:kinsoku/>
              <w:wordWrap/>
              <w:overflowPunct/>
              <w:topLinePunct w:val="0"/>
              <w:autoSpaceDE/>
              <w:autoSpaceDN/>
              <w:bidi w:val="0"/>
              <w:adjustRightInd/>
              <w:snapToGrid/>
              <w:spacing w:line="140" w:lineRule="exact"/>
              <w:ind w:left="0" w:leftChars="0" w:right="0" w:rightChars="0" w:firstLine="0" w:firstLineChars="0"/>
              <w:textAlignment w:val="auto"/>
              <w:outlineLvl w:val="9"/>
              <w:rPr>
                <w:rFonts w:ascii="黑体" w:eastAsia="黑体"/>
                <w:b/>
                <w:sz w:val="15"/>
                <w:szCs w:val="15"/>
              </w:rPr>
            </w:pPr>
          </w:p>
        </w:tc>
        <w:tc>
          <w:tcPr>
            <w:tcW w:w="1969" w:type="dxa"/>
            <w:vAlign w:val="center"/>
          </w:tcPr>
          <w:p>
            <w:pPr>
              <w:keepNext w:val="0"/>
              <w:keepLines w:val="0"/>
              <w:pageBreakBefore w:val="0"/>
              <w:kinsoku/>
              <w:wordWrap/>
              <w:overflowPunct/>
              <w:topLinePunct w:val="0"/>
              <w:autoSpaceDE/>
              <w:autoSpaceDN/>
              <w:bidi w:val="0"/>
              <w:adjustRightInd/>
              <w:snapToGrid/>
              <w:spacing w:line="140" w:lineRule="exact"/>
              <w:ind w:left="0" w:leftChars="0" w:right="0" w:rightChars="0" w:firstLine="0" w:firstLineChars="0"/>
              <w:textAlignment w:val="auto"/>
              <w:outlineLvl w:val="9"/>
              <w:rPr>
                <w:rFonts w:ascii="黑体" w:eastAsia="黑体"/>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278" w:hRule="atLeast"/>
          <w:jc w:val="center"/>
        </w:trPr>
        <w:tc>
          <w:tcPr>
            <w:tcW w:w="1134" w:type="dxa"/>
            <w:shd w:val="clear" w:color="auto" w:fill="auto"/>
            <w:vAlign w:val="center"/>
          </w:tcPr>
          <w:p>
            <w:pPr>
              <w:widowControl/>
              <w:jc w:val="center"/>
              <w:rPr>
                <w:rFonts w:ascii="黑体" w:eastAsia="黑体"/>
                <w:b/>
                <w:sz w:val="13"/>
                <w:szCs w:val="13"/>
              </w:rPr>
            </w:pPr>
            <w:r>
              <w:rPr>
                <w:rFonts w:hint="eastAsia" w:hAnsi="宋体"/>
                <w:kern w:val="0"/>
                <w:sz w:val="18"/>
                <w:szCs w:val="18"/>
                <w:lang w:val="en-US" w:eastAsia="zh-CN"/>
              </w:rPr>
              <w:t>208　</w:t>
            </w:r>
          </w:p>
        </w:tc>
        <w:tc>
          <w:tcPr>
            <w:tcW w:w="685" w:type="dxa"/>
            <w:shd w:val="clear" w:color="auto" w:fill="auto"/>
            <w:vAlign w:val="center"/>
          </w:tcPr>
          <w:p>
            <w:pPr>
              <w:widowControl/>
              <w:jc w:val="center"/>
              <w:rPr>
                <w:rFonts w:ascii="黑体" w:eastAsia="黑体"/>
                <w:b/>
                <w:sz w:val="13"/>
                <w:szCs w:val="13"/>
              </w:rPr>
            </w:pPr>
            <w:r>
              <w:rPr>
                <w:rFonts w:hint="eastAsia" w:hAnsi="宋体"/>
                <w:kern w:val="0"/>
                <w:sz w:val="18"/>
                <w:szCs w:val="18"/>
                <w:lang w:val="en-US" w:eastAsia="zh-CN"/>
              </w:rPr>
              <w:t>05　</w:t>
            </w:r>
          </w:p>
        </w:tc>
        <w:tc>
          <w:tcPr>
            <w:tcW w:w="1095" w:type="dxa"/>
            <w:shd w:val="clear" w:color="auto" w:fill="auto"/>
            <w:vAlign w:val="center"/>
          </w:tcPr>
          <w:p>
            <w:pPr>
              <w:widowControl/>
              <w:jc w:val="center"/>
              <w:rPr>
                <w:rFonts w:ascii="黑体" w:eastAsia="黑体"/>
                <w:b/>
                <w:sz w:val="13"/>
                <w:szCs w:val="13"/>
              </w:rPr>
            </w:pPr>
            <w:r>
              <w:rPr>
                <w:rFonts w:hint="eastAsia" w:hAnsi="宋体"/>
                <w:kern w:val="0"/>
                <w:sz w:val="18"/>
                <w:szCs w:val="18"/>
                <w:lang w:val="en-US" w:eastAsia="zh-CN"/>
              </w:rPr>
              <w:t>　</w:t>
            </w:r>
          </w:p>
        </w:tc>
        <w:tc>
          <w:tcPr>
            <w:tcW w:w="757" w:type="dxa"/>
          </w:tcPr>
          <w:p>
            <w:pPr>
              <w:keepNext w:val="0"/>
              <w:keepLines w:val="0"/>
              <w:pageBreakBefore w:val="0"/>
              <w:kinsoku/>
              <w:wordWrap/>
              <w:overflowPunct/>
              <w:topLinePunct w:val="0"/>
              <w:autoSpaceDE/>
              <w:autoSpaceDN/>
              <w:bidi w:val="0"/>
              <w:adjustRightInd/>
              <w:snapToGrid/>
              <w:spacing w:line="140" w:lineRule="exact"/>
              <w:ind w:left="0" w:leftChars="0" w:right="0" w:rightChars="0" w:firstLine="0" w:firstLineChars="0"/>
              <w:textAlignment w:val="auto"/>
              <w:outlineLvl w:val="9"/>
              <w:rPr>
                <w:rFonts w:ascii="黑体" w:eastAsia="黑体"/>
                <w:b/>
                <w:sz w:val="13"/>
                <w:szCs w:val="13"/>
              </w:rPr>
            </w:pPr>
          </w:p>
        </w:tc>
        <w:tc>
          <w:tcPr>
            <w:tcW w:w="1928" w:type="dxa"/>
            <w:shd w:val="clear" w:color="auto" w:fill="auto"/>
            <w:vAlign w:val="center"/>
          </w:tcPr>
          <w:p>
            <w:pPr>
              <w:widowControl/>
              <w:jc w:val="center"/>
              <w:rPr>
                <w:rFonts w:hint="eastAsia" w:hAnsi="宋体"/>
                <w:kern w:val="0"/>
                <w:sz w:val="15"/>
                <w:szCs w:val="15"/>
                <w:lang w:eastAsia="zh-CN"/>
              </w:rPr>
            </w:pPr>
            <w:r>
              <w:rPr>
                <w:rFonts w:hint="eastAsia" w:hAnsi="宋体"/>
                <w:kern w:val="0"/>
                <w:sz w:val="18"/>
                <w:szCs w:val="18"/>
                <w:lang w:val="en-US" w:eastAsia="zh-CN"/>
              </w:rPr>
              <w:t>行政事业单位离退休</w:t>
            </w:r>
          </w:p>
        </w:tc>
        <w:tc>
          <w:tcPr>
            <w:tcW w:w="1134" w:type="dxa"/>
            <w:shd w:val="clear" w:color="auto" w:fill="auto"/>
            <w:vAlign w:val="center"/>
          </w:tcPr>
          <w:p>
            <w:pPr>
              <w:widowControl/>
              <w:jc w:val="center"/>
              <w:rPr>
                <w:rFonts w:hint="eastAsia" w:hAnsi="宋体"/>
                <w:kern w:val="0"/>
                <w:sz w:val="15"/>
                <w:szCs w:val="15"/>
                <w:lang w:val="en-US" w:eastAsia="zh-CN"/>
              </w:rPr>
            </w:pPr>
            <w:r>
              <w:rPr>
                <w:rFonts w:hint="eastAsia" w:hAnsi="宋体"/>
                <w:kern w:val="0"/>
                <w:sz w:val="18"/>
                <w:szCs w:val="18"/>
                <w:lang w:val="en-US" w:eastAsia="zh-CN"/>
              </w:rPr>
              <w:t>56.76　</w:t>
            </w:r>
          </w:p>
        </w:tc>
        <w:tc>
          <w:tcPr>
            <w:tcW w:w="1291" w:type="dxa"/>
            <w:shd w:val="clear" w:color="auto" w:fill="auto"/>
            <w:vAlign w:val="center"/>
          </w:tcPr>
          <w:p>
            <w:pPr>
              <w:widowControl/>
              <w:jc w:val="center"/>
              <w:rPr>
                <w:rFonts w:hint="eastAsia" w:hAnsi="宋体"/>
                <w:kern w:val="0"/>
                <w:sz w:val="15"/>
                <w:szCs w:val="15"/>
                <w:lang w:val="en-US" w:eastAsia="zh-CN"/>
              </w:rPr>
            </w:pPr>
            <w:r>
              <w:rPr>
                <w:rFonts w:hint="eastAsia" w:hAnsi="宋体"/>
                <w:kern w:val="0"/>
                <w:sz w:val="18"/>
                <w:szCs w:val="18"/>
                <w:lang w:val="en-US" w:eastAsia="zh-CN"/>
              </w:rPr>
              <w:t>56.76　</w:t>
            </w:r>
          </w:p>
        </w:tc>
        <w:tc>
          <w:tcPr>
            <w:tcW w:w="1134" w:type="dxa"/>
            <w:shd w:val="clear" w:color="auto" w:fill="auto"/>
            <w:vAlign w:val="center"/>
          </w:tcPr>
          <w:p>
            <w:pPr>
              <w:widowControl/>
              <w:jc w:val="center"/>
              <w:rPr>
                <w:rFonts w:ascii="黑体" w:eastAsia="黑体"/>
                <w:b/>
                <w:sz w:val="15"/>
                <w:szCs w:val="15"/>
              </w:rPr>
            </w:pPr>
            <w:r>
              <w:rPr>
                <w:rFonts w:hint="eastAsia" w:hAnsi="宋体"/>
                <w:kern w:val="0"/>
                <w:sz w:val="18"/>
                <w:szCs w:val="18"/>
                <w:lang w:val="en-US" w:eastAsia="zh-CN"/>
              </w:rPr>
              <w:t>56.76　</w:t>
            </w:r>
          </w:p>
        </w:tc>
        <w:tc>
          <w:tcPr>
            <w:tcW w:w="1276" w:type="dxa"/>
            <w:vAlign w:val="center"/>
          </w:tcPr>
          <w:p>
            <w:pPr>
              <w:keepNext w:val="0"/>
              <w:keepLines w:val="0"/>
              <w:pageBreakBefore w:val="0"/>
              <w:kinsoku/>
              <w:wordWrap/>
              <w:overflowPunct/>
              <w:topLinePunct w:val="0"/>
              <w:autoSpaceDE/>
              <w:autoSpaceDN/>
              <w:bidi w:val="0"/>
              <w:adjustRightInd/>
              <w:snapToGrid/>
              <w:spacing w:line="140" w:lineRule="exact"/>
              <w:ind w:left="0" w:leftChars="0" w:right="0" w:rightChars="0" w:firstLine="0" w:firstLineChars="0"/>
              <w:textAlignment w:val="auto"/>
              <w:outlineLvl w:val="9"/>
              <w:rPr>
                <w:rFonts w:ascii="黑体" w:eastAsia="黑体"/>
                <w:b/>
                <w:sz w:val="15"/>
                <w:szCs w:val="15"/>
              </w:rPr>
            </w:pPr>
          </w:p>
        </w:tc>
        <w:tc>
          <w:tcPr>
            <w:tcW w:w="1134" w:type="dxa"/>
            <w:vAlign w:val="center"/>
          </w:tcPr>
          <w:p>
            <w:pPr>
              <w:keepNext w:val="0"/>
              <w:keepLines w:val="0"/>
              <w:pageBreakBefore w:val="0"/>
              <w:kinsoku/>
              <w:wordWrap/>
              <w:overflowPunct/>
              <w:topLinePunct w:val="0"/>
              <w:autoSpaceDE/>
              <w:autoSpaceDN/>
              <w:bidi w:val="0"/>
              <w:adjustRightInd/>
              <w:snapToGrid/>
              <w:spacing w:line="140" w:lineRule="exact"/>
              <w:ind w:left="0" w:leftChars="0" w:right="0" w:rightChars="0" w:firstLine="0" w:firstLineChars="0"/>
              <w:textAlignment w:val="auto"/>
              <w:outlineLvl w:val="9"/>
              <w:rPr>
                <w:rFonts w:ascii="黑体" w:eastAsia="黑体"/>
                <w:b/>
                <w:sz w:val="15"/>
                <w:szCs w:val="15"/>
              </w:rPr>
            </w:pPr>
          </w:p>
        </w:tc>
        <w:tc>
          <w:tcPr>
            <w:tcW w:w="1969" w:type="dxa"/>
            <w:vAlign w:val="center"/>
          </w:tcPr>
          <w:p>
            <w:pPr>
              <w:keepNext w:val="0"/>
              <w:keepLines w:val="0"/>
              <w:pageBreakBefore w:val="0"/>
              <w:kinsoku/>
              <w:wordWrap/>
              <w:overflowPunct/>
              <w:topLinePunct w:val="0"/>
              <w:autoSpaceDE/>
              <w:autoSpaceDN/>
              <w:bidi w:val="0"/>
              <w:adjustRightInd/>
              <w:snapToGrid/>
              <w:spacing w:line="140" w:lineRule="exact"/>
              <w:ind w:left="0" w:leftChars="0" w:right="0" w:rightChars="0" w:firstLine="0" w:firstLineChars="0"/>
              <w:textAlignment w:val="auto"/>
              <w:outlineLvl w:val="9"/>
              <w:rPr>
                <w:rFonts w:ascii="黑体" w:eastAsia="黑体"/>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78" w:hRule="atLeast"/>
          <w:jc w:val="center"/>
        </w:trPr>
        <w:tc>
          <w:tcPr>
            <w:tcW w:w="1134" w:type="dxa"/>
            <w:shd w:val="clear" w:color="auto" w:fill="auto"/>
            <w:vAlign w:val="center"/>
          </w:tcPr>
          <w:p>
            <w:pPr>
              <w:widowControl/>
              <w:jc w:val="center"/>
              <w:rPr>
                <w:rFonts w:ascii="黑体" w:eastAsia="黑体"/>
                <w:b/>
                <w:sz w:val="13"/>
                <w:szCs w:val="13"/>
              </w:rPr>
            </w:pPr>
            <w:r>
              <w:rPr>
                <w:rFonts w:hint="eastAsia" w:hAnsi="宋体"/>
                <w:kern w:val="0"/>
                <w:sz w:val="18"/>
                <w:szCs w:val="18"/>
                <w:lang w:val="en-US" w:eastAsia="zh-CN"/>
              </w:rPr>
              <w:t>208　</w:t>
            </w:r>
          </w:p>
        </w:tc>
        <w:tc>
          <w:tcPr>
            <w:tcW w:w="685" w:type="dxa"/>
            <w:shd w:val="clear" w:color="auto" w:fill="auto"/>
            <w:vAlign w:val="center"/>
          </w:tcPr>
          <w:p>
            <w:pPr>
              <w:widowControl/>
              <w:jc w:val="center"/>
              <w:rPr>
                <w:rFonts w:ascii="黑体" w:eastAsia="黑体"/>
                <w:b/>
                <w:sz w:val="13"/>
                <w:szCs w:val="13"/>
              </w:rPr>
            </w:pPr>
            <w:r>
              <w:rPr>
                <w:rFonts w:hint="eastAsia" w:hAnsi="宋体"/>
                <w:kern w:val="0"/>
                <w:sz w:val="18"/>
                <w:szCs w:val="18"/>
                <w:lang w:val="en-US" w:eastAsia="zh-CN"/>
              </w:rPr>
              <w:t>05　</w:t>
            </w:r>
          </w:p>
        </w:tc>
        <w:tc>
          <w:tcPr>
            <w:tcW w:w="1095" w:type="dxa"/>
            <w:shd w:val="clear" w:color="auto" w:fill="auto"/>
            <w:vAlign w:val="center"/>
          </w:tcPr>
          <w:p>
            <w:pPr>
              <w:widowControl/>
              <w:jc w:val="center"/>
              <w:rPr>
                <w:rFonts w:ascii="黑体" w:eastAsia="黑体"/>
                <w:b/>
                <w:sz w:val="13"/>
                <w:szCs w:val="13"/>
              </w:rPr>
            </w:pPr>
            <w:r>
              <w:rPr>
                <w:rFonts w:hint="eastAsia" w:hAnsi="宋体"/>
                <w:kern w:val="0"/>
                <w:sz w:val="18"/>
                <w:szCs w:val="18"/>
                <w:lang w:val="en-US" w:eastAsia="zh-CN"/>
              </w:rPr>
              <w:t>05</w:t>
            </w:r>
          </w:p>
        </w:tc>
        <w:tc>
          <w:tcPr>
            <w:tcW w:w="757" w:type="dxa"/>
          </w:tcPr>
          <w:p>
            <w:pPr>
              <w:keepNext w:val="0"/>
              <w:keepLines w:val="0"/>
              <w:pageBreakBefore w:val="0"/>
              <w:kinsoku/>
              <w:wordWrap/>
              <w:overflowPunct/>
              <w:topLinePunct w:val="0"/>
              <w:autoSpaceDE/>
              <w:autoSpaceDN/>
              <w:bidi w:val="0"/>
              <w:adjustRightInd/>
              <w:snapToGrid/>
              <w:spacing w:line="140" w:lineRule="exact"/>
              <w:ind w:left="0" w:leftChars="0" w:right="0" w:rightChars="0" w:firstLine="0" w:firstLineChars="0"/>
              <w:textAlignment w:val="auto"/>
              <w:outlineLvl w:val="9"/>
              <w:rPr>
                <w:rFonts w:ascii="黑体" w:eastAsia="黑体"/>
                <w:b/>
                <w:sz w:val="13"/>
                <w:szCs w:val="13"/>
              </w:rPr>
            </w:pPr>
          </w:p>
        </w:tc>
        <w:tc>
          <w:tcPr>
            <w:tcW w:w="1928" w:type="dxa"/>
            <w:shd w:val="clear" w:color="auto" w:fill="auto"/>
            <w:vAlign w:val="center"/>
          </w:tcPr>
          <w:p>
            <w:pPr>
              <w:widowControl/>
              <w:jc w:val="center"/>
              <w:rPr>
                <w:rFonts w:hint="eastAsia" w:hAnsi="宋体"/>
                <w:kern w:val="0"/>
                <w:sz w:val="15"/>
                <w:szCs w:val="15"/>
                <w:lang w:eastAsia="zh-CN"/>
              </w:rPr>
            </w:pPr>
            <w:r>
              <w:rPr>
                <w:rFonts w:hint="eastAsia" w:hAnsi="宋体"/>
                <w:kern w:val="0"/>
                <w:sz w:val="18"/>
                <w:szCs w:val="18"/>
                <w:lang w:val="en-US" w:eastAsia="zh-CN"/>
              </w:rPr>
              <w:t>机关事业单位基本养老保险缴费</w:t>
            </w:r>
          </w:p>
        </w:tc>
        <w:tc>
          <w:tcPr>
            <w:tcW w:w="1134" w:type="dxa"/>
            <w:shd w:val="clear" w:color="auto" w:fill="auto"/>
            <w:vAlign w:val="center"/>
          </w:tcPr>
          <w:p>
            <w:pPr>
              <w:widowControl/>
              <w:jc w:val="center"/>
              <w:rPr>
                <w:rFonts w:hint="eastAsia" w:hAnsi="宋体"/>
                <w:kern w:val="0"/>
                <w:sz w:val="15"/>
                <w:szCs w:val="15"/>
                <w:lang w:val="en-US" w:eastAsia="zh-CN"/>
              </w:rPr>
            </w:pPr>
            <w:r>
              <w:rPr>
                <w:rFonts w:hint="eastAsia" w:hAnsi="宋体"/>
                <w:kern w:val="0"/>
                <w:sz w:val="18"/>
                <w:szCs w:val="18"/>
                <w:lang w:val="en-US" w:eastAsia="zh-CN"/>
              </w:rPr>
              <w:t>56.76　</w:t>
            </w:r>
          </w:p>
        </w:tc>
        <w:tc>
          <w:tcPr>
            <w:tcW w:w="1291" w:type="dxa"/>
            <w:shd w:val="clear" w:color="auto" w:fill="auto"/>
            <w:vAlign w:val="center"/>
          </w:tcPr>
          <w:p>
            <w:pPr>
              <w:widowControl/>
              <w:jc w:val="center"/>
              <w:rPr>
                <w:rFonts w:hint="eastAsia" w:hAnsi="宋体"/>
                <w:kern w:val="0"/>
                <w:sz w:val="15"/>
                <w:szCs w:val="15"/>
                <w:lang w:val="en-US" w:eastAsia="zh-CN"/>
              </w:rPr>
            </w:pPr>
            <w:r>
              <w:rPr>
                <w:rFonts w:hint="eastAsia" w:hAnsi="宋体"/>
                <w:kern w:val="0"/>
                <w:sz w:val="18"/>
                <w:szCs w:val="18"/>
                <w:lang w:val="en-US" w:eastAsia="zh-CN"/>
              </w:rPr>
              <w:t>56.76　</w:t>
            </w:r>
          </w:p>
        </w:tc>
        <w:tc>
          <w:tcPr>
            <w:tcW w:w="1134" w:type="dxa"/>
            <w:shd w:val="clear" w:color="auto" w:fill="auto"/>
            <w:vAlign w:val="center"/>
          </w:tcPr>
          <w:p>
            <w:pPr>
              <w:widowControl/>
              <w:jc w:val="center"/>
              <w:rPr>
                <w:rFonts w:ascii="黑体" w:eastAsia="黑体"/>
                <w:b/>
                <w:sz w:val="15"/>
                <w:szCs w:val="15"/>
              </w:rPr>
            </w:pPr>
            <w:r>
              <w:rPr>
                <w:rFonts w:hint="eastAsia" w:hAnsi="宋体"/>
                <w:kern w:val="0"/>
                <w:sz w:val="18"/>
                <w:szCs w:val="18"/>
                <w:lang w:val="en-US" w:eastAsia="zh-CN"/>
              </w:rPr>
              <w:t>56.76　</w:t>
            </w:r>
          </w:p>
        </w:tc>
        <w:tc>
          <w:tcPr>
            <w:tcW w:w="1276" w:type="dxa"/>
            <w:vAlign w:val="center"/>
          </w:tcPr>
          <w:p>
            <w:pPr>
              <w:keepNext w:val="0"/>
              <w:keepLines w:val="0"/>
              <w:pageBreakBefore w:val="0"/>
              <w:kinsoku/>
              <w:wordWrap/>
              <w:overflowPunct/>
              <w:topLinePunct w:val="0"/>
              <w:autoSpaceDE/>
              <w:autoSpaceDN/>
              <w:bidi w:val="0"/>
              <w:adjustRightInd/>
              <w:snapToGrid/>
              <w:spacing w:line="140" w:lineRule="exact"/>
              <w:ind w:left="0" w:leftChars="0" w:right="0" w:rightChars="0" w:firstLine="0" w:firstLineChars="0"/>
              <w:textAlignment w:val="auto"/>
              <w:outlineLvl w:val="9"/>
              <w:rPr>
                <w:rFonts w:ascii="黑体" w:eastAsia="黑体"/>
                <w:b/>
                <w:sz w:val="15"/>
                <w:szCs w:val="15"/>
              </w:rPr>
            </w:pPr>
          </w:p>
        </w:tc>
        <w:tc>
          <w:tcPr>
            <w:tcW w:w="1134" w:type="dxa"/>
            <w:vAlign w:val="center"/>
          </w:tcPr>
          <w:p>
            <w:pPr>
              <w:keepNext w:val="0"/>
              <w:keepLines w:val="0"/>
              <w:pageBreakBefore w:val="0"/>
              <w:kinsoku/>
              <w:wordWrap/>
              <w:overflowPunct/>
              <w:topLinePunct w:val="0"/>
              <w:autoSpaceDE/>
              <w:autoSpaceDN/>
              <w:bidi w:val="0"/>
              <w:adjustRightInd/>
              <w:snapToGrid/>
              <w:spacing w:line="140" w:lineRule="exact"/>
              <w:ind w:left="0" w:leftChars="0" w:right="0" w:rightChars="0" w:firstLine="0" w:firstLineChars="0"/>
              <w:textAlignment w:val="auto"/>
              <w:outlineLvl w:val="9"/>
              <w:rPr>
                <w:rFonts w:ascii="黑体" w:eastAsia="黑体"/>
                <w:b/>
                <w:sz w:val="15"/>
                <w:szCs w:val="15"/>
              </w:rPr>
            </w:pPr>
          </w:p>
        </w:tc>
        <w:tc>
          <w:tcPr>
            <w:tcW w:w="1969" w:type="dxa"/>
            <w:vAlign w:val="center"/>
          </w:tcPr>
          <w:p>
            <w:pPr>
              <w:widowControl/>
              <w:jc w:val="center"/>
              <w:rPr>
                <w:rFonts w:hint="eastAsia" w:hAnsi="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78" w:hRule="atLeast"/>
          <w:jc w:val="center"/>
        </w:trPr>
        <w:tc>
          <w:tcPr>
            <w:tcW w:w="1134" w:type="dxa"/>
            <w:shd w:val="clear" w:color="auto" w:fill="auto"/>
            <w:vAlign w:val="center"/>
          </w:tcPr>
          <w:p>
            <w:pPr>
              <w:widowControl/>
              <w:jc w:val="center"/>
              <w:rPr>
                <w:rFonts w:ascii="黑体" w:eastAsia="黑体"/>
                <w:b/>
                <w:sz w:val="13"/>
                <w:szCs w:val="13"/>
              </w:rPr>
            </w:pPr>
            <w:r>
              <w:rPr>
                <w:rFonts w:hint="eastAsia" w:hAnsi="宋体"/>
                <w:kern w:val="0"/>
                <w:sz w:val="18"/>
                <w:szCs w:val="18"/>
                <w:lang w:val="en-US" w:eastAsia="zh-CN"/>
              </w:rPr>
              <w:t>211</w:t>
            </w:r>
          </w:p>
        </w:tc>
        <w:tc>
          <w:tcPr>
            <w:tcW w:w="685" w:type="dxa"/>
            <w:shd w:val="clear" w:color="auto" w:fill="auto"/>
            <w:vAlign w:val="center"/>
          </w:tcPr>
          <w:p>
            <w:pPr>
              <w:widowControl/>
              <w:jc w:val="center"/>
              <w:rPr>
                <w:rFonts w:ascii="黑体" w:eastAsia="黑体"/>
                <w:b/>
                <w:sz w:val="13"/>
                <w:szCs w:val="13"/>
              </w:rPr>
            </w:pPr>
          </w:p>
        </w:tc>
        <w:tc>
          <w:tcPr>
            <w:tcW w:w="1095" w:type="dxa"/>
            <w:shd w:val="clear" w:color="auto" w:fill="auto"/>
            <w:vAlign w:val="center"/>
          </w:tcPr>
          <w:p>
            <w:pPr>
              <w:widowControl/>
              <w:jc w:val="center"/>
              <w:rPr>
                <w:rFonts w:ascii="黑体" w:eastAsia="黑体"/>
                <w:b/>
                <w:sz w:val="13"/>
                <w:szCs w:val="13"/>
              </w:rPr>
            </w:pPr>
          </w:p>
        </w:tc>
        <w:tc>
          <w:tcPr>
            <w:tcW w:w="757" w:type="dxa"/>
          </w:tcPr>
          <w:p>
            <w:pPr>
              <w:keepNext w:val="0"/>
              <w:keepLines w:val="0"/>
              <w:pageBreakBefore w:val="0"/>
              <w:kinsoku/>
              <w:wordWrap/>
              <w:overflowPunct/>
              <w:topLinePunct w:val="0"/>
              <w:autoSpaceDE/>
              <w:autoSpaceDN/>
              <w:bidi w:val="0"/>
              <w:adjustRightInd/>
              <w:snapToGrid/>
              <w:spacing w:line="140" w:lineRule="exact"/>
              <w:ind w:left="0" w:leftChars="0" w:right="0" w:rightChars="0" w:firstLine="0" w:firstLineChars="0"/>
              <w:textAlignment w:val="auto"/>
              <w:outlineLvl w:val="9"/>
              <w:rPr>
                <w:rFonts w:ascii="黑体" w:eastAsia="黑体"/>
                <w:b/>
                <w:sz w:val="13"/>
                <w:szCs w:val="13"/>
              </w:rPr>
            </w:pPr>
          </w:p>
        </w:tc>
        <w:tc>
          <w:tcPr>
            <w:tcW w:w="1928" w:type="dxa"/>
            <w:shd w:val="clear" w:color="auto" w:fill="auto"/>
            <w:vAlign w:val="center"/>
          </w:tcPr>
          <w:p>
            <w:pPr>
              <w:widowControl/>
              <w:jc w:val="center"/>
              <w:rPr>
                <w:rFonts w:hint="eastAsia" w:hAnsi="宋体"/>
                <w:kern w:val="0"/>
                <w:sz w:val="15"/>
                <w:szCs w:val="15"/>
                <w:lang w:eastAsia="zh-CN"/>
              </w:rPr>
            </w:pPr>
            <w:r>
              <w:rPr>
                <w:rFonts w:hint="eastAsia" w:hAnsi="宋体"/>
                <w:kern w:val="0"/>
                <w:sz w:val="18"/>
                <w:szCs w:val="18"/>
                <w:lang w:eastAsia="zh-CN"/>
              </w:rPr>
              <w:t>节能环保支出</w:t>
            </w:r>
          </w:p>
        </w:tc>
        <w:tc>
          <w:tcPr>
            <w:tcW w:w="1134" w:type="dxa"/>
            <w:shd w:val="clear" w:color="auto" w:fill="auto"/>
            <w:vAlign w:val="center"/>
          </w:tcPr>
          <w:p>
            <w:pPr>
              <w:widowControl/>
              <w:jc w:val="center"/>
              <w:rPr>
                <w:rFonts w:hint="eastAsia" w:hAnsi="宋体"/>
                <w:kern w:val="0"/>
                <w:sz w:val="15"/>
                <w:szCs w:val="15"/>
                <w:lang w:val="en-US" w:eastAsia="zh-CN"/>
              </w:rPr>
            </w:pPr>
            <w:r>
              <w:rPr>
                <w:rFonts w:hint="eastAsia" w:hAnsi="宋体"/>
                <w:kern w:val="0"/>
                <w:sz w:val="18"/>
                <w:szCs w:val="18"/>
                <w:lang w:val="en-US" w:eastAsia="zh-CN"/>
              </w:rPr>
              <w:t>447.84</w:t>
            </w:r>
          </w:p>
        </w:tc>
        <w:tc>
          <w:tcPr>
            <w:tcW w:w="1291" w:type="dxa"/>
            <w:shd w:val="clear" w:color="auto" w:fill="auto"/>
            <w:vAlign w:val="center"/>
          </w:tcPr>
          <w:p>
            <w:pPr>
              <w:widowControl/>
              <w:jc w:val="center"/>
              <w:rPr>
                <w:rFonts w:hint="eastAsia" w:hAnsi="宋体"/>
                <w:kern w:val="0"/>
                <w:sz w:val="15"/>
                <w:szCs w:val="15"/>
                <w:lang w:val="en-US" w:eastAsia="zh-CN"/>
              </w:rPr>
            </w:pPr>
            <w:r>
              <w:rPr>
                <w:rFonts w:hint="eastAsia" w:hAnsi="宋体"/>
                <w:kern w:val="0"/>
                <w:sz w:val="18"/>
                <w:szCs w:val="18"/>
                <w:lang w:val="en-US" w:eastAsia="zh-CN"/>
              </w:rPr>
              <w:t>372.84</w:t>
            </w:r>
          </w:p>
        </w:tc>
        <w:tc>
          <w:tcPr>
            <w:tcW w:w="1134" w:type="dxa"/>
            <w:shd w:val="clear" w:color="auto" w:fill="auto"/>
            <w:vAlign w:val="center"/>
          </w:tcPr>
          <w:p>
            <w:pPr>
              <w:widowControl/>
              <w:jc w:val="center"/>
              <w:rPr>
                <w:rFonts w:ascii="黑体" w:eastAsia="黑体"/>
                <w:b/>
                <w:sz w:val="15"/>
                <w:szCs w:val="15"/>
              </w:rPr>
            </w:pPr>
            <w:r>
              <w:rPr>
                <w:rFonts w:hint="eastAsia" w:hAnsi="宋体"/>
                <w:kern w:val="0"/>
                <w:sz w:val="18"/>
                <w:szCs w:val="18"/>
                <w:lang w:val="en-US" w:eastAsia="zh-CN"/>
              </w:rPr>
              <w:t>　326.59</w:t>
            </w:r>
          </w:p>
        </w:tc>
        <w:tc>
          <w:tcPr>
            <w:tcW w:w="1276" w:type="dxa"/>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0.03</w:t>
            </w:r>
          </w:p>
        </w:tc>
        <w:tc>
          <w:tcPr>
            <w:tcW w:w="1134" w:type="dxa"/>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46.22</w:t>
            </w:r>
          </w:p>
        </w:tc>
        <w:tc>
          <w:tcPr>
            <w:tcW w:w="1969" w:type="dxa"/>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78" w:hRule="atLeast"/>
          <w:jc w:val="center"/>
        </w:trPr>
        <w:tc>
          <w:tcPr>
            <w:tcW w:w="1134" w:type="dxa"/>
            <w:shd w:val="clear" w:color="auto" w:fill="auto"/>
            <w:vAlign w:val="center"/>
          </w:tcPr>
          <w:p>
            <w:pPr>
              <w:widowControl/>
              <w:jc w:val="center"/>
              <w:rPr>
                <w:rFonts w:ascii="黑体" w:eastAsia="黑体"/>
                <w:b/>
                <w:sz w:val="13"/>
                <w:szCs w:val="13"/>
              </w:rPr>
            </w:pPr>
            <w:r>
              <w:rPr>
                <w:rFonts w:hint="eastAsia" w:hAnsi="宋体"/>
                <w:kern w:val="0"/>
                <w:sz w:val="18"/>
                <w:szCs w:val="18"/>
                <w:lang w:val="en-US" w:eastAsia="zh-CN"/>
              </w:rPr>
              <w:t>211</w:t>
            </w:r>
          </w:p>
        </w:tc>
        <w:tc>
          <w:tcPr>
            <w:tcW w:w="685" w:type="dxa"/>
            <w:shd w:val="clear" w:color="auto" w:fill="auto"/>
            <w:vAlign w:val="center"/>
          </w:tcPr>
          <w:p>
            <w:pPr>
              <w:widowControl/>
              <w:jc w:val="center"/>
              <w:rPr>
                <w:rFonts w:ascii="黑体" w:eastAsia="黑体"/>
                <w:b/>
                <w:sz w:val="13"/>
                <w:szCs w:val="13"/>
              </w:rPr>
            </w:pPr>
            <w:r>
              <w:rPr>
                <w:rFonts w:hint="eastAsia" w:hAnsi="宋体"/>
                <w:kern w:val="0"/>
                <w:sz w:val="18"/>
                <w:szCs w:val="18"/>
                <w:lang w:val="en-US" w:eastAsia="zh-CN"/>
              </w:rPr>
              <w:t>01</w:t>
            </w:r>
          </w:p>
        </w:tc>
        <w:tc>
          <w:tcPr>
            <w:tcW w:w="1095" w:type="dxa"/>
            <w:shd w:val="clear" w:color="auto" w:fill="auto"/>
            <w:vAlign w:val="center"/>
          </w:tcPr>
          <w:p>
            <w:pPr>
              <w:widowControl/>
              <w:jc w:val="center"/>
              <w:rPr>
                <w:rFonts w:ascii="黑体" w:eastAsia="黑体"/>
                <w:b/>
                <w:sz w:val="13"/>
                <w:szCs w:val="13"/>
              </w:rPr>
            </w:pPr>
          </w:p>
        </w:tc>
        <w:tc>
          <w:tcPr>
            <w:tcW w:w="757" w:type="dxa"/>
          </w:tcPr>
          <w:p>
            <w:pPr>
              <w:keepNext w:val="0"/>
              <w:keepLines w:val="0"/>
              <w:pageBreakBefore w:val="0"/>
              <w:kinsoku/>
              <w:wordWrap/>
              <w:overflowPunct/>
              <w:topLinePunct w:val="0"/>
              <w:autoSpaceDE/>
              <w:autoSpaceDN/>
              <w:bidi w:val="0"/>
              <w:adjustRightInd/>
              <w:snapToGrid/>
              <w:spacing w:line="140" w:lineRule="exact"/>
              <w:ind w:left="0" w:leftChars="0" w:right="0" w:rightChars="0" w:firstLine="0" w:firstLineChars="0"/>
              <w:textAlignment w:val="auto"/>
              <w:outlineLvl w:val="9"/>
              <w:rPr>
                <w:rFonts w:ascii="黑体" w:eastAsia="黑体"/>
                <w:b/>
                <w:sz w:val="13"/>
                <w:szCs w:val="13"/>
              </w:rPr>
            </w:pPr>
          </w:p>
        </w:tc>
        <w:tc>
          <w:tcPr>
            <w:tcW w:w="1928" w:type="dxa"/>
            <w:shd w:val="clear" w:color="auto" w:fill="auto"/>
            <w:vAlign w:val="center"/>
          </w:tcPr>
          <w:p>
            <w:pPr>
              <w:widowControl/>
              <w:jc w:val="center"/>
              <w:rPr>
                <w:rFonts w:hint="eastAsia" w:hAnsi="宋体"/>
                <w:kern w:val="0"/>
                <w:sz w:val="15"/>
                <w:szCs w:val="15"/>
                <w:lang w:eastAsia="zh-CN"/>
              </w:rPr>
            </w:pPr>
            <w:r>
              <w:rPr>
                <w:rFonts w:hint="eastAsia" w:hAnsi="宋体"/>
                <w:kern w:val="0"/>
                <w:sz w:val="18"/>
                <w:szCs w:val="18"/>
                <w:lang w:eastAsia="zh-CN"/>
              </w:rPr>
              <w:t>环境保护管理事务</w:t>
            </w:r>
          </w:p>
        </w:tc>
        <w:tc>
          <w:tcPr>
            <w:tcW w:w="1134" w:type="dxa"/>
            <w:shd w:val="clear" w:color="auto" w:fill="auto"/>
            <w:vAlign w:val="center"/>
          </w:tcPr>
          <w:p>
            <w:pPr>
              <w:widowControl/>
              <w:jc w:val="center"/>
              <w:rPr>
                <w:rFonts w:hint="eastAsia" w:hAnsi="宋体"/>
                <w:kern w:val="0"/>
                <w:sz w:val="15"/>
                <w:szCs w:val="15"/>
                <w:lang w:val="en-US" w:eastAsia="zh-CN"/>
              </w:rPr>
            </w:pPr>
            <w:r>
              <w:rPr>
                <w:rFonts w:hint="eastAsia" w:hAnsi="宋体"/>
                <w:kern w:val="0"/>
                <w:sz w:val="18"/>
                <w:szCs w:val="18"/>
                <w:lang w:val="en-US" w:eastAsia="zh-CN"/>
              </w:rPr>
              <w:t>447.84</w:t>
            </w:r>
          </w:p>
        </w:tc>
        <w:tc>
          <w:tcPr>
            <w:tcW w:w="1291" w:type="dxa"/>
            <w:shd w:val="clear" w:color="auto" w:fill="auto"/>
            <w:vAlign w:val="center"/>
          </w:tcPr>
          <w:p>
            <w:pPr>
              <w:widowControl/>
              <w:jc w:val="center"/>
              <w:rPr>
                <w:rFonts w:hint="eastAsia" w:hAnsi="宋体"/>
                <w:kern w:val="0"/>
                <w:sz w:val="15"/>
                <w:szCs w:val="15"/>
                <w:lang w:val="en-US" w:eastAsia="zh-CN"/>
              </w:rPr>
            </w:pPr>
            <w:r>
              <w:rPr>
                <w:rFonts w:hint="eastAsia" w:hAnsi="宋体"/>
                <w:kern w:val="0"/>
                <w:sz w:val="18"/>
                <w:szCs w:val="18"/>
                <w:lang w:val="en-US" w:eastAsia="zh-CN"/>
              </w:rPr>
              <w:t>372.84</w:t>
            </w:r>
          </w:p>
        </w:tc>
        <w:tc>
          <w:tcPr>
            <w:tcW w:w="1134" w:type="dxa"/>
            <w:shd w:val="clear" w:color="auto" w:fill="auto"/>
            <w:vAlign w:val="center"/>
          </w:tcPr>
          <w:p>
            <w:pPr>
              <w:widowControl/>
              <w:jc w:val="center"/>
              <w:rPr>
                <w:rFonts w:ascii="黑体" w:eastAsia="黑体"/>
                <w:b/>
                <w:sz w:val="15"/>
                <w:szCs w:val="15"/>
              </w:rPr>
            </w:pPr>
            <w:r>
              <w:rPr>
                <w:rFonts w:hint="eastAsia" w:hAnsi="宋体"/>
                <w:kern w:val="0"/>
                <w:sz w:val="18"/>
                <w:szCs w:val="18"/>
                <w:lang w:val="en-US" w:eastAsia="zh-CN"/>
              </w:rPr>
              <w:t>326.59</w:t>
            </w:r>
          </w:p>
        </w:tc>
        <w:tc>
          <w:tcPr>
            <w:tcW w:w="1276" w:type="dxa"/>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0.03</w:t>
            </w:r>
          </w:p>
        </w:tc>
        <w:tc>
          <w:tcPr>
            <w:tcW w:w="1134" w:type="dxa"/>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46.22</w:t>
            </w:r>
          </w:p>
        </w:tc>
        <w:tc>
          <w:tcPr>
            <w:tcW w:w="1969" w:type="dxa"/>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78" w:hRule="atLeast"/>
          <w:jc w:val="center"/>
        </w:trPr>
        <w:tc>
          <w:tcPr>
            <w:tcW w:w="1134" w:type="dxa"/>
            <w:shd w:val="clear" w:color="auto" w:fill="auto"/>
            <w:vAlign w:val="center"/>
          </w:tcPr>
          <w:p>
            <w:pPr>
              <w:widowControl/>
              <w:jc w:val="center"/>
              <w:rPr>
                <w:rFonts w:ascii="黑体" w:eastAsia="黑体"/>
                <w:b/>
                <w:sz w:val="13"/>
                <w:szCs w:val="13"/>
              </w:rPr>
            </w:pPr>
            <w:r>
              <w:rPr>
                <w:rFonts w:hint="eastAsia" w:hAnsi="宋体"/>
                <w:kern w:val="0"/>
                <w:sz w:val="18"/>
                <w:szCs w:val="18"/>
                <w:lang w:val="en-US" w:eastAsia="zh-CN"/>
              </w:rPr>
              <w:t>211</w:t>
            </w:r>
          </w:p>
        </w:tc>
        <w:tc>
          <w:tcPr>
            <w:tcW w:w="685" w:type="dxa"/>
            <w:shd w:val="clear" w:color="auto" w:fill="auto"/>
            <w:vAlign w:val="center"/>
          </w:tcPr>
          <w:p>
            <w:pPr>
              <w:widowControl/>
              <w:jc w:val="center"/>
              <w:rPr>
                <w:rFonts w:ascii="黑体" w:eastAsia="黑体"/>
                <w:b/>
                <w:sz w:val="13"/>
                <w:szCs w:val="13"/>
              </w:rPr>
            </w:pPr>
            <w:r>
              <w:rPr>
                <w:rFonts w:hint="eastAsia" w:hAnsi="宋体"/>
                <w:kern w:val="0"/>
                <w:sz w:val="18"/>
                <w:szCs w:val="18"/>
                <w:lang w:val="en-US" w:eastAsia="zh-CN"/>
              </w:rPr>
              <w:t>01</w:t>
            </w:r>
          </w:p>
        </w:tc>
        <w:tc>
          <w:tcPr>
            <w:tcW w:w="1095" w:type="dxa"/>
            <w:shd w:val="clear" w:color="auto" w:fill="auto"/>
            <w:vAlign w:val="center"/>
          </w:tcPr>
          <w:p>
            <w:pPr>
              <w:widowControl/>
              <w:jc w:val="center"/>
              <w:rPr>
                <w:rFonts w:ascii="黑体" w:eastAsia="黑体"/>
                <w:b/>
                <w:sz w:val="13"/>
                <w:szCs w:val="13"/>
              </w:rPr>
            </w:pPr>
            <w:r>
              <w:rPr>
                <w:rFonts w:hint="eastAsia" w:hAnsi="宋体"/>
                <w:kern w:val="0"/>
                <w:sz w:val="18"/>
                <w:szCs w:val="18"/>
                <w:lang w:val="en-US" w:eastAsia="zh-CN"/>
              </w:rPr>
              <w:t>01</w:t>
            </w:r>
          </w:p>
        </w:tc>
        <w:tc>
          <w:tcPr>
            <w:tcW w:w="757" w:type="dxa"/>
          </w:tcPr>
          <w:p>
            <w:pPr>
              <w:keepNext w:val="0"/>
              <w:keepLines w:val="0"/>
              <w:pageBreakBefore w:val="0"/>
              <w:kinsoku/>
              <w:wordWrap/>
              <w:overflowPunct/>
              <w:topLinePunct w:val="0"/>
              <w:autoSpaceDE/>
              <w:autoSpaceDN/>
              <w:bidi w:val="0"/>
              <w:adjustRightInd/>
              <w:snapToGrid/>
              <w:spacing w:line="140" w:lineRule="exact"/>
              <w:ind w:left="0" w:leftChars="0" w:right="0" w:rightChars="0" w:firstLine="0" w:firstLineChars="0"/>
              <w:textAlignment w:val="auto"/>
              <w:outlineLvl w:val="9"/>
              <w:rPr>
                <w:rFonts w:ascii="黑体" w:eastAsia="黑体"/>
                <w:b/>
                <w:sz w:val="13"/>
                <w:szCs w:val="13"/>
              </w:rPr>
            </w:pPr>
          </w:p>
        </w:tc>
        <w:tc>
          <w:tcPr>
            <w:tcW w:w="1928" w:type="dxa"/>
            <w:shd w:val="clear" w:color="auto" w:fill="auto"/>
            <w:vAlign w:val="center"/>
          </w:tcPr>
          <w:p>
            <w:pPr>
              <w:widowControl/>
              <w:jc w:val="center"/>
              <w:rPr>
                <w:rFonts w:hint="eastAsia" w:hAnsi="宋体"/>
                <w:kern w:val="0"/>
                <w:sz w:val="15"/>
                <w:szCs w:val="15"/>
                <w:lang w:eastAsia="zh-CN"/>
              </w:rPr>
            </w:pPr>
            <w:r>
              <w:rPr>
                <w:rFonts w:hint="eastAsia" w:hAnsi="宋体"/>
                <w:kern w:val="0"/>
                <w:sz w:val="18"/>
                <w:szCs w:val="18"/>
                <w:lang w:eastAsia="zh-CN"/>
              </w:rPr>
              <w:t>行政运行（环境保护管理事务）</w:t>
            </w:r>
          </w:p>
        </w:tc>
        <w:tc>
          <w:tcPr>
            <w:tcW w:w="1134" w:type="dxa"/>
            <w:shd w:val="clear" w:color="auto" w:fill="auto"/>
            <w:vAlign w:val="center"/>
          </w:tcPr>
          <w:p>
            <w:pPr>
              <w:widowControl/>
              <w:jc w:val="center"/>
              <w:rPr>
                <w:rFonts w:hint="eastAsia" w:hAnsi="宋体"/>
                <w:kern w:val="0"/>
                <w:sz w:val="15"/>
                <w:szCs w:val="15"/>
                <w:lang w:val="en-US" w:eastAsia="zh-CN"/>
              </w:rPr>
            </w:pPr>
            <w:r>
              <w:rPr>
                <w:rFonts w:hint="eastAsia" w:hAnsi="宋体"/>
                <w:kern w:val="0"/>
                <w:sz w:val="18"/>
                <w:szCs w:val="18"/>
                <w:lang w:val="en-US" w:eastAsia="zh-CN"/>
              </w:rPr>
              <w:t>447.84</w:t>
            </w:r>
          </w:p>
        </w:tc>
        <w:tc>
          <w:tcPr>
            <w:tcW w:w="1291" w:type="dxa"/>
            <w:shd w:val="clear" w:color="auto" w:fill="auto"/>
            <w:vAlign w:val="center"/>
          </w:tcPr>
          <w:p>
            <w:pPr>
              <w:widowControl/>
              <w:jc w:val="center"/>
              <w:rPr>
                <w:rFonts w:hint="eastAsia" w:hAnsi="宋体"/>
                <w:kern w:val="0"/>
                <w:sz w:val="15"/>
                <w:szCs w:val="15"/>
                <w:lang w:val="en-US" w:eastAsia="zh-CN"/>
              </w:rPr>
            </w:pPr>
            <w:r>
              <w:rPr>
                <w:rFonts w:hint="eastAsia" w:hAnsi="宋体"/>
                <w:kern w:val="0"/>
                <w:sz w:val="18"/>
                <w:szCs w:val="18"/>
                <w:lang w:val="en-US" w:eastAsia="zh-CN"/>
              </w:rPr>
              <w:t>372.84</w:t>
            </w:r>
          </w:p>
        </w:tc>
        <w:tc>
          <w:tcPr>
            <w:tcW w:w="1134" w:type="dxa"/>
            <w:shd w:val="clear" w:color="auto" w:fill="auto"/>
            <w:vAlign w:val="center"/>
          </w:tcPr>
          <w:p>
            <w:pPr>
              <w:widowControl/>
              <w:jc w:val="center"/>
              <w:rPr>
                <w:rFonts w:ascii="黑体" w:eastAsia="黑体"/>
                <w:b/>
                <w:sz w:val="15"/>
                <w:szCs w:val="15"/>
              </w:rPr>
            </w:pPr>
            <w:r>
              <w:rPr>
                <w:rFonts w:hint="eastAsia" w:hAnsi="宋体"/>
                <w:kern w:val="0"/>
                <w:sz w:val="18"/>
                <w:szCs w:val="18"/>
                <w:lang w:val="en-US" w:eastAsia="zh-CN"/>
              </w:rPr>
              <w:t>326.59</w:t>
            </w:r>
          </w:p>
        </w:tc>
        <w:tc>
          <w:tcPr>
            <w:tcW w:w="1276" w:type="dxa"/>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0.03</w:t>
            </w:r>
          </w:p>
        </w:tc>
        <w:tc>
          <w:tcPr>
            <w:tcW w:w="1134" w:type="dxa"/>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46.22</w:t>
            </w:r>
          </w:p>
        </w:tc>
        <w:tc>
          <w:tcPr>
            <w:tcW w:w="1969" w:type="dxa"/>
            <w:shd w:val="clear" w:color="auto" w:fill="auto"/>
            <w:vAlign w:val="center"/>
          </w:tcPr>
          <w:p>
            <w:pPr>
              <w:widowControl/>
              <w:jc w:val="center"/>
              <w:rPr>
                <w:rFonts w:hint="eastAsia" w:hAnsi="宋体"/>
                <w:kern w:val="0"/>
                <w:sz w:val="18"/>
                <w:szCs w:val="18"/>
                <w:lang w:val="en-US" w:eastAsia="zh-CN"/>
              </w:rPr>
            </w:pPr>
            <w:r>
              <w:rPr>
                <w:rFonts w:hint="eastAsia" w:hAnsi="宋体"/>
                <w:kern w:val="0"/>
                <w:sz w:val="18"/>
                <w:szCs w:val="18"/>
                <w:lang w:val="en-US" w:eastAsia="zh-CN"/>
              </w:rPr>
              <w:t>75　</w:t>
            </w:r>
          </w:p>
        </w:tc>
      </w:tr>
    </w:tbl>
    <w:p>
      <w:pPr>
        <w:keepNext w:val="0"/>
        <w:keepLines w:val="0"/>
        <w:pageBreakBefore w:val="0"/>
        <w:kinsoku/>
        <w:wordWrap/>
        <w:overflowPunct/>
        <w:topLinePunct w:val="0"/>
        <w:autoSpaceDE/>
        <w:autoSpaceDN/>
        <w:bidi w:val="0"/>
        <w:adjustRightInd/>
        <w:snapToGrid/>
        <w:spacing w:line="140" w:lineRule="exact"/>
        <w:ind w:left="0" w:leftChars="0" w:right="0" w:rightChars="0" w:firstLine="0" w:firstLineChars="0"/>
        <w:jc w:val="center"/>
        <w:textAlignment w:val="auto"/>
        <w:outlineLvl w:val="9"/>
        <w:rPr>
          <w:rFonts w:ascii="仿宋_GB2312" w:eastAsia="仿宋_GB2312"/>
          <w:b/>
          <w:sz w:val="13"/>
          <w:szCs w:val="13"/>
        </w:rPr>
      </w:pPr>
    </w:p>
    <w:p/>
    <w:p>
      <w:pPr>
        <w:jc w:val="center"/>
        <w:rPr>
          <w:rFonts w:ascii="仿宋_GB2312" w:eastAsia="仿宋_GB2312"/>
          <w:b/>
          <w:sz w:val="30"/>
          <w:szCs w:val="30"/>
        </w:rPr>
      </w:pPr>
    </w:p>
    <w:p>
      <w:pPr>
        <w:jc w:val="center"/>
        <w:rPr>
          <w:rFonts w:ascii="仿宋_GB2312" w:eastAsia="仿宋_GB2312"/>
          <w:b/>
          <w:sz w:val="30"/>
          <w:szCs w:val="30"/>
        </w:rPr>
      </w:pPr>
    </w:p>
    <w:p>
      <w:pPr>
        <w:jc w:val="center"/>
        <w:rPr>
          <w:rFonts w:ascii="仿宋_GB2312" w:hAnsi="宋体" w:eastAsia="仿宋_GB2312" w:cs="宋体"/>
          <w:b/>
          <w:kern w:val="0"/>
          <w:sz w:val="30"/>
          <w:szCs w:val="30"/>
        </w:rPr>
      </w:pPr>
      <w:r>
        <w:rPr>
          <w:rFonts w:hint="eastAsia" w:ascii="仿宋_GB2312" w:eastAsia="仿宋_GB2312"/>
          <w:b/>
          <w:sz w:val="30"/>
          <w:szCs w:val="30"/>
        </w:rPr>
        <w:t>表6.</w:t>
      </w:r>
      <w:r>
        <w:rPr>
          <w:rFonts w:hint="eastAsia" w:ascii="仿宋_GB2312" w:hAnsi="宋体" w:eastAsia="仿宋_GB2312" w:cs="宋体"/>
          <w:b/>
          <w:kern w:val="0"/>
          <w:sz w:val="30"/>
          <w:szCs w:val="30"/>
        </w:rPr>
        <w:t>政府性基金预算支出表</w:t>
      </w:r>
    </w:p>
    <w:p>
      <w:pPr>
        <w:jc w:val="right"/>
        <w:rPr>
          <w:rFonts w:ascii="仿宋_GB2312" w:hAnsi="宋体" w:eastAsia="仿宋_GB2312" w:cs="宋体"/>
          <w:kern w:val="0"/>
          <w:szCs w:val="21"/>
        </w:rPr>
      </w:pPr>
      <w:r>
        <w:rPr>
          <w:rFonts w:hint="eastAsia" w:ascii="黑体" w:eastAsia="黑体"/>
          <w:b/>
          <w:sz w:val="30"/>
          <w:szCs w:val="30"/>
        </w:rPr>
        <w:t xml:space="preserve">                                                                          </w:t>
      </w:r>
      <w:r>
        <w:rPr>
          <w:rFonts w:hint="eastAsia" w:ascii="仿宋_GB2312" w:hAnsi="宋体" w:eastAsia="仿宋_GB2312" w:cs="宋体"/>
          <w:kern w:val="0"/>
          <w:szCs w:val="21"/>
        </w:rPr>
        <w:t>单位：万元</w:t>
      </w:r>
    </w:p>
    <w:tbl>
      <w:tblPr>
        <w:tblStyle w:val="7"/>
        <w:tblW w:w="13088" w:type="dxa"/>
        <w:jc w:val="center"/>
        <w:tblInd w:w="93" w:type="dxa"/>
        <w:tblLayout w:type="fixed"/>
        <w:tblCellMar>
          <w:top w:w="0" w:type="dxa"/>
          <w:left w:w="108" w:type="dxa"/>
          <w:bottom w:w="0" w:type="dxa"/>
          <w:right w:w="108" w:type="dxa"/>
        </w:tblCellMar>
      </w:tblPr>
      <w:tblGrid>
        <w:gridCol w:w="1418"/>
        <w:gridCol w:w="1418"/>
        <w:gridCol w:w="1418"/>
        <w:gridCol w:w="1418"/>
        <w:gridCol w:w="1604"/>
        <w:gridCol w:w="1276"/>
        <w:gridCol w:w="1245"/>
        <w:gridCol w:w="1418"/>
        <w:gridCol w:w="1873"/>
      </w:tblGrid>
      <w:tr>
        <w:tblPrEx>
          <w:tblLayout w:type="fixed"/>
          <w:tblCellMar>
            <w:top w:w="0" w:type="dxa"/>
            <w:left w:w="108" w:type="dxa"/>
            <w:bottom w:w="0" w:type="dxa"/>
            <w:right w:w="108" w:type="dxa"/>
          </w:tblCellMar>
        </w:tblPrEx>
        <w:trPr>
          <w:trHeight w:val="925" w:hRule="atLeast"/>
          <w:jc w:val="center"/>
        </w:trPr>
        <w:tc>
          <w:tcPr>
            <w:tcW w:w="4254" w:type="dxa"/>
            <w:gridSpan w:val="3"/>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科目编码</w:t>
            </w:r>
          </w:p>
        </w:tc>
        <w:tc>
          <w:tcPr>
            <w:tcW w:w="1418"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单位编码</w:t>
            </w:r>
          </w:p>
        </w:tc>
        <w:tc>
          <w:tcPr>
            <w:tcW w:w="1604"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单位和科目名称</w:t>
            </w:r>
          </w:p>
        </w:tc>
        <w:tc>
          <w:tcPr>
            <w:tcW w:w="127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4536" w:type="dxa"/>
            <w:gridSpan w:val="3"/>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2018年预算</w:t>
            </w:r>
          </w:p>
        </w:tc>
      </w:tr>
      <w:tr>
        <w:tblPrEx>
          <w:tblLayout w:type="fixed"/>
          <w:tblCellMar>
            <w:top w:w="0" w:type="dxa"/>
            <w:left w:w="108" w:type="dxa"/>
            <w:bottom w:w="0" w:type="dxa"/>
            <w:right w:w="108" w:type="dxa"/>
          </w:tblCellMar>
        </w:tblPrEx>
        <w:trPr>
          <w:trHeight w:val="312" w:hRule="atLeast"/>
          <w:jc w:val="center"/>
        </w:trPr>
        <w:tc>
          <w:tcPr>
            <w:tcW w:w="1418"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类</w:t>
            </w:r>
          </w:p>
        </w:tc>
        <w:tc>
          <w:tcPr>
            <w:tcW w:w="1418"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款</w:t>
            </w:r>
          </w:p>
        </w:tc>
        <w:tc>
          <w:tcPr>
            <w:tcW w:w="1418"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141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04"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7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36" w:type="dxa"/>
            <w:gridSpan w:val="3"/>
            <w:vMerge w:val="continue"/>
            <w:tcBorders>
              <w:left w:val="single" w:color="auto" w:sz="4" w:space="0"/>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1185" w:hRule="atLeast"/>
          <w:jc w:val="center"/>
        </w:trPr>
        <w:tc>
          <w:tcPr>
            <w:tcW w:w="141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418"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418"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418"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604"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76"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45"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小计</w:t>
            </w:r>
          </w:p>
        </w:tc>
        <w:tc>
          <w:tcPr>
            <w:tcW w:w="1418"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基本支出</w:t>
            </w:r>
          </w:p>
        </w:tc>
        <w:tc>
          <w:tcPr>
            <w:tcW w:w="1873"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项目支出</w:t>
            </w:r>
          </w:p>
        </w:tc>
      </w:tr>
      <w:tr>
        <w:tblPrEx>
          <w:tblLayout w:type="fixed"/>
          <w:tblCellMar>
            <w:top w:w="0" w:type="dxa"/>
            <w:left w:w="108" w:type="dxa"/>
            <w:bottom w:w="0" w:type="dxa"/>
            <w:right w:w="108" w:type="dxa"/>
          </w:tblCellMar>
        </w:tblPrEx>
        <w:trPr>
          <w:trHeight w:val="578" w:hRule="atLeast"/>
          <w:jc w:val="center"/>
        </w:trPr>
        <w:tc>
          <w:tcPr>
            <w:tcW w:w="13088" w:type="dxa"/>
            <w:gridSpan w:val="9"/>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eastAsia="zh-CN"/>
              </w:rPr>
              <w:t>此表无数据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418" w:type="dxa"/>
          </w:tcPr>
          <w:p>
            <w:pPr>
              <w:rPr>
                <w:rFonts w:ascii="黑体" w:eastAsia="黑体"/>
                <w:b/>
                <w:sz w:val="30"/>
                <w:szCs w:val="30"/>
              </w:rPr>
            </w:pPr>
          </w:p>
        </w:tc>
        <w:tc>
          <w:tcPr>
            <w:tcW w:w="1418" w:type="dxa"/>
          </w:tcPr>
          <w:p>
            <w:pPr>
              <w:rPr>
                <w:rFonts w:ascii="黑体" w:eastAsia="黑体"/>
                <w:b/>
                <w:sz w:val="30"/>
                <w:szCs w:val="30"/>
              </w:rPr>
            </w:pPr>
          </w:p>
        </w:tc>
        <w:tc>
          <w:tcPr>
            <w:tcW w:w="1418" w:type="dxa"/>
          </w:tcPr>
          <w:p>
            <w:pPr>
              <w:rPr>
                <w:rFonts w:ascii="黑体" w:eastAsia="黑体"/>
                <w:b/>
                <w:sz w:val="30"/>
                <w:szCs w:val="30"/>
              </w:rPr>
            </w:pPr>
          </w:p>
        </w:tc>
        <w:tc>
          <w:tcPr>
            <w:tcW w:w="1418" w:type="dxa"/>
          </w:tcPr>
          <w:p>
            <w:pPr>
              <w:rPr>
                <w:rFonts w:ascii="黑体" w:eastAsia="黑体"/>
                <w:b/>
                <w:sz w:val="30"/>
                <w:szCs w:val="30"/>
              </w:rPr>
            </w:pPr>
          </w:p>
        </w:tc>
        <w:tc>
          <w:tcPr>
            <w:tcW w:w="1604" w:type="dxa"/>
          </w:tcPr>
          <w:p>
            <w:pPr>
              <w:rPr>
                <w:rFonts w:ascii="黑体" w:eastAsia="黑体"/>
                <w:b/>
                <w:sz w:val="30"/>
                <w:szCs w:val="30"/>
              </w:rPr>
            </w:pPr>
          </w:p>
        </w:tc>
        <w:tc>
          <w:tcPr>
            <w:tcW w:w="1276" w:type="dxa"/>
          </w:tcPr>
          <w:p>
            <w:pPr>
              <w:rPr>
                <w:rFonts w:ascii="黑体" w:eastAsia="黑体"/>
                <w:b/>
                <w:sz w:val="30"/>
                <w:szCs w:val="30"/>
              </w:rPr>
            </w:pPr>
          </w:p>
        </w:tc>
        <w:tc>
          <w:tcPr>
            <w:tcW w:w="1245" w:type="dxa"/>
          </w:tcPr>
          <w:p>
            <w:pPr>
              <w:rPr>
                <w:rFonts w:ascii="黑体" w:eastAsia="黑体"/>
                <w:b/>
                <w:sz w:val="30"/>
                <w:szCs w:val="30"/>
              </w:rPr>
            </w:pPr>
          </w:p>
        </w:tc>
        <w:tc>
          <w:tcPr>
            <w:tcW w:w="1418" w:type="dxa"/>
          </w:tcPr>
          <w:p>
            <w:pPr>
              <w:rPr>
                <w:rFonts w:ascii="黑体" w:eastAsia="黑体"/>
                <w:b/>
                <w:sz w:val="30"/>
                <w:szCs w:val="30"/>
              </w:rPr>
            </w:pPr>
          </w:p>
        </w:tc>
        <w:tc>
          <w:tcPr>
            <w:tcW w:w="1873" w:type="dxa"/>
          </w:tcPr>
          <w:p>
            <w:pPr>
              <w:rPr>
                <w:rFonts w:ascii="黑体" w:eastAsia="黑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418" w:type="dxa"/>
          </w:tcPr>
          <w:p>
            <w:pPr>
              <w:rPr>
                <w:rFonts w:ascii="黑体" w:eastAsia="黑体"/>
                <w:b/>
                <w:sz w:val="30"/>
                <w:szCs w:val="30"/>
              </w:rPr>
            </w:pPr>
          </w:p>
        </w:tc>
        <w:tc>
          <w:tcPr>
            <w:tcW w:w="1418" w:type="dxa"/>
          </w:tcPr>
          <w:p>
            <w:pPr>
              <w:rPr>
                <w:rFonts w:ascii="黑体" w:eastAsia="黑体"/>
                <w:b/>
                <w:sz w:val="30"/>
                <w:szCs w:val="30"/>
              </w:rPr>
            </w:pPr>
          </w:p>
        </w:tc>
        <w:tc>
          <w:tcPr>
            <w:tcW w:w="1418" w:type="dxa"/>
          </w:tcPr>
          <w:p>
            <w:pPr>
              <w:rPr>
                <w:rFonts w:ascii="黑体" w:eastAsia="黑体"/>
                <w:b/>
                <w:sz w:val="30"/>
                <w:szCs w:val="30"/>
              </w:rPr>
            </w:pPr>
          </w:p>
        </w:tc>
        <w:tc>
          <w:tcPr>
            <w:tcW w:w="1418" w:type="dxa"/>
          </w:tcPr>
          <w:p>
            <w:pPr>
              <w:rPr>
                <w:rFonts w:ascii="黑体" w:eastAsia="黑体"/>
                <w:b/>
                <w:sz w:val="30"/>
                <w:szCs w:val="30"/>
              </w:rPr>
            </w:pPr>
          </w:p>
        </w:tc>
        <w:tc>
          <w:tcPr>
            <w:tcW w:w="1604" w:type="dxa"/>
          </w:tcPr>
          <w:p>
            <w:pPr>
              <w:rPr>
                <w:rFonts w:ascii="黑体" w:eastAsia="黑体"/>
                <w:b/>
                <w:sz w:val="30"/>
                <w:szCs w:val="30"/>
              </w:rPr>
            </w:pPr>
          </w:p>
        </w:tc>
        <w:tc>
          <w:tcPr>
            <w:tcW w:w="1276" w:type="dxa"/>
          </w:tcPr>
          <w:p>
            <w:pPr>
              <w:rPr>
                <w:rFonts w:ascii="黑体" w:eastAsia="黑体"/>
                <w:b/>
                <w:sz w:val="30"/>
                <w:szCs w:val="30"/>
              </w:rPr>
            </w:pPr>
          </w:p>
        </w:tc>
        <w:tc>
          <w:tcPr>
            <w:tcW w:w="1245" w:type="dxa"/>
          </w:tcPr>
          <w:p>
            <w:pPr>
              <w:rPr>
                <w:rFonts w:ascii="黑体" w:eastAsia="黑体"/>
                <w:b/>
                <w:sz w:val="30"/>
                <w:szCs w:val="30"/>
              </w:rPr>
            </w:pPr>
          </w:p>
        </w:tc>
        <w:tc>
          <w:tcPr>
            <w:tcW w:w="1418" w:type="dxa"/>
          </w:tcPr>
          <w:p>
            <w:pPr>
              <w:rPr>
                <w:rFonts w:ascii="黑体" w:eastAsia="黑体"/>
                <w:b/>
                <w:sz w:val="30"/>
                <w:szCs w:val="30"/>
              </w:rPr>
            </w:pPr>
          </w:p>
        </w:tc>
        <w:tc>
          <w:tcPr>
            <w:tcW w:w="1873" w:type="dxa"/>
          </w:tcPr>
          <w:p>
            <w:pPr>
              <w:rPr>
                <w:rFonts w:ascii="黑体" w:eastAsia="黑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1418" w:type="dxa"/>
          </w:tcPr>
          <w:p>
            <w:pPr>
              <w:rPr>
                <w:rFonts w:ascii="黑体" w:eastAsia="黑体"/>
                <w:b/>
                <w:sz w:val="30"/>
                <w:szCs w:val="30"/>
              </w:rPr>
            </w:pPr>
          </w:p>
        </w:tc>
        <w:tc>
          <w:tcPr>
            <w:tcW w:w="1418" w:type="dxa"/>
          </w:tcPr>
          <w:p>
            <w:pPr>
              <w:rPr>
                <w:rFonts w:ascii="黑体" w:eastAsia="黑体"/>
                <w:b/>
                <w:sz w:val="30"/>
                <w:szCs w:val="30"/>
              </w:rPr>
            </w:pPr>
          </w:p>
        </w:tc>
        <w:tc>
          <w:tcPr>
            <w:tcW w:w="1418" w:type="dxa"/>
          </w:tcPr>
          <w:p>
            <w:pPr>
              <w:rPr>
                <w:rFonts w:ascii="黑体" w:eastAsia="黑体"/>
                <w:b/>
                <w:sz w:val="30"/>
                <w:szCs w:val="30"/>
              </w:rPr>
            </w:pPr>
          </w:p>
        </w:tc>
        <w:tc>
          <w:tcPr>
            <w:tcW w:w="1418" w:type="dxa"/>
          </w:tcPr>
          <w:p>
            <w:pPr>
              <w:rPr>
                <w:rFonts w:ascii="黑体" w:eastAsia="黑体"/>
                <w:b/>
                <w:sz w:val="30"/>
                <w:szCs w:val="30"/>
              </w:rPr>
            </w:pPr>
          </w:p>
        </w:tc>
        <w:tc>
          <w:tcPr>
            <w:tcW w:w="1604" w:type="dxa"/>
          </w:tcPr>
          <w:p>
            <w:pPr>
              <w:rPr>
                <w:rFonts w:ascii="黑体" w:eastAsia="黑体"/>
                <w:b/>
                <w:sz w:val="30"/>
                <w:szCs w:val="30"/>
              </w:rPr>
            </w:pPr>
          </w:p>
        </w:tc>
        <w:tc>
          <w:tcPr>
            <w:tcW w:w="1276" w:type="dxa"/>
          </w:tcPr>
          <w:p>
            <w:pPr>
              <w:rPr>
                <w:rFonts w:ascii="黑体" w:eastAsia="黑体"/>
                <w:b/>
                <w:sz w:val="30"/>
                <w:szCs w:val="30"/>
              </w:rPr>
            </w:pPr>
          </w:p>
        </w:tc>
        <w:tc>
          <w:tcPr>
            <w:tcW w:w="1245" w:type="dxa"/>
          </w:tcPr>
          <w:p>
            <w:pPr>
              <w:rPr>
                <w:rFonts w:ascii="黑体" w:eastAsia="黑体"/>
                <w:b/>
                <w:sz w:val="30"/>
                <w:szCs w:val="30"/>
              </w:rPr>
            </w:pPr>
          </w:p>
        </w:tc>
        <w:tc>
          <w:tcPr>
            <w:tcW w:w="1418" w:type="dxa"/>
          </w:tcPr>
          <w:p>
            <w:pPr>
              <w:rPr>
                <w:rFonts w:ascii="黑体" w:eastAsia="黑体"/>
                <w:b/>
                <w:sz w:val="30"/>
                <w:szCs w:val="30"/>
              </w:rPr>
            </w:pPr>
          </w:p>
        </w:tc>
        <w:tc>
          <w:tcPr>
            <w:tcW w:w="1873" w:type="dxa"/>
          </w:tcPr>
          <w:p>
            <w:pPr>
              <w:rPr>
                <w:rFonts w:ascii="黑体" w:eastAsia="黑体"/>
                <w:b/>
                <w:sz w:val="30"/>
                <w:szCs w:val="30"/>
              </w:rPr>
            </w:pPr>
          </w:p>
        </w:tc>
      </w:tr>
    </w:tbl>
    <w:p>
      <w:pPr>
        <w:jc w:val="center"/>
        <w:rPr>
          <w:rFonts w:ascii="仿宋_GB2312" w:eastAsia="仿宋_GB2312"/>
          <w:b/>
          <w:sz w:val="30"/>
          <w:szCs w:val="30"/>
        </w:rPr>
      </w:pPr>
    </w:p>
    <w:p>
      <w:pPr>
        <w:jc w:val="center"/>
        <w:rPr>
          <w:rFonts w:ascii="仿宋_GB2312" w:eastAsia="仿宋_GB2312"/>
          <w:b/>
          <w:sz w:val="30"/>
          <w:szCs w:val="30"/>
        </w:rPr>
      </w:pPr>
    </w:p>
    <w:p>
      <w:pPr>
        <w:jc w:val="center"/>
        <w:rPr>
          <w:rFonts w:ascii="仿宋_GB2312" w:eastAsia="仿宋_GB2312"/>
          <w:b/>
          <w:sz w:val="30"/>
          <w:szCs w:val="30"/>
        </w:rPr>
        <w:sectPr>
          <w:pgSz w:w="16838" w:h="11906" w:orient="landscape"/>
          <w:pgMar w:top="1797" w:right="1134" w:bottom="1797" w:left="1134" w:header="851" w:footer="992" w:gutter="0"/>
          <w:cols w:space="425" w:num="1"/>
          <w:docGrid w:type="linesAndChars" w:linePitch="312" w:charSpace="0"/>
        </w:sectPr>
      </w:pPr>
    </w:p>
    <w:p>
      <w:pPr>
        <w:jc w:val="center"/>
        <w:rPr>
          <w:rFonts w:ascii="仿宋_GB2312" w:eastAsia="仿宋_GB2312"/>
          <w:b/>
          <w:sz w:val="30"/>
          <w:szCs w:val="30"/>
        </w:rPr>
      </w:pPr>
    </w:p>
    <w:p>
      <w:pPr>
        <w:jc w:val="center"/>
        <w:rPr>
          <w:rFonts w:hint="eastAsia" w:ascii="仿宋_GB2312" w:hAnsi="宋体" w:eastAsia="仿宋_GB2312" w:cs="宋体"/>
          <w:kern w:val="0"/>
          <w:sz w:val="30"/>
          <w:szCs w:val="30"/>
        </w:rPr>
      </w:pPr>
      <w:r>
        <w:rPr>
          <w:rFonts w:hint="eastAsia" w:ascii="仿宋_GB2312" w:eastAsia="仿宋_GB2312"/>
          <w:b/>
          <w:sz w:val="30"/>
          <w:szCs w:val="30"/>
        </w:rPr>
        <w:t>表7.财政拨款安排的基本支出预算</w:t>
      </w:r>
    </w:p>
    <w:p>
      <w:pPr>
        <w:ind w:firstLine="10080" w:firstLineChars="2800"/>
        <w:jc w:val="both"/>
        <w:rPr>
          <w:rFonts w:hint="eastAsia" w:ascii="仿宋_GB2312" w:eastAsia="仿宋_GB2312"/>
          <w:sz w:val="30"/>
          <w:szCs w:val="30"/>
        </w:rPr>
      </w:pPr>
      <w:r>
        <w:rPr>
          <w:rFonts w:hint="eastAsia" w:ascii="宋体" w:hAnsi="宋体" w:cs="宋体"/>
          <w:kern w:val="0"/>
          <w:sz w:val="36"/>
          <w:szCs w:val="36"/>
        </w:rPr>
        <w:t xml:space="preserve">  </w:t>
      </w:r>
      <w:r>
        <w:rPr>
          <w:rFonts w:hint="eastAsia" w:ascii="仿宋_GB2312" w:hAnsi="宋体" w:eastAsia="仿宋_GB2312" w:cs="宋体"/>
          <w:kern w:val="0"/>
          <w:szCs w:val="21"/>
        </w:rPr>
        <w:t>单位：万元</w:t>
      </w:r>
    </w:p>
    <w:p>
      <w:pPr>
        <w:jc w:val="center"/>
        <w:rPr>
          <w:rFonts w:hint="eastAsia" w:ascii="仿宋_GB2312" w:eastAsia="仿宋_GB2312"/>
          <w:sz w:val="30"/>
          <w:szCs w:val="30"/>
        </w:rPr>
      </w:pPr>
      <w:r>
        <w:rPr>
          <w:rFonts w:hint="eastAsia" w:ascii="宋体" w:hAnsi="宋体" w:cs="宋体"/>
          <w:kern w:val="0"/>
          <w:sz w:val="36"/>
          <w:szCs w:val="36"/>
        </w:rPr>
        <w:t xml:space="preserve">                </w:t>
      </w:r>
      <w:r>
        <w:rPr>
          <w:rFonts w:hint="eastAsia" w:ascii="仿宋_GB2312" w:hAnsi="宋体" w:eastAsia="仿宋_GB2312" w:cs="宋体"/>
          <w:kern w:val="0"/>
          <w:sz w:val="36"/>
          <w:szCs w:val="36"/>
        </w:rPr>
        <w:t xml:space="preserve">            </w:t>
      </w:r>
      <w:r>
        <w:rPr>
          <w:rFonts w:hint="eastAsia" w:ascii="仿宋_GB2312" w:hAnsi="宋体" w:eastAsia="仿宋_GB2312" w:cs="宋体"/>
          <w:kern w:val="0"/>
          <w:szCs w:val="21"/>
        </w:rPr>
        <w:t xml:space="preserve"> </w:t>
      </w:r>
    </w:p>
    <w:tbl>
      <w:tblPr>
        <w:tblStyle w:val="7"/>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2132" w:type="dxa"/>
            <w:vMerge w:val="restart"/>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科目编码</w:t>
            </w:r>
          </w:p>
        </w:tc>
        <w:tc>
          <w:tcPr>
            <w:tcW w:w="2132" w:type="dxa"/>
            <w:vMerge w:val="restart"/>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经济分类科目名称</w:t>
            </w:r>
          </w:p>
        </w:tc>
        <w:tc>
          <w:tcPr>
            <w:tcW w:w="4264" w:type="dxa"/>
            <w:gridSpan w:val="2"/>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201</w:t>
            </w:r>
            <w:r>
              <w:rPr>
                <w:rFonts w:hint="eastAsia" w:ascii="宋体" w:hAnsi="宋体" w:cs="宋体"/>
                <w:color w:val="000000"/>
                <w:kern w:val="0"/>
                <w:sz w:val="20"/>
                <w:szCs w:val="20"/>
                <w:lang w:val="en-US" w:eastAsia="zh-CN"/>
              </w:rPr>
              <w:t>8</w:t>
            </w:r>
            <w:r>
              <w:rPr>
                <w:rFonts w:hint="eastAsia" w:ascii="宋体" w:hAnsi="宋体" w:cs="宋体"/>
                <w:color w:val="000000"/>
                <w:kern w:val="0"/>
                <w:sz w:val="20"/>
                <w:szCs w:val="20"/>
              </w:rPr>
              <w:t>年预算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2132" w:type="dxa"/>
            <w:vMerge w:val="continue"/>
            <w:shd w:val="clear" w:color="auto" w:fill="auto"/>
            <w:vAlign w:val="center"/>
          </w:tcPr>
          <w:p>
            <w:pPr>
              <w:widowControl/>
              <w:jc w:val="center"/>
              <w:rPr>
                <w:rFonts w:hint="eastAsia" w:ascii="宋体" w:hAnsi="宋体" w:cs="宋体"/>
                <w:color w:val="000000"/>
                <w:kern w:val="0"/>
                <w:sz w:val="20"/>
                <w:szCs w:val="20"/>
              </w:rPr>
            </w:pPr>
          </w:p>
        </w:tc>
        <w:tc>
          <w:tcPr>
            <w:tcW w:w="2132" w:type="dxa"/>
            <w:vMerge w:val="continue"/>
            <w:shd w:val="clear" w:color="auto" w:fill="auto"/>
            <w:vAlign w:val="center"/>
          </w:tcPr>
          <w:p>
            <w:pPr>
              <w:widowControl/>
              <w:jc w:val="center"/>
              <w:rPr>
                <w:rFonts w:hint="eastAsia" w:ascii="宋体" w:hAnsi="宋体" w:cs="宋体"/>
                <w:color w:val="000000"/>
                <w:kern w:val="0"/>
                <w:sz w:val="20"/>
                <w:szCs w:val="20"/>
              </w:rPr>
            </w:pPr>
          </w:p>
        </w:tc>
        <w:tc>
          <w:tcPr>
            <w:tcW w:w="2132" w:type="dxa"/>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金额</w:t>
            </w:r>
          </w:p>
        </w:tc>
        <w:tc>
          <w:tcPr>
            <w:tcW w:w="2132" w:type="dxa"/>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其中：一般公共预算安排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2132" w:type="dxa"/>
            <w:shd w:val="clear" w:color="auto" w:fill="auto"/>
            <w:vAlign w:val="center"/>
          </w:tcPr>
          <w:p>
            <w:pPr>
              <w:jc w:val="center"/>
              <w:rPr>
                <w:rFonts w:hint="eastAsia" w:ascii="宋体" w:hAnsi="宋体" w:eastAsia="宋体" w:cs="宋体"/>
                <w:color w:val="000000"/>
                <w:kern w:val="0"/>
                <w:sz w:val="20"/>
                <w:szCs w:val="20"/>
                <w:lang w:val="en-US" w:eastAsia="zh-CN"/>
              </w:rPr>
            </w:pPr>
            <w:r>
              <w:rPr>
                <w:rFonts w:hint="eastAsia" w:ascii="宋体" w:hAnsi="宋体" w:cs="宋体"/>
                <w:sz w:val="20"/>
              </w:rPr>
              <w:t>301</w:t>
            </w:r>
          </w:p>
        </w:tc>
        <w:tc>
          <w:tcPr>
            <w:tcW w:w="2132" w:type="dxa"/>
            <w:shd w:val="clear" w:color="auto" w:fill="auto"/>
            <w:vAlign w:val="center"/>
          </w:tcPr>
          <w:p>
            <w:pPr>
              <w:jc w:val="center"/>
              <w:rPr>
                <w:rFonts w:hint="eastAsia" w:ascii="宋体" w:hAnsi="宋体" w:cs="宋体"/>
                <w:color w:val="000000"/>
                <w:kern w:val="0"/>
                <w:sz w:val="20"/>
                <w:szCs w:val="20"/>
              </w:rPr>
            </w:pPr>
            <w:r>
              <w:rPr>
                <w:rFonts w:hint="eastAsia" w:ascii="宋体" w:hAnsi="宋体" w:cs="宋体"/>
                <w:sz w:val="20"/>
              </w:rPr>
              <w:t>工资福利支出</w:t>
            </w:r>
          </w:p>
        </w:tc>
        <w:tc>
          <w:tcPr>
            <w:tcW w:w="2132" w:type="dxa"/>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406.06</w:t>
            </w:r>
          </w:p>
        </w:tc>
        <w:tc>
          <w:tcPr>
            <w:tcW w:w="2132" w:type="dxa"/>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406.06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2132" w:type="dxa"/>
            <w:shd w:val="clear" w:color="auto" w:fill="auto"/>
            <w:vAlign w:val="center"/>
          </w:tcPr>
          <w:p>
            <w:pPr>
              <w:jc w:val="center"/>
              <w:rPr>
                <w:rFonts w:hint="eastAsia" w:ascii="宋体" w:hAnsi="宋体" w:cs="宋体"/>
                <w:color w:val="000000"/>
                <w:kern w:val="0"/>
                <w:sz w:val="20"/>
                <w:szCs w:val="20"/>
              </w:rPr>
            </w:pPr>
            <w:r>
              <w:rPr>
                <w:rFonts w:hint="eastAsia" w:ascii="宋体" w:hAnsi="宋体" w:cs="宋体"/>
                <w:sz w:val="20"/>
              </w:rPr>
              <w:t>30101</w:t>
            </w:r>
          </w:p>
        </w:tc>
        <w:tc>
          <w:tcPr>
            <w:tcW w:w="2132" w:type="dxa"/>
            <w:shd w:val="clear" w:color="auto" w:fill="auto"/>
            <w:vAlign w:val="center"/>
          </w:tcPr>
          <w:p>
            <w:pPr>
              <w:jc w:val="center"/>
              <w:rPr>
                <w:rFonts w:hint="eastAsia" w:ascii="宋体" w:hAnsi="宋体" w:cs="宋体"/>
                <w:color w:val="000000"/>
                <w:kern w:val="0"/>
                <w:sz w:val="20"/>
                <w:szCs w:val="20"/>
              </w:rPr>
            </w:pPr>
            <w:r>
              <w:rPr>
                <w:rFonts w:hint="eastAsia" w:ascii="宋体" w:hAnsi="宋体" w:cs="宋体"/>
                <w:sz w:val="20"/>
                <w:lang w:eastAsia="zh-CN"/>
              </w:rPr>
              <w:t>基本工资</w:t>
            </w:r>
            <w:r>
              <w:rPr>
                <w:rFonts w:hint="eastAsia" w:ascii="宋体" w:hAnsi="宋体" w:cs="宋体"/>
                <w:sz w:val="20"/>
              </w:rPr>
              <w:t>支出</w:t>
            </w:r>
          </w:p>
        </w:tc>
        <w:tc>
          <w:tcPr>
            <w:tcW w:w="2132" w:type="dxa"/>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272.36</w:t>
            </w:r>
          </w:p>
        </w:tc>
        <w:tc>
          <w:tcPr>
            <w:tcW w:w="2132" w:type="dxa"/>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272.36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2132" w:type="dxa"/>
            <w:shd w:val="clear" w:color="auto" w:fill="auto"/>
            <w:vAlign w:val="center"/>
          </w:tcPr>
          <w:p>
            <w:pPr>
              <w:jc w:val="center"/>
              <w:rPr>
                <w:rFonts w:hint="eastAsia" w:ascii="宋体" w:hAnsi="宋体" w:cs="宋体"/>
                <w:color w:val="000000"/>
                <w:kern w:val="0"/>
                <w:sz w:val="20"/>
                <w:szCs w:val="20"/>
              </w:rPr>
            </w:pPr>
            <w:r>
              <w:rPr>
                <w:rFonts w:hint="eastAsia" w:ascii="宋体" w:hAnsi="宋体" w:cs="宋体"/>
                <w:sz w:val="20"/>
              </w:rPr>
              <w:t>301</w:t>
            </w:r>
            <w:r>
              <w:rPr>
                <w:rFonts w:hint="eastAsia" w:ascii="宋体" w:hAnsi="宋体" w:cs="宋体"/>
                <w:sz w:val="20"/>
                <w:lang w:val="en-US" w:eastAsia="zh-CN"/>
              </w:rPr>
              <w:t>08</w:t>
            </w:r>
          </w:p>
        </w:tc>
        <w:tc>
          <w:tcPr>
            <w:tcW w:w="2132" w:type="dxa"/>
            <w:shd w:val="clear" w:color="auto" w:fill="auto"/>
            <w:vAlign w:val="center"/>
          </w:tcPr>
          <w:p>
            <w:pPr>
              <w:jc w:val="center"/>
              <w:rPr>
                <w:rFonts w:hint="eastAsia" w:ascii="宋体" w:hAnsi="宋体" w:cs="宋体"/>
                <w:color w:val="000000"/>
                <w:kern w:val="0"/>
                <w:sz w:val="20"/>
                <w:szCs w:val="20"/>
              </w:rPr>
            </w:pPr>
            <w:r>
              <w:rPr>
                <w:rFonts w:hint="eastAsia" w:ascii="宋体" w:hAnsi="宋体" w:cs="宋体"/>
                <w:sz w:val="20"/>
              </w:rPr>
              <w:t>社会保障费</w:t>
            </w:r>
          </w:p>
        </w:tc>
        <w:tc>
          <w:tcPr>
            <w:tcW w:w="2132" w:type="dxa"/>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80.04</w:t>
            </w:r>
          </w:p>
        </w:tc>
        <w:tc>
          <w:tcPr>
            <w:tcW w:w="2132" w:type="dxa"/>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80.04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2132" w:type="dxa"/>
            <w:shd w:val="clear" w:color="auto" w:fill="auto"/>
            <w:vAlign w:val="center"/>
          </w:tcPr>
          <w:p>
            <w:pPr>
              <w:jc w:val="center"/>
              <w:rPr>
                <w:rFonts w:hint="eastAsia" w:ascii="宋体" w:hAnsi="宋体" w:eastAsia="宋体" w:cs="宋体"/>
                <w:sz w:val="20"/>
                <w:lang w:val="en-US" w:eastAsia="zh-CN"/>
              </w:rPr>
            </w:pPr>
            <w:r>
              <w:rPr>
                <w:rFonts w:hint="eastAsia" w:ascii="宋体" w:hAnsi="宋体" w:cs="宋体"/>
                <w:sz w:val="20"/>
                <w:lang w:val="en-US" w:eastAsia="zh-CN"/>
              </w:rPr>
              <w:t>30113</w:t>
            </w:r>
          </w:p>
        </w:tc>
        <w:tc>
          <w:tcPr>
            <w:tcW w:w="2132" w:type="dxa"/>
            <w:shd w:val="clear" w:color="auto" w:fill="auto"/>
            <w:vAlign w:val="center"/>
          </w:tcPr>
          <w:p>
            <w:pPr>
              <w:jc w:val="center"/>
              <w:rPr>
                <w:rFonts w:hint="eastAsia" w:ascii="宋体" w:hAnsi="宋体" w:eastAsia="宋体" w:cs="宋体"/>
                <w:sz w:val="20"/>
                <w:lang w:eastAsia="zh-CN"/>
              </w:rPr>
            </w:pPr>
            <w:r>
              <w:rPr>
                <w:rFonts w:hint="eastAsia" w:ascii="宋体" w:hAnsi="宋体" w:cs="宋体"/>
                <w:sz w:val="20"/>
                <w:lang w:eastAsia="zh-CN"/>
              </w:rPr>
              <w:t>在职住房补贴</w:t>
            </w:r>
          </w:p>
        </w:tc>
        <w:tc>
          <w:tcPr>
            <w:tcW w:w="2132" w:type="dxa"/>
            <w:shd w:val="clear" w:color="auto" w:fill="auto"/>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45.72</w:t>
            </w:r>
          </w:p>
        </w:tc>
        <w:tc>
          <w:tcPr>
            <w:tcW w:w="2132" w:type="dxa"/>
            <w:shd w:val="clear" w:color="auto" w:fill="auto"/>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2132" w:type="dxa"/>
            <w:shd w:val="clear" w:color="auto" w:fill="auto"/>
            <w:vAlign w:val="center"/>
          </w:tcPr>
          <w:p>
            <w:pPr>
              <w:jc w:val="center"/>
              <w:rPr>
                <w:rFonts w:hint="eastAsia" w:ascii="宋体" w:hAnsi="宋体" w:eastAsia="宋体" w:cs="宋体"/>
                <w:sz w:val="20"/>
                <w:lang w:val="en-US" w:eastAsia="zh-CN"/>
              </w:rPr>
            </w:pPr>
            <w:r>
              <w:rPr>
                <w:rFonts w:hint="eastAsia" w:ascii="宋体" w:hAnsi="宋体" w:cs="宋体"/>
                <w:sz w:val="20"/>
                <w:lang w:val="en-US" w:eastAsia="zh-CN"/>
              </w:rPr>
              <w:t>30115</w:t>
            </w:r>
          </w:p>
        </w:tc>
        <w:tc>
          <w:tcPr>
            <w:tcW w:w="2132" w:type="dxa"/>
            <w:shd w:val="clear" w:color="auto" w:fill="auto"/>
            <w:vAlign w:val="center"/>
          </w:tcPr>
          <w:p>
            <w:pPr>
              <w:jc w:val="center"/>
              <w:rPr>
                <w:rFonts w:hint="eastAsia" w:ascii="宋体" w:hAnsi="宋体" w:cs="宋体"/>
                <w:sz w:val="20"/>
              </w:rPr>
            </w:pPr>
            <w:r>
              <w:rPr>
                <w:rFonts w:hint="eastAsia" w:ascii="宋体" w:hAnsi="宋体" w:cs="宋体"/>
                <w:sz w:val="20"/>
              </w:rPr>
              <w:t>在职</w:t>
            </w:r>
            <w:r>
              <w:rPr>
                <w:rFonts w:hint="eastAsia" w:ascii="宋体" w:hAnsi="宋体" w:cs="宋体"/>
                <w:sz w:val="20"/>
                <w:lang w:eastAsia="zh-CN"/>
              </w:rPr>
              <w:t>物业</w:t>
            </w:r>
            <w:r>
              <w:rPr>
                <w:rFonts w:hint="eastAsia" w:ascii="宋体" w:hAnsi="宋体" w:cs="宋体"/>
                <w:sz w:val="20"/>
              </w:rPr>
              <w:t>补贴</w:t>
            </w:r>
          </w:p>
        </w:tc>
        <w:tc>
          <w:tcPr>
            <w:tcW w:w="2132" w:type="dxa"/>
            <w:shd w:val="clear" w:color="auto" w:fill="auto"/>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7.94</w:t>
            </w:r>
          </w:p>
        </w:tc>
        <w:tc>
          <w:tcPr>
            <w:tcW w:w="2132" w:type="dxa"/>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2132" w:type="dxa"/>
            <w:shd w:val="clear" w:color="auto" w:fill="auto"/>
            <w:vAlign w:val="center"/>
          </w:tcPr>
          <w:p>
            <w:pPr>
              <w:jc w:val="center"/>
              <w:rPr>
                <w:rFonts w:hint="eastAsia" w:ascii="宋体" w:hAnsi="宋体" w:eastAsia="宋体" w:cs="宋体"/>
                <w:sz w:val="20"/>
                <w:lang w:val="en-US" w:eastAsia="zh-CN"/>
              </w:rPr>
            </w:pPr>
            <w:r>
              <w:rPr>
                <w:rFonts w:hint="eastAsia" w:ascii="宋体" w:hAnsi="宋体" w:cs="宋体"/>
                <w:sz w:val="20"/>
                <w:lang w:val="en-US" w:eastAsia="zh-CN"/>
              </w:rPr>
              <w:t>302</w:t>
            </w:r>
          </w:p>
        </w:tc>
        <w:tc>
          <w:tcPr>
            <w:tcW w:w="2132" w:type="dxa"/>
            <w:shd w:val="clear" w:color="auto" w:fill="auto"/>
            <w:vAlign w:val="center"/>
          </w:tcPr>
          <w:p>
            <w:pPr>
              <w:jc w:val="center"/>
              <w:rPr>
                <w:rFonts w:hint="eastAsia" w:ascii="宋体" w:hAnsi="宋体" w:cs="宋体"/>
                <w:sz w:val="20"/>
              </w:rPr>
            </w:pPr>
            <w:r>
              <w:rPr>
                <w:rFonts w:hint="eastAsia" w:ascii="宋体" w:hAnsi="宋体" w:cs="宋体"/>
                <w:sz w:val="20"/>
              </w:rPr>
              <w:t>商品和服务支出</w:t>
            </w:r>
          </w:p>
        </w:tc>
        <w:tc>
          <w:tcPr>
            <w:tcW w:w="2132" w:type="dxa"/>
            <w:shd w:val="clear" w:color="auto" w:fill="auto"/>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46.22</w:t>
            </w:r>
          </w:p>
        </w:tc>
        <w:tc>
          <w:tcPr>
            <w:tcW w:w="2132" w:type="dxa"/>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2132" w:type="dxa"/>
            <w:shd w:val="clear" w:color="auto" w:fill="auto"/>
            <w:vAlign w:val="center"/>
          </w:tcPr>
          <w:p>
            <w:pPr>
              <w:jc w:val="center"/>
              <w:rPr>
                <w:rFonts w:hint="eastAsia" w:ascii="宋体" w:hAnsi="宋体" w:cs="宋体"/>
                <w:color w:val="000000"/>
                <w:kern w:val="0"/>
                <w:sz w:val="20"/>
                <w:szCs w:val="20"/>
              </w:rPr>
            </w:pPr>
            <w:r>
              <w:rPr>
                <w:rFonts w:hint="eastAsia" w:ascii="宋体" w:hAnsi="宋体" w:cs="宋体"/>
                <w:sz w:val="20"/>
              </w:rPr>
              <w:t>3022</w:t>
            </w:r>
            <w:r>
              <w:rPr>
                <w:rFonts w:hint="eastAsia" w:ascii="宋体" w:hAnsi="宋体" w:cs="宋体"/>
                <w:sz w:val="20"/>
                <w:lang w:val="en-US" w:eastAsia="zh-CN"/>
              </w:rPr>
              <w:t>8</w:t>
            </w:r>
          </w:p>
        </w:tc>
        <w:tc>
          <w:tcPr>
            <w:tcW w:w="2132" w:type="dxa"/>
            <w:shd w:val="clear" w:color="auto" w:fill="auto"/>
            <w:vAlign w:val="center"/>
          </w:tcPr>
          <w:p>
            <w:pPr>
              <w:jc w:val="center"/>
              <w:rPr>
                <w:rFonts w:hint="eastAsia" w:ascii="宋体" w:hAnsi="宋体" w:cs="宋体"/>
                <w:color w:val="000000"/>
                <w:kern w:val="0"/>
                <w:sz w:val="20"/>
                <w:szCs w:val="20"/>
              </w:rPr>
            </w:pPr>
            <w:r>
              <w:rPr>
                <w:rFonts w:hint="eastAsia" w:ascii="宋体" w:hAnsi="宋体" w:cs="宋体"/>
                <w:sz w:val="20"/>
              </w:rPr>
              <w:t>一般公用支出</w:t>
            </w:r>
          </w:p>
        </w:tc>
        <w:tc>
          <w:tcPr>
            <w:tcW w:w="2132" w:type="dxa"/>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12.6</w:t>
            </w:r>
          </w:p>
        </w:tc>
        <w:tc>
          <w:tcPr>
            <w:tcW w:w="2132" w:type="dxa"/>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2132" w:type="dxa"/>
            <w:shd w:val="clear" w:color="auto" w:fill="auto"/>
            <w:vAlign w:val="center"/>
          </w:tcPr>
          <w:p>
            <w:pPr>
              <w:jc w:val="center"/>
              <w:rPr>
                <w:rFonts w:hint="eastAsia" w:ascii="宋体" w:hAnsi="宋体" w:cs="宋体"/>
                <w:color w:val="000000"/>
                <w:kern w:val="0"/>
                <w:sz w:val="20"/>
                <w:szCs w:val="20"/>
              </w:rPr>
            </w:pPr>
            <w:r>
              <w:rPr>
                <w:rFonts w:hint="eastAsia" w:ascii="宋体" w:hAnsi="宋体" w:cs="宋体"/>
                <w:sz w:val="20"/>
              </w:rPr>
              <w:t>30</w:t>
            </w:r>
            <w:r>
              <w:rPr>
                <w:rFonts w:hint="eastAsia" w:ascii="宋体" w:hAnsi="宋体" w:cs="宋体"/>
                <w:sz w:val="20"/>
                <w:lang w:val="en-US" w:eastAsia="zh-CN"/>
              </w:rPr>
              <w:t>231</w:t>
            </w:r>
          </w:p>
        </w:tc>
        <w:tc>
          <w:tcPr>
            <w:tcW w:w="2132" w:type="dxa"/>
            <w:shd w:val="clear" w:color="auto" w:fill="auto"/>
            <w:vAlign w:val="center"/>
          </w:tcPr>
          <w:p>
            <w:pPr>
              <w:jc w:val="center"/>
              <w:rPr>
                <w:rFonts w:hint="eastAsia" w:ascii="宋体" w:hAnsi="宋体" w:cs="宋体"/>
                <w:color w:val="000000"/>
                <w:kern w:val="0"/>
                <w:sz w:val="20"/>
                <w:szCs w:val="20"/>
              </w:rPr>
            </w:pPr>
            <w:r>
              <w:rPr>
                <w:rFonts w:hint="eastAsia" w:ascii="宋体" w:hAnsi="宋体" w:cs="宋体"/>
                <w:sz w:val="20"/>
              </w:rPr>
              <w:t>公务用车运行维护费</w:t>
            </w:r>
          </w:p>
        </w:tc>
        <w:tc>
          <w:tcPr>
            <w:tcW w:w="2132" w:type="dxa"/>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9.6</w:t>
            </w:r>
          </w:p>
        </w:tc>
        <w:tc>
          <w:tcPr>
            <w:tcW w:w="2132" w:type="dxa"/>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2132" w:type="dxa"/>
            <w:shd w:val="clear" w:color="auto" w:fill="auto"/>
            <w:vAlign w:val="center"/>
          </w:tcPr>
          <w:p>
            <w:pPr>
              <w:jc w:val="center"/>
              <w:rPr>
                <w:rFonts w:hint="eastAsia" w:ascii="宋体" w:hAnsi="宋体" w:cs="宋体"/>
                <w:color w:val="000000"/>
                <w:kern w:val="0"/>
                <w:sz w:val="20"/>
                <w:szCs w:val="20"/>
              </w:rPr>
            </w:pPr>
            <w:r>
              <w:rPr>
                <w:rFonts w:hint="eastAsia" w:ascii="宋体" w:hAnsi="宋体" w:cs="宋体"/>
                <w:sz w:val="20"/>
              </w:rPr>
              <w:t>302</w:t>
            </w:r>
            <w:r>
              <w:rPr>
                <w:rFonts w:hint="eastAsia" w:ascii="宋体" w:hAnsi="宋体" w:cs="宋体"/>
                <w:sz w:val="20"/>
                <w:lang w:val="en-US" w:eastAsia="zh-CN"/>
              </w:rPr>
              <w:t>08</w:t>
            </w:r>
          </w:p>
        </w:tc>
        <w:tc>
          <w:tcPr>
            <w:tcW w:w="2132" w:type="dxa"/>
            <w:shd w:val="clear" w:color="auto" w:fill="auto"/>
            <w:vAlign w:val="center"/>
          </w:tcPr>
          <w:p>
            <w:pPr>
              <w:jc w:val="center"/>
              <w:rPr>
                <w:rFonts w:hint="eastAsia" w:ascii="宋体" w:hAnsi="宋体" w:cs="宋体"/>
                <w:color w:val="000000"/>
                <w:kern w:val="0"/>
                <w:sz w:val="20"/>
                <w:szCs w:val="20"/>
              </w:rPr>
            </w:pPr>
            <w:r>
              <w:rPr>
                <w:rFonts w:hint="eastAsia" w:ascii="宋体" w:hAnsi="宋体" w:cs="宋体"/>
                <w:sz w:val="20"/>
              </w:rPr>
              <w:t>办公取暖支出</w:t>
            </w:r>
          </w:p>
        </w:tc>
        <w:tc>
          <w:tcPr>
            <w:tcW w:w="2132" w:type="dxa"/>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9.59</w:t>
            </w:r>
          </w:p>
        </w:tc>
        <w:tc>
          <w:tcPr>
            <w:tcW w:w="2132" w:type="dxa"/>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2132" w:type="dxa"/>
            <w:shd w:val="clear" w:color="auto" w:fill="auto"/>
            <w:vAlign w:val="center"/>
          </w:tcPr>
          <w:p>
            <w:pPr>
              <w:jc w:val="center"/>
              <w:rPr>
                <w:rFonts w:hint="eastAsia" w:ascii="宋体" w:hAnsi="宋体" w:cs="宋体"/>
                <w:color w:val="000000"/>
                <w:kern w:val="0"/>
                <w:sz w:val="20"/>
                <w:szCs w:val="20"/>
              </w:rPr>
            </w:pPr>
            <w:r>
              <w:rPr>
                <w:rFonts w:hint="eastAsia" w:ascii="宋体" w:hAnsi="宋体" w:cs="宋体"/>
                <w:sz w:val="20"/>
              </w:rPr>
              <w:t>302</w:t>
            </w:r>
            <w:r>
              <w:rPr>
                <w:rFonts w:hint="eastAsia" w:ascii="宋体" w:hAnsi="宋体" w:cs="宋体"/>
                <w:sz w:val="20"/>
                <w:lang w:val="en-US" w:eastAsia="zh-CN"/>
              </w:rPr>
              <w:t>99</w:t>
            </w:r>
          </w:p>
        </w:tc>
        <w:tc>
          <w:tcPr>
            <w:tcW w:w="2132" w:type="dxa"/>
            <w:shd w:val="clear" w:color="auto" w:fill="auto"/>
            <w:vAlign w:val="center"/>
          </w:tcPr>
          <w:p>
            <w:pPr>
              <w:jc w:val="center"/>
              <w:rPr>
                <w:rFonts w:hint="eastAsia" w:ascii="宋体" w:hAnsi="宋体" w:cs="宋体"/>
                <w:color w:val="000000"/>
                <w:kern w:val="0"/>
                <w:sz w:val="20"/>
                <w:szCs w:val="20"/>
              </w:rPr>
            </w:pPr>
            <w:r>
              <w:rPr>
                <w:rFonts w:hint="eastAsia" w:ascii="宋体" w:hAnsi="宋体" w:cs="宋体"/>
                <w:sz w:val="20"/>
              </w:rPr>
              <w:t>离退休公用支出</w:t>
            </w:r>
          </w:p>
        </w:tc>
        <w:tc>
          <w:tcPr>
            <w:tcW w:w="2132" w:type="dxa"/>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1.13</w:t>
            </w:r>
          </w:p>
        </w:tc>
        <w:tc>
          <w:tcPr>
            <w:tcW w:w="2132" w:type="dxa"/>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jc w:val="center"/>
        </w:trPr>
        <w:tc>
          <w:tcPr>
            <w:tcW w:w="2132" w:type="dxa"/>
            <w:shd w:val="clear" w:color="auto" w:fill="auto"/>
            <w:vAlign w:val="center"/>
          </w:tcPr>
          <w:p>
            <w:pPr>
              <w:jc w:val="center"/>
              <w:rPr>
                <w:rFonts w:hint="eastAsia" w:ascii="宋体" w:hAnsi="宋体" w:cs="宋体"/>
                <w:color w:val="000000"/>
                <w:kern w:val="0"/>
                <w:sz w:val="20"/>
                <w:szCs w:val="20"/>
              </w:rPr>
            </w:pPr>
            <w:r>
              <w:rPr>
                <w:rFonts w:hint="eastAsia" w:ascii="宋体" w:hAnsi="宋体" w:cs="宋体"/>
                <w:sz w:val="20"/>
              </w:rPr>
              <w:t>30231</w:t>
            </w:r>
          </w:p>
        </w:tc>
        <w:tc>
          <w:tcPr>
            <w:tcW w:w="2132" w:type="dxa"/>
            <w:shd w:val="clear" w:color="auto" w:fill="auto"/>
            <w:vAlign w:val="center"/>
          </w:tcPr>
          <w:p>
            <w:pPr>
              <w:jc w:val="center"/>
              <w:rPr>
                <w:rFonts w:hint="eastAsia" w:ascii="宋体" w:hAnsi="宋体" w:cs="宋体"/>
                <w:color w:val="000000"/>
                <w:kern w:val="0"/>
                <w:sz w:val="20"/>
                <w:szCs w:val="20"/>
              </w:rPr>
            </w:pPr>
            <w:r>
              <w:rPr>
                <w:rFonts w:hint="eastAsia" w:ascii="宋体" w:hAnsi="宋体" w:cs="宋体"/>
                <w:sz w:val="20"/>
                <w:lang w:eastAsia="zh-CN"/>
              </w:rPr>
              <w:t>公车改革补贴</w:t>
            </w:r>
          </w:p>
        </w:tc>
        <w:tc>
          <w:tcPr>
            <w:tcW w:w="2132" w:type="dxa"/>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6.78</w:t>
            </w:r>
          </w:p>
        </w:tc>
        <w:tc>
          <w:tcPr>
            <w:tcW w:w="2132" w:type="dxa"/>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2132" w:type="dxa"/>
            <w:vAlign w:val="center"/>
          </w:tcPr>
          <w:p>
            <w:pPr>
              <w:jc w:val="center"/>
              <w:rPr>
                <w:rFonts w:hint="eastAsia" w:ascii="宋体" w:hAnsi="宋体" w:cs="宋体"/>
                <w:color w:val="000000"/>
                <w:kern w:val="0"/>
                <w:sz w:val="20"/>
                <w:szCs w:val="20"/>
              </w:rPr>
            </w:pPr>
            <w:r>
              <w:rPr>
                <w:rFonts w:hint="eastAsia" w:ascii="宋体" w:hAnsi="宋体" w:cs="宋体"/>
                <w:sz w:val="20"/>
              </w:rPr>
              <w:t>302</w:t>
            </w:r>
            <w:r>
              <w:rPr>
                <w:rFonts w:hint="eastAsia" w:ascii="宋体" w:hAnsi="宋体" w:cs="宋体"/>
                <w:sz w:val="20"/>
                <w:lang w:val="en-US" w:eastAsia="zh-CN"/>
              </w:rPr>
              <w:t>28</w:t>
            </w:r>
          </w:p>
        </w:tc>
        <w:tc>
          <w:tcPr>
            <w:tcW w:w="2132" w:type="dxa"/>
            <w:vAlign w:val="center"/>
          </w:tcPr>
          <w:p>
            <w:pPr>
              <w:jc w:val="center"/>
              <w:rPr>
                <w:rFonts w:hint="eastAsia" w:ascii="宋体" w:hAnsi="宋体" w:eastAsia="宋体" w:cs="宋体"/>
                <w:color w:val="000000"/>
                <w:kern w:val="0"/>
                <w:sz w:val="20"/>
                <w:szCs w:val="20"/>
                <w:lang w:eastAsia="zh-CN"/>
              </w:rPr>
            </w:pPr>
            <w:r>
              <w:rPr>
                <w:rFonts w:hint="eastAsia" w:ascii="宋体" w:hAnsi="宋体" w:cs="宋体"/>
                <w:sz w:val="20"/>
                <w:lang w:eastAsia="zh-CN"/>
              </w:rPr>
              <w:t>工会费</w:t>
            </w:r>
          </w:p>
        </w:tc>
        <w:tc>
          <w:tcPr>
            <w:tcW w:w="2132" w:type="dxa"/>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6.52</w:t>
            </w:r>
          </w:p>
        </w:tc>
        <w:tc>
          <w:tcPr>
            <w:tcW w:w="2132" w:type="dxa"/>
            <w:vAlign w:val="top"/>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2132" w:type="dxa"/>
            <w:vAlign w:val="center"/>
          </w:tcPr>
          <w:p>
            <w:pPr>
              <w:jc w:val="center"/>
              <w:rPr>
                <w:rFonts w:hint="eastAsia" w:ascii="宋体" w:hAnsi="宋体" w:cs="宋体"/>
                <w:sz w:val="20"/>
              </w:rPr>
            </w:pPr>
            <w:r>
              <w:rPr>
                <w:rFonts w:hint="eastAsia" w:ascii="宋体" w:hAnsi="宋体" w:cs="宋体"/>
                <w:sz w:val="20"/>
              </w:rPr>
              <w:t>303</w:t>
            </w:r>
          </w:p>
        </w:tc>
        <w:tc>
          <w:tcPr>
            <w:tcW w:w="2132" w:type="dxa"/>
            <w:vAlign w:val="center"/>
          </w:tcPr>
          <w:p>
            <w:pPr>
              <w:jc w:val="center"/>
              <w:rPr>
                <w:rFonts w:hint="eastAsia" w:ascii="宋体" w:hAnsi="宋体" w:cs="宋体"/>
                <w:sz w:val="20"/>
              </w:rPr>
            </w:pPr>
            <w:r>
              <w:rPr>
                <w:rFonts w:hint="eastAsia" w:ascii="宋体" w:hAnsi="宋体" w:cs="宋体"/>
                <w:sz w:val="20"/>
              </w:rPr>
              <w:t>对个人和家庭补助支出</w:t>
            </w:r>
          </w:p>
        </w:tc>
        <w:tc>
          <w:tcPr>
            <w:tcW w:w="2132" w:type="dxa"/>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0.03</w:t>
            </w:r>
          </w:p>
        </w:tc>
        <w:tc>
          <w:tcPr>
            <w:tcW w:w="2132" w:type="dxa"/>
            <w:vAlign w:val="top"/>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2132" w:type="dxa"/>
            <w:vAlign w:val="center"/>
          </w:tcPr>
          <w:p>
            <w:pPr>
              <w:jc w:val="center"/>
              <w:rPr>
                <w:rFonts w:hint="eastAsia" w:ascii="宋体" w:hAnsi="宋体" w:eastAsia="宋体" w:cs="宋体"/>
                <w:sz w:val="20"/>
                <w:lang w:val="en-US" w:eastAsia="zh-CN"/>
              </w:rPr>
            </w:pPr>
            <w:r>
              <w:rPr>
                <w:rFonts w:hint="eastAsia" w:ascii="宋体" w:hAnsi="宋体" w:cs="宋体"/>
                <w:sz w:val="20"/>
                <w:lang w:val="en-US" w:eastAsia="zh-CN"/>
              </w:rPr>
              <w:t>30309</w:t>
            </w:r>
          </w:p>
        </w:tc>
        <w:tc>
          <w:tcPr>
            <w:tcW w:w="2132" w:type="dxa"/>
            <w:vAlign w:val="center"/>
          </w:tcPr>
          <w:p>
            <w:pPr>
              <w:jc w:val="center"/>
              <w:rPr>
                <w:rFonts w:hint="eastAsia" w:ascii="宋体" w:hAnsi="宋体" w:eastAsia="宋体" w:cs="宋体"/>
                <w:sz w:val="20"/>
                <w:lang w:eastAsia="zh-CN"/>
              </w:rPr>
            </w:pPr>
            <w:r>
              <w:rPr>
                <w:rFonts w:hint="eastAsia" w:ascii="宋体" w:hAnsi="宋体" w:cs="宋体"/>
                <w:sz w:val="20"/>
                <w:lang w:eastAsia="zh-CN"/>
              </w:rPr>
              <w:t>奖励金</w:t>
            </w:r>
          </w:p>
        </w:tc>
        <w:tc>
          <w:tcPr>
            <w:tcW w:w="2132" w:type="dxa"/>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0.03</w:t>
            </w:r>
          </w:p>
        </w:tc>
        <w:tc>
          <w:tcPr>
            <w:tcW w:w="2132" w:type="dxa"/>
            <w:vAlign w:val="top"/>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0.03</w:t>
            </w:r>
          </w:p>
        </w:tc>
      </w:tr>
    </w:tbl>
    <w:p>
      <w:pPr>
        <w:jc w:val="center"/>
        <w:rPr>
          <w:rFonts w:hint="eastAsia" w:ascii="仿宋_GB2312" w:eastAsia="仿宋_GB2312"/>
          <w:b/>
          <w:sz w:val="30"/>
          <w:szCs w:val="30"/>
        </w:rPr>
      </w:pPr>
    </w:p>
    <w:p>
      <w:pPr>
        <w:rPr>
          <w:rFonts w:hint="eastAsia" w:eastAsia="宋体"/>
          <w:lang w:eastAsia="zh-CN"/>
        </w:rPr>
      </w:pPr>
    </w:p>
    <w:p>
      <w:pPr>
        <w:jc w:val="center"/>
        <w:rPr>
          <w:rFonts w:ascii="黑体" w:eastAsia="黑体"/>
          <w:b/>
          <w:sz w:val="30"/>
          <w:szCs w:val="30"/>
        </w:rPr>
      </w:pPr>
      <w:r>
        <w:rPr>
          <w:rFonts w:hint="eastAsia" w:ascii="仿宋_GB2312" w:eastAsia="仿宋_GB2312"/>
          <w:b/>
          <w:sz w:val="30"/>
          <w:szCs w:val="30"/>
        </w:rPr>
        <w:t>表8.</w:t>
      </w:r>
      <w:r>
        <w:rPr>
          <w:rFonts w:hint="eastAsia" w:ascii="仿宋_GB2312" w:hAnsi="宋体" w:eastAsia="仿宋_GB2312" w:cs="宋体"/>
          <w:b/>
          <w:kern w:val="0"/>
          <w:sz w:val="30"/>
          <w:szCs w:val="30"/>
        </w:rPr>
        <w:t>政府采购预算表</w:t>
      </w:r>
    </w:p>
    <w:p>
      <w:pPr>
        <w:jc w:val="right"/>
        <w:rPr>
          <w:rFonts w:ascii="仿宋_GB2312" w:hAnsi="宋体" w:eastAsia="仿宋_GB2312" w:cs="宋体"/>
          <w:kern w:val="0"/>
          <w:szCs w:val="21"/>
        </w:rPr>
      </w:pPr>
      <w:r>
        <w:rPr>
          <w:rFonts w:hint="eastAsia" w:ascii="黑体" w:eastAsia="黑体"/>
          <w:b/>
          <w:sz w:val="30"/>
          <w:szCs w:val="30"/>
        </w:rPr>
        <w:t xml:space="preserve">                                                                                </w:t>
      </w:r>
      <w:r>
        <w:rPr>
          <w:rFonts w:hint="eastAsia" w:ascii="仿宋_GB2312" w:hAnsi="宋体" w:eastAsia="仿宋_GB2312" w:cs="宋体"/>
          <w:kern w:val="0"/>
          <w:szCs w:val="21"/>
        </w:rPr>
        <w:t>单位：万元</w:t>
      </w:r>
    </w:p>
    <w:tbl>
      <w:tblPr>
        <w:tblStyle w:val="7"/>
        <w:tblW w:w="14000" w:type="dxa"/>
        <w:tblInd w:w="93" w:type="dxa"/>
        <w:tblLayout w:type="fixed"/>
        <w:tblCellMar>
          <w:top w:w="0" w:type="dxa"/>
          <w:left w:w="108" w:type="dxa"/>
          <w:bottom w:w="0" w:type="dxa"/>
          <w:right w:w="108" w:type="dxa"/>
        </w:tblCellMar>
      </w:tblPr>
      <w:tblGrid>
        <w:gridCol w:w="422"/>
        <w:gridCol w:w="420"/>
        <w:gridCol w:w="396"/>
        <w:gridCol w:w="1370"/>
        <w:gridCol w:w="852"/>
        <w:gridCol w:w="1283"/>
        <w:gridCol w:w="1242"/>
        <w:gridCol w:w="1245"/>
        <w:gridCol w:w="1245"/>
        <w:gridCol w:w="1245"/>
        <w:gridCol w:w="940"/>
        <w:gridCol w:w="1125"/>
        <w:gridCol w:w="1100"/>
        <w:gridCol w:w="1115"/>
      </w:tblGrid>
      <w:tr>
        <w:tblPrEx>
          <w:tblLayout w:type="fixed"/>
          <w:tblCellMar>
            <w:top w:w="0" w:type="dxa"/>
            <w:left w:w="108" w:type="dxa"/>
            <w:bottom w:w="0" w:type="dxa"/>
            <w:right w:w="108" w:type="dxa"/>
          </w:tblCellMar>
        </w:tblPrEx>
        <w:trPr>
          <w:trHeight w:val="330" w:hRule="atLeast"/>
        </w:trPr>
        <w:tc>
          <w:tcPr>
            <w:tcW w:w="123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科目编码</w:t>
            </w:r>
          </w:p>
        </w:tc>
        <w:tc>
          <w:tcPr>
            <w:tcW w:w="13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科目名称</w:t>
            </w:r>
          </w:p>
        </w:tc>
        <w:tc>
          <w:tcPr>
            <w:tcW w:w="8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单位编码</w:t>
            </w:r>
          </w:p>
        </w:tc>
        <w:tc>
          <w:tcPr>
            <w:tcW w:w="128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单位名称</w:t>
            </w:r>
          </w:p>
        </w:tc>
        <w:tc>
          <w:tcPr>
            <w:tcW w:w="9257"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资     金     来     源</w:t>
            </w:r>
          </w:p>
        </w:tc>
      </w:tr>
      <w:tr>
        <w:tblPrEx>
          <w:tblLayout w:type="fixed"/>
          <w:tblCellMar>
            <w:top w:w="0" w:type="dxa"/>
            <w:left w:w="108" w:type="dxa"/>
            <w:bottom w:w="0" w:type="dxa"/>
            <w:right w:w="108" w:type="dxa"/>
          </w:tblCellMar>
        </w:tblPrEx>
        <w:trPr>
          <w:trHeight w:val="345" w:hRule="atLeast"/>
        </w:trPr>
        <w:tc>
          <w:tcPr>
            <w:tcW w:w="123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83" w:type="dxa"/>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sz w:val="20"/>
                <w:szCs w:val="20"/>
              </w:rPr>
            </w:pPr>
          </w:p>
        </w:tc>
        <w:tc>
          <w:tcPr>
            <w:tcW w:w="12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总计</w:t>
            </w:r>
          </w:p>
        </w:tc>
        <w:tc>
          <w:tcPr>
            <w:tcW w:w="46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财政拨款</w:t>
            </w:r>
          </w:p>
        </w:tc>
        <w:tc>
          <w:tcPr>
            <w:tcW w:w="1125" w:type="dxa"/>
            <w:vMerge w:val="restar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财政专户管理资金</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其他自有资金</w:t>
            </w:r>
          </w:p>
        </w:tc>
        <w:tc>
          <w:tcPr>
            <w:tcW w:w="111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上年结转</w:t>
            </w:r>
          </w:p>
        </w:tc>
      </w:tr>
      <w:tr>
        <w:tblPrEx>
          <w:tblLayout w:type="fixed"/>
          <w:tblCellMar>
            <w:top w:w="0" w:type="dxa"/>
            <w:left w:w="108" w:type="dxa"/>
            <w:bottom w:w="0" w:type="dxa"/>
            <w:right w:w="108" w:type="dxa"/>
          </w:tblCellMar>
        </w:tblPrEx>
        <w:trPr>
          <w:trHeight w:val="825" w:hRule="atLeast"/>
        </w:trPr>
        <w:tc>
          <w:tcPr>
            <w:tcW w:w="4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类</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款</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13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83" w:type="dxa"/>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sz w:val="20"/>
                <w:szCs w:val="20"/>
              </w:rPr>
            </w:pPr>
          </w:p>
        </w:tc>
        <w:tc>
          <w:tcPr>
            <w:tcW w:w="12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一般公共预算</w:t>
            </w:r>
          </w:p>
        </w:tc>
        <w:tc>
          <w:tcPr>
            <w:tcW w:w="12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政府性基金预算</w:t>
            </w:r>
          </w:p>
        </w:tc>
        <w:tc>
          <w:tcPr>
            <w:tcW w:w="9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国有资本经营预算</w:t>
            </w:r>
          </w:p>
        </w:tc>
        <w:tc>
          <w:tcPr>
            <w:tcW w:w="1125"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1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689" w:hRule="atLeast"/>
        </w:trPr>
        <w:tc>
          <w:tcPr>
            <w:tcW w:w="422"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p>
        </w:tc>
        <w:tc>
          <w:tcPr>
            <w:tcW w:w="42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p>
        </w:tc>
        <w:tc>
          <w:tcPr>
            <w:tcW w:w="396"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p>
        </w:tc>
        <w:tc>
          <w:tcPr>
            <w:tcW w:w="137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p>
        </w:tc>
        <w:tc>
          <w:tcPr>
            <w:tcW w:w="852"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904001</w:t>
            </w:r>
          </w:p>
        </w:tc>
        <w:tc>
          <w:tcPr>
            <w:tcW w:w="1283"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lang w:eastAsia="zh-CN"/>
              </w:rPr>
              <w:t>高青县环境保护局</w:t>
            </w:r>
          </w:p>
        </w:tc>
        <w:tc>
          <w:tcPr>
            <w:tcW w:w="1242"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28.757126</w:t>
            </w:r>
          </w:p>
        </w:tc>
        <w:tc>
          <w:tcPr>
            <w:tcW w:w="1245"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28.757126</w:t>
            </w:r>
          </w:p>
        </w:tc>
        <w:tc>
          <w:tcPr>
            <w:tcW w:w="1245"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28.757126</w:t>
            </w:r>
          </w:p>
        </w:tc>
        <w:tc>
          <w:tcPr>
            <w:tcW w:w="1245"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p>
        </w:tc>
        <w:tc>
          <w:tcPr>
            <w:tcW w:w="9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p>
        </w:tc>
        <w:tc>
          <w:tcPr>
            <w:tcW w:w="110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p>
        </w:tc>
        <w:tc>
          <w:tcPr>
            <w:tcW w:w="1115"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422" w:type="dxa"/>
          </w:tcPr>
          <w:p>
            <w:pPr>
              <w:rPr>
                <w:rFonts w:ascii="黑体" w:eastAsia="黑体"/>
                <w:b/>
                <w:sz w:val="30"/>
                <w:szCs w:val="30"/>
              </w:rPr>
            </w:pPr>
          </w:p>
        </w:tc>
        <w:tc>
          <w:tcPr>
            <w:tcW w:w="420" w:type="dxa"/>
          </w:tcPr>
          <w:p>
            <w:pPr>
              <w:rPr>
                <w:rFonts w:ascii="黑体" w:eastAsia="黑体"/>
                <w:b/>
                <w:sz w:val="30"/>
                <w:szCs w:val="30"/>
              </w:rPr>
            </w:pPr>
          </w:p>
        </w:tc>
        <w:tc>
          <w:tcPr>
            <w:tcW w:w="396" w:type="dxa"/>
          </w:tcPr>
          <w:p>
            <w:pPr>
              <w:rPr>
                <w:rFonts w:ascii="黑体" w:eastAsia="黑体"/>
                <w:b/>
                <w:sz w:val="30"/>
                <w:szCs w:val="30"/>
              </w:rPr>
            </w:pPr>
          </w:p>
        </w:tc>
        <w:tc>
          <w:tcPr>
            <w:tcW w:w="1370" w:type="dxa"/>
          </w:tcPr>
          <w:p>
            <w:pPr>
              <w:rPr>
                <w:rFonts w:ascii="黑体" w:eastAsia="黑体"/>
                <w:b/>
                <w:sz w:val="30"/>
                <w:szCs w:val="30"/>
              </w:rPr>
            </w:pPr>
          </w:p>
        </w:tc>
        <w:tc>
          <w:tcPr>
            <w:tcW w:w="852" w:type="dxa"/>
          </w:tcPr>
          <w:p>
            <w:pPr>
              <w:rPr>
                <w:rFonts w:ascii="黑体" w:eastAsia="黑体"/>
                <w:b/>
                <w:sz w:val="30"/>
                <w:szCs w:val="30"/>
              </w:rPr>
            </w:pPr>
          </w:p>
        </w:tc>
        <w:tc>
          <w:tcPr>
            <w:tcW w:w="1283" w:type="dxa"/>
          </w:tcPr>
          <w:p>
            <w:pPr>
              <w:rPr>
                <w:rFonts w:ascii="黑体" w:eastAsia="黑体"/>
                <w:b/>
                <w:sz w:val="30"/>
                <w:szCs w:val="30"/>
              </w:rPr>
            </w:pPr>
          </w:p>
        </w:tc>
        <w:tc>
          <w:tcPr>
            <w:tcW w:w="1242" w:type="dxa"/>
          </w:tcPr>
          <w:p>
            <w:pPr>
              <w:rPr>
                <w:rFonts w:ascii="黑体" w:eastAsia="黑体"/>
                <w:b/>
                <w:sz w:val="30"/>
                <w:szCs w:val="30"/>
              </w:rPr>
            </w:pPr>
          </w:p>
        </w:tc>
        <w:tc>
          <w:tcPr>
            <w:tcW w:w="1245" w:type="dxa"/>
          </w:tcPr>
          <w:p>
            <w:pPr>
              <w:rPr>
                <w:rFonts w:ascii="黑体" w:eastAsia="黑体"/>
                <w:b/>
                <w:sz w:val="30"/>
                <w:szCs w:val="30"/>
              </w:rPr>
            </w:pPr>
          </w:p>
        </w:tc>
        <w:tc>
          <w:tcPr>
            <w:tcW w:w="1245" w:type="dxa"/>
          </w:tcPr>
          <w:p>
            <w:pPr>
              <w:rPr>
                <w:rFonts w:ascii="黑体" w:eastAsia="黑体"/>
                <w:b/>
                <w:sz w:val="30"/>
                <w:szCs w:val="30"/>
              </w:rPr>
            </w:pPr>
          </w:p>
        </w:tc>
        <w:tc>
          <w:tcPr>
            <w:tcW w:w="1245" w:type="dxa"/>
          </w:tcPr>
          <w:p>
            <w:pPr>
              <w:rPr>
                <w:rFonts w:ascii="黑体" w:eastAsia="黑体"/>
                <w:b/>
                <w:sz w:val="30"/>
                <w:szCs w:val="30"/>
              </w:rPr>
            </w:pPr>
          </w:p>
        </w:tc>
        <w:tc>
          <w:tcPr>
            <w:tcW w:w="940" w:type="dxa"/>
          </w:tcPr>
          <w:p>
            <w:pPr>
              <w:rPr>
                <w:rFonts w:ascii="黑体" w:eastAsia="黑体"/>
                <w:b/>
                <w:sz w:val="30"/>
                <w:szCs w:val="30"/>
              </w:rPr>
            </w:pPr>
          </w:p>
        </w:tc>
        <w:tc>
          <w:tcPr>
            <w:tcW w:w="1125" w:type="dxa"/>
          </w:tcPr>
          <w:p>
            <w:pPr>
              <w:rPr>
                <w:rFonts w:ascii="黑体" w:eastAsia="黑体"/>
                <w:b/>
                <w:sz w:val="30"/>
                <w:szCs w:val="30"/>
              </w:rPr>
            </w:pPr>
          </w:p>
        </w:tc>
        <w:tc>
          <w:tcPr>
            <w:tcW w:w="1100" w:type="dxa"/>
          </w:tcPr>
          <w:p>
            <w:pPr>
              <w:rPr>
                <w:rFonts w:ascii="黑体" w:eastAsia="黑体"/>
                <w:b/>
                <w:sz w:val="30"/>
                <w:szCs w:val="30"/>
              </w:rPr>
            </w:pPr>
          </w:p>
        </w:tc>
        <w:tc>
          <w:tcPr>
            <w:tcW w:w="1115" w:type="dxa"/>
          </w:tcPr>
          <w:p>
            <w:pPr>
              <w:rPr>
                <w:rFonts w:ascii="黑体" w:eastAsia="黑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422" w:type="dxa"/>
          </w:tcPr>
          <w:p>
            <w:pPr>
              <w:rPr>
                <w:rFonts w:ascii="黑体" w:eastAsia="黑体"/>
                <w:b/>
                <w:sz w:val="30"/>
                <w:szCs w:val="30"/>
              </w:rPr>
            </w:pPr>
          </w:p>
        </w:tc>
        <w:tc>
          <w:tcPr>
            <w:tcW w:w="420" w:type="dxa"/>
          </w:tcPr>
          <w:p>
            <w:pPr>
              <w:rPr>
                <w:rFonts w:ascii="黑体" w:eastAsia="黑体"/>
                <w:b/>
                <w:sz w:val="30"/>
                <w:szCs w:val="30"/>
              </w:rPr>
            </w:pPr>
          </w:p>
        </w:tc>
        <w:tc>
          <w:tcPr>
            <w:tcW w:w="396" w:type="dxa"/>
          </w:tcPr>
          <w:p>
            <w:pPr>
              <w:rPr>
                <w:rFonts w:ascii="黑体" w:eastAsia="黑体"/>
                <w:b/>
                <w:sz w:val="30"/>
                <w:szCs w:val="30"/>
              </w:rPr>
            </w:pPr>
          </w:p>
        </w:tc>
        <w:tc>
          <w:tcPr>
            <w:tcW w:w="1370" w:type="dxa"/>
          </w:tcPr>
          <w:p>
            <w:pPr>
              <w:rPr>
                <w:rFonts w:ascii="黑体" w:eastAsia="黑体"/>
                <w:b/>
                <w:sz w:val="30"/>
                <w:szCs w:val="30"/>
              </w:rPr>
            </w:pPr>
          </w:p>
        </w:tc>
        <w:tc>
          <w:tcPr>
            <w:tcW w:w="852" w:type="dxa"/>
          </w:tcPr>
          <w:p>
            <w:pPr>
              <w:rPr>
                <w:rFonts w:ascii="黑体" w:eastAsia="黑体"/>
                <w:b/>
                <w:sz w:val="30"/>
                <w:szCs w:val="30"/>
              </w:rPr>
            </w:pPr>
          </w:p>
        </w:tc>
        <w:tc>
          <w:tcPr>
            <w:tcW w:w="1283" w:type="dxa"/>
          </w:tcPr>
          <w:p>
            <w:pPr>
              <w:rPr>
                <w:rFonts w:ascii="黑体" w:eastAsia="黑体"/>
                <w:b/>
                <w:sz w:val="30"/>
                <w:szCs w:val="30"/>
              </w:rPr>
            </w:pPr>
          </w:p>
        </w:tc>
        <w:tc>
          <w:tcPr>
            <w:tcW w:w="1242" w:type="dxa"/>
          </w:tcPr>
          <w:p>
            <w:pPr>
              <w:rPr>
                <w:rFonts w:ascii="黑体" w:eastAsia="黑体"/>
                <w:b/>
                <w:sz w:val="30"/>
                <w:szCs w:val="30"/>
              </w:rPr>
            </w:pPr>
          </w:p>
        </w:tc>
        <w:tc>
          <w:tcPr>
            <w:tcW w:w="1245" w:type="dxa"/>
          </w:tcPr>
          <w:p>
            <w:pPr>
              <w:rPr>
                <w:rFonts w:ascii="黑体" w:eastAsia="黑体"/>
                <w:b/>
                <w:sz w:val="30"/>
                <w:szCs w:val="30"/>
              </w:rPr>
            </w:pPr>
          </w:p>
        </w:tc>
        <w:tc>
          <w:tcPr>
            <w:tcW w:w="1245" w:type="dxa"/>
          </w:tcPr>
          <w:p>
            <w:pPr>
              <w:rPr>
                <w:rFonts w:ascii="黑体" w:eastAsia="黑体"/>
                <w:b/>
                <w:sz w:val="30"/>
                <w:szCs w:val="30"/>
              </w:rPr>
            </w:pPr>
          </w:p>
        </w:tc>
        <w:tc>
          <w:tcPr>
            <w:tcW w:w="1245" w:type="dxa"/>
          </w:tcPr>
          <w:p>
            <w:pPr>
              <w:rPr>
                <w:rFonts w:ascii="黑体" w:eastAsia="黑体"/>
                <w:b/>
                <w:sz w:val="30"/>
                <w:szCs w:val="30"/>
              </w:rPr>
            </w:pPr>
          </w:p>
        </w:tc>
        <w:tc>
          <w:tcPr>
            <w:tcW w:w="940" w:type="dxa"/>
          </w:tcPr>
          <w:p>
            <w:pPr>
              <w:rPr>
                <w:rFonts w:ascii="黑体" w:eastAsia="黑体"/>
                <w:b/>
                <w:sz w:val="30"/>
                <w:szCs w:val="30"/>
              </w:rPr>
            </w:pPr>
          </w:p>
        </w:tc>
        <w:tc>
          <w:tcPr>
            <w:tcW w:w="1125" w:type="dxa"/>
          </w:tcPr>
          <w:p>
            <w:pPr>
              <w:rPr>
                <w:rFonts w:ascii="黑体" w:eastAsia="黑体"/>
                <w:b/>
                <w:sz w:val="30"/>
                <w:szCs w:val="30"/>
              </w:rPr>
            </w:pPr>
          </w:p>
        </w:tc>
        <w:tc>
          <w:tcPr>
            <w:tcW w:w="1100" w:type="dxa"/>
          </w:tcPr>
          <w:p>
            <w:pPr>
              <w:rPr>
                <w:rFonts w:ascii="黑体" w:eastAsia="黑体"/>
                <w:b/>
                <w:sz w:val="30"/>
                <w:szCs w:val="30"/>
              </w:rPr>
            </w:pPr>
          </w:p>
        </w:tc>
        <w:tc>
          <w:tcPr>
            <w:tcW w:w="1115" w:type="dxa"/>
          </w:tcPr>
          <w:p>
            <w:pPr>
              <w:rPr>
                <w:rFonts w:ascii="黑体" w:eastAsia="黑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422" w:type="dxa"/>
          </w:tcPr>
          <w:p>
            <w:pPr>
              <w:rPr>
                <w:rFonts w:ascii="黑体" w:eastAsia="黑体"/>
                <w:b/>
                <w:sz w:val="30"/>
                <w:szCs w:val="30"/>
              </w:rPr>
            </w:pPr>
          </w:p>
        </w:tc>
        <w:tc>
          <w:tcPr>
            <w:tcW w:w="420" w:type="dxa"/>
          </w:tcPr>
          <w:p>
            <w:pPr>
              <w:rPr>
                <w:rFonts w:ascii="黑体" w:eastAsia="黑体"/>
                <w:b/>
                <w:sz w:val="30"/>
                <w:szCs w:val="30"/>
              </w:rPr>
            </w:pPr>
          </w:p>
        </w:tc>
        <w:tc>
          <w:tcPr>
            <w:tcW w:w="396" w:type="dxa"/>
          </w:tcPr>
          <w:p>
            <w:pPr>
              <w:rPr>
                <w:rFonts w:ascii="黑体" w:eastAsia="黑体"/>
                <w:b/>
                <w:sz w:val="30"/>
                <w:szCs w:val="30"/>
              </w:rPr>
            </w:pPr>
          </w:p>
        </w:tc>
        <w:tc>
          <w:tcPr>
            <w:tcW w:w="1370" w:type="dxa"/>
          </w:tcPr>
          <w:p>
            <w:pPr>
              <w:rPr>
                <w:rFonts w:ascii="黑体" w:eastAsia="黑体"/>
                <w:b/>
                <w:sz w:val="30"/>
                <w:szCs w:val="30"/>
              </w:rPr>
            </w:pPr>
          </w:p>
        </w:tc>
        <w:tc>
          <w:tcPr>
            <w:tcW w:w="852" w:type="dxa"/>
          </w:tcPr>
          <w:p>
            <w:pPr>
              <w:rPr>
                <w:rFonts w:ascii="黑体" w:eastAsia="黑体"/>
                <w:b/>
                <w:sz w:val="30"/>
                <w:szCs w:val="30"/>
              </w:rPr>
            </w:pPr>
          </w:p>
        </w:tc>
        <w:tc>
          <w:tcPr>
            <w:tcW w:w="1283" w:type="dxa"/>
          </w:tcPr>
          <w:p>
            <w:pPr>
              <w:rPr>
                <w:rFonts w:ascii="黑体" w:eastAsia="黑体"/>
                <w:b/>
                <w:sz w:val="30"/>
                <w:szCs w:val="30"/>
              </w:rPr>
            </w:pPr>
          </w:p>
        </w:tc>
        <w:tc>
          <w:tcPr>
            <w:tcW w:w="1242" w:type="dxa"/>
          </w:tcPr>
          <w:p>
            <w:pPr>
              <w:rPr>
                <w:rFonts w:ascii="黑体" w:eastAsia="黑体"/>
                <w:b/>
                <w:sz w:val="30"/>
                <w:szCs w:val="30"/>
              </w:rPr>
            </w:pPr>
          </w:p>
        </w:tc>
        <w:tc>
          <w:tcPr>
            <w:tcW w:w="1245" w:type="dxa"/>
          </w:tcPr>
          <w:p>
            <w:pPr>
              <w:rPr>
                <w:rFonts w:ascii="黑体" w:eastAsia="黑体"/>
                <w:b/>
                <w:sz w:val="30"/>
                <w:szCs w:val="30"/>
              </w:rPr>
            </w:pPr>
          </w:p>
        </w:tc>
        <w:tc>
          <w:tcPr>
            <w:tcW w:w="1245" w:type="dxa"/>
          </w:tcPr>
          <w:p>
            <w:pPr>
              <w:rPr>
                <w:rFonts w:ascii="黑体" w:eastAsia="黑体"/>
                <w:b/>
                <w:sz w:val="30"/>
                <w:szCs w:val="30"/>
              </w:rPr>
            </w:pPr>
          </w:p>
        </w:tc>
        <w:tc>
          <w:tcPr>
            <w:tcW w:w="1245" w:type="dxa"/>
          </w:tcPr>
          <w:p>
            <w:pPr>
              <w:rPr>
                <w:rFonts w:ascii="黑体" w:eastAsia="黑体"/>
                <w:b/>
                <w:sz w:val="30"/>
                <w:szCs w:val="30"/>
              </w:rPr>
            </w:pPr>
          </w:p>
        </w:tc>
        <w:tc>
          <w:tcPr>
            <w:tcW w:w="940" w:type="dxa"/>
          </w:tcPr>
          <w:p>
            <w:pPr>
              <w:rPr>
                <w:rFonts w:ascii="黑体" w:eastAsia="黑体"/>
                <w:b/>
                <w:sz w:val="30"/>
                <w:szCs w:val="30"/>
              </w:rPr>
            </w:pPr>
          </w:p>
        </w:tc>
        <w:tc>
          <w:tcPr>
            <w:tcW w:w="1125" w:type="dxa"/>
          </w:tcPr>
          <w:p>
            <w:pPr>
              <w:rPr>
                <w:rFonts w:ascii="黑体" w:eastAsia="黑体"/>
                <w:b/>
                <w:sz w:val="30"/>
                <w:szCs w:val="30"/>
              </w:rPr>
            </w:pPr>
          </w:p>
        </w:tc>
        <w:tc>
          <w:tcPr>
            <w:tcW w:w="1100" w:type="dxa"/>
          </w:tcPr>
          <w:p>
            <w:pPr>
              <w:rPr>
                <w:rFonts w:ascii="黑体" w:eastAsia="黑体"/>
                <w:b/>
                <w:sz w:val="30"/>
                <w:szCs w:val="30"/>
              </w:rPr>
            </w:pPr>
          </w:p>
        </w:tc>
        <w:tc>
          <w:tcPr>
            <w:tcW w:w="1115" w:type="dxa"/>
          </w:tcPr>
          <w:p>
            <w:pPr>
              <w:rPr>
                <w:rFonts w:ascii="黑体" w:eastAsia="黑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422" w:type="dxa"/>
          </w:tcPr>
          <w:p>
            <w:pPr>
              <w:rPr>
                <w:rFonts w:ascii="黑体" w:eastAsia="黑体"/>
                <w:b/>
                <w:sz w:val="30"/>
                <w:szCs w:val="30"/>
              </w:rPr>
            </w:pPr>
          </w:p>
        </w:tc>
        <w:tc>
          <w:tcPr>
            <w:tcW w:w="420" w:type="dxa"/>
          </w:tcPr>
          <w:p>
            <w:pPr>
              <w:rPr>
                <w:rFonts w:ascii="黑体" w:eastAsia="黑体"/>
                <w:b/>
                <w:sz w:val="30"/>
                <w:szCs w:val="30"/>
              </w:rPr>
            </w:pPr>
          </w:p>
        </w:tc>
        <w:tc>
          <w:tcPr>
            <w:tcW w:w="396" w:type="dxa"/>
          </w:tcPr>
          <w:p>
            <w:pPr>
              <w:rPr>
                <w:rFonts w:ascii="黑体" w:eastAsia="黑体"/>
                <w:b/>
                <w:sz w:val="30"/>
                <w:szCs w:val="30"/>
              </w:rPr>
            </w:pPr>
          </w:p>
        </w:tc>
        <w:tc>
          <w:tcPr>
            <w:tcW w:w="1370" w:type="dxa"/>
          </w:tcPr>
          <w:p>
            <w:pPr>
              <w:rPr>
                <w:rFonts w:ascii="黑体" w:eastAsia="黑体"/>
                <w:b/>
                <w:sz w:val="30"/>
                <w:szCs w:val="30"/>
              </w:rPr>
            </w:pPr>
          </w:p>
        </w:tc>
        <w:tc>
          <w:tcPr>
            <w:tcW w:w="852" w:type="dxa"/>
          </w:tcPr>
          <w:p>
            <w:pPr>
              <w:rPr>
                <w:rFonts w:ascii="黑体" w:eastAsia="黑体"/>
                <w:b/>
                <w:sz w:val="30"/>
                <w:szCs w:val="30"/>
              </w:rPr>
            </w:pPr>
          </w:p>
        </w:tc>
        <w:tc>
          <w:tcPr>
            <w:tcW w:w="1283" w:type="dxa"/>
          </w:tcPr>
          <w:p>
            <w:pPr>
              <w:rPr>
                <w:rFonts w:ascii="黑体" w:eastAsia="黑体"/>
                <w:b/>
                <w:sz w:val="30"/>
                <w:szCs w:val="30"/>
              </w:rPr>
            </w:pPr>
          </w:p>
        </w:tc>
        <w:tc>
          <w:tcPr>
            <w:tcW w:w="1242" w:type="dxa"/>
          </w:tcPr>
          <w:p>
            <w:pPr>
              <w:rPr>
                <w:rFonts w:ascii="黑体" w:eastAsia="黑体"/>
                <w:b/>
                <w:sz w:val="30"/>
                <w:szCs w:val="30"/>
              </w:rPr>
            </w:pPr>
          </w:p>
        </w:tc>
        <w:tc>
          <w:tcPr>
            <w:tcW w:w="1245" w:type="dxa"/>
          </w:tcPr>
          <w:p>
            <w:pPr>
              <w:rPr>
                <w:rFonts w:ascii="黑体" w:eastAsia="黑体"/>
                <w:b/>
                <w:sz w:val="30"/>
                <w:szCs w:val="30"/>
              </w:rPr>
            </w:pPr>
          </w:p>
        </w:tc>
        <w:tc>
          <w:tcPr>
            <w:tcW w:w="1245" w:type="dxa"/>
          </w:tcPr>
          <w:p>
            <w:pPr>
              <w:rPr>
                <w:rFonts w:ascii="黑体" w:eastAsia="黑体"/>
                <w:b/>
                <w:sz w:val="30"/>
                <w:szCs w:val="30"/>
              </w:rPr>
            </w:pPr>
          </w:p>
        </w:tc>
        <w:tc>
          <w:tcPr>
            <w:tcW w:w="1245" w:type="dxa"/>
          </w:tcPr>
          <w:p>
            <w:pPr>
              <w:rPr>
                <w:rFonts w:ascii="黑体" w:eastAsia="黑体"/>
                <w:b/>
                <w:sz w:val="30"/>
                <w:szCs w:val="30"/>
              </w:rPr>
            </w:pPr>
          </w:p>
        </w:tc>
        <w:tc>
          <w:tcPr>
            <w:tcW w:w="940" w:type="dxa"/>
          </w:tcPr>
          <w:p>
            <w:pPr>
              <w:rPr>
                <w:rFonts w:ascii="黑体" w:eastAsia="黑体"/>
                <w:b/>
                <w:sz w:val="30"/>
                <w:szCs w:val="30"/>
              </w:rPr>
            </w:pPr>
          </w:p>
        </w:tc>
        <w:tc>
          <w:tcPr>
            <w:tcW w:w="1125" w:type="dxa"/>
          </w:tcPr>
          <w:p>
            <w:pPr>
              <w:rPr>
                <w:rFonts w:ascii="黑体" w:eastAsia="黑体"/>
                <w:b/>
                <w:sz w:val="30"/>
                <w:szCs w:val="30"/>
              </w:rPr>
            </w:pPr>
          </w:p>
        </w:tc>
        <w:tc>
          <w:tcPr>
            <w:tcW w:w="1100" w:type="dxa"/>
          </w:tcPr>
          <w:p>
            <w:pPr>
              <w:rPr>
                <w:rFonts w:ascii="黑体" w:eastAsia="黑体"/>
                <w:b/>
                <w:sz w:val="30"/>
                <w:szCs w:val="30"/>
              </w:rPr>
            </w:pPr>
          </w:p>
        </w:tc>
        <w:tc>
          <w:tcPr>
            <w:tcW w:w="1115" w:type="dxa"/>
          </w:tcPr>
          <w:p>
            <w:pPr>
              <w:rPr>
                <w:rFonts w:ascii="黑体" w:eastAsia="黑体"/>
                <w:b/>
                <w:sz w:val="30"/>
                <w:szCs w:val="30"/>
              </w:rPr>
            </w:pPr>
          </w:p>
        </w:tc>
      </w:tr>
    </w:tbl>
    <w:p>
      <w:pPr>
        <w:rPr>
          <w:rFonts w:ascii="黑体" w:eastAsia="黑体"/>
          <w:b/>
          <w:sz w:val="30"/>
          <w:szCs w:val="30"/>
        </w:rPr>
        <w:sectPr>
          <w:pgSz w:w="16838" w:h="11906" w:orient="landscape"/>
          <w:pgMar w:top="1797" w:right="1440" w:bottom="1797" w:left="1440" w:header="851" w:footer="992" w:gutter="0"/>
          <w:cols w:space="425" w:num="1"/>
          <w:docGrid w:linePitch="312" w:charSpace="0"/>
        </w:sectPr>
      </w:pPr>
    </w:p>
    <w:p>
      <w:pPr>
        <w:rPr>
          <w:rFonts w:ascii="黑体" w:eastAsia="黑体"/>
          <w:b/>
          <w:sz w:val="30"/>
          <w:szCs w:val="30"/>
        </w:rPr>
      </w:pPr>
    </w:p>
    <w:p>
      <w:pPr>
        <w:jc w:val="center"/>
        <w:rPr>
          <w:b/>
          <w:szCs w:val="30"/>
        </w:rPr>
      </w:pPr>
      <w:r>
        <w:rPr>
          <w:rFonts w:hint="eastAsia" w:ascii="仿宋_GB2312" w:eastAsia="仿宋_GB2312"/>
          <w:b/>
          <w:sz w:val="30"/>
          <w:szCs w:val="30"/>
        </w:rPr>
        <w:t>表9.一般公共预算“三公”经费支出表</w:t>
      </w:r>
    </w:p>
    <w:p>
      <w:pPr>
        <w:rPr>
          <w:rFonts w:ascii="黑体" w:eastAsia="黑体"/>
          <w:b/>
          <w:sz w:val="30"/>
          <w:szCs w:val="30"/>
        </w:rPr>
      </w:pPr>
    </w:p>
    <w:p>
      <w:pPr>
        <w:rPr>
          <w:rFonts w:ascii="仿宋_GB2312" w:hAnsi="宋体" w:eastAsia="仿宋_GB2312" w:cs="宋体"/>
          <w:kern w:val="0"/>
          <w:szCs w:val="21"/>
        </w:rPr>
      </w:pPr>
      <w:r>
        <w:rPr>
          <w:rFonts w:hint="eastAsia" w:ascii="黑体" w:eastAsia="黑体"/>
          <w:b/>
          <w:sz w:val="30"/>
          <w:szCs w:val="30"/>
        </w:rPr>
        <w:t xml:space="preserve">  </w:t>
      </w:r>
      <w:r>
        <w:rPr>
          <w:rFonts w:hint="eastAsia" w:ascii="仿宋_GB2312" w:hAnsi="宋体" w:eastAsia="仿宋_GB2312" w:cs="宋体"/>
          <w:kern w:val="0"/>
          <w:szCs w:val="21"/>
        </w:rPr>
        <w:t xml:space="preserve">  </w:t>
      </w:r>
    </w:p>
    <w:p>
      <w:pPr>
        <w:jc w:val="right"/>
        <w:rPr>
          <w:rFonts w:ascii="黑体" w:eastAsia="黑体"/>
          <w:b/>
          <w:sz w:val="30"/>
          <w:szCs w:val="30"/>
        </w:rPr>
      </w:pPr>
      <w:r>
        <w:rPr>
          <w:rFonts w:hint="eastAsia" w:ascii="仿宋_GB2312" w:hAnsi="宋体" w:eastAsia="仿宋_GB2312" w:cs="宋体"/>
          <w:kern w:val="0"/>
          <w:szCs w:val="21"/>
        </w:rPr>
        <w:t xml:space="preserve">                                                       单位：万元</w:t>
      </w:r>
    </w:p>
    <w:tbl>
      <w:tblPr>
        <w:tblStyle w:val="7"/>
        <w:tblW w:w="8403" w:type="dxa"/>
        <w:jc w:val="center"/>
        <w:tblInd w:w="0" w:type="dxa"/>
        <w:tblLayout w:type="fixed"/>
        <w:tblCellMar>
          <w:top w:w="0" w:type="dxa"/>
          <w:left w:w="108" w:type="dxa"/>
          <w:bottom w:w="0" w:type="dxa"/>
          <w:right w:w="108" w:type="dxa"/>
        </w:tblCellMar>
      </w:tblPr>
      <w:tblGrid>
        <w:gridCol w:w="1188"/>
        <w:gridCol w:w="1164"/>
        <w:gridCol w:w="1536"/>
        <w:gridCol w:w="1440"/>
        <w:gridCol w:w="1620"/>
        <w:gridCol w:w="1455"/>
      </w:tblGrid>
      <w:tr>
        <w:tblPrEx>
          <w:tblLayout w:type="fixed"/>
        </w:tblPrEx>
        <w:trPr>
          <w:trHeight w:val="312" w:hRule="atLeast"/>
          <w:jc w:val="center"/>
        </w:trPr>
        <w:tc>
          <w:tcPr>
            <w:tcW w:w="1188" w:type="dxa"/>
            <w:vMerge w:val="restart"/>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1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因公出国（境）费</w:t>
            </w:r>
          </w:p>
        </w:tc>
        <w:tc>
          <w:tcPr>
            <w:tcW w:w="4596" w:type="dxa"/>
            <w:gridSpan w:val="3"/>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公务用车购置及运行维护费</w:t>
            </w:r>
          </w:p>
        </w:tc>
        <w:tc>
          <w:tcPr>
            <w:tcW w:w="14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公务接待费</w:t>
            </w:r>
          </w:p>
        </w:tc>
      </w:tr>
      <w:tr>
        <w:tblPrEx>
          <w:tblLayout w:type="fixed"/>
        </w:tblPrEx>
        <w:trPr>
          <w:trHeight w:val="312" w:hRule="atLeast"/>
          <w:jc w:val="center"/>
        </w:trPr>
        <w:tc>
          <w:tcPr>
            <w:tcW w:w="1188" w:type="dxa"/>
            <w:vMerge w:val="continue"/>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18"/>
                <w:szCs w:val="18"/>
              </w:rPr>
            </w:pPr>
          </w:p>
        </w:tc>
        <w:tc>
          <w:tcPr>
            <w:tcW w:w="116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4596" w:type="dxa"/>
            <w:gridSpan w:val="3"/>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586" w:hRule="atLeast"/>
          <w:jc w:val="center"/>
        </w:trPr>
        <w:tc>
          <w:tcPr>
            <w:tcW w:w="1188" w:type="dxa"/>
            <w:vMerge w:val="continue"/>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18"/>
                <w:szCs w:val="18"/>
              </w:rPr>
            </w:pPr>
          </w:p>
        </w:tc>
        <w:tc>
          <w:tcPr>
            <w:tcW w:w="116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小计</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公务用车购置费</w:t>
            </w:r>
          </w:p>
        </w:tc>
        <w:tc>
          <w:tcPr>
            <w:tcW w:w="1620"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公务用车运行</w:t>
            </w:r>
          </w:p>
          <w:p>
            <w:pPr>
              <w:widowControl/>
              <w:jc w:val="center"/>
              <w:rPr>
                <w:rFonts w:ascii="宋体" w:hAnsi="宋体" w:cs="宋体"/>
                <w:kern w:val="0"/>
                <w:sz w:val="18"/>
                <w:szCs w:val="18"/>
              </w:rPr>
            </w:pPr>
            <w:r>
              <w:rPr>
                <w:rFonts w:hint="eastAsia" w:ascii="宋体" w:hAnsi="宋体" w:cs="宋体"/>
                <w:kern w:val="0"/>
                <w:sz w:val="18"/>
                <w:szCs w:val="18"/>
              </w:rPr>
              <w:t>维护费</w:t>
            </w: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1050" w:hRule="atLeast"/>
          <w:jc w:val="center"/>
        </w:trPr>
        <w:tc>
          <w:tcPr>
            <w:tcW w:w="11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4"/>
                <w:szCs w:val="24"/>
                <w:u w:val="none"/>
                <w:lang w:val="en-US" w:eastAsia="zh-CN" w:bidi="ar"/>
              </w:rPr>
              <w:t>11.85</w:t>
            </w:r>
          </w:p>
        </w:tc>
        <w:tc>
          <w:tcPr>
            <w:tcW w:w="11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5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4"/>
                <w:szCs w:val="24"/>
                <w:u w:val="none"/>
                <w:lang w:val="en-US" w:eastAsia="zh-CN" w:bidi="ar"/>
              </w:rPr>
              <w:t>9.55</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4"/>
                <w:szCs w:val="24"/>
                <w:u w:val="none"/>
                <w:lang w:val="en-US" w:eastAsia="zh-CN" w:bidi="ar"/>
              </w:rPr>
              <w:t>9.55</w:t>
            </w:r>
          </w:p>
        </w:tc>
        <w:tc>
          <w:tcPr>
            <w:tcW w:w="14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2.3</w:t>
            </w:r>
          </w:p>
        </w:tc>
      </w:tr>
    </w:tbl>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tbl>
      <w:tblPr>
        <w:tblStyle w:val="7"/>
        <w:tblW w:w="13216" w:type="dxa"/>
        <w:tblInd w:w="91" w:type="dxa"/>
        <w:tblLayout w:type="fixed"/>
        <w:tblCellMar>
          <w:top w:w="0" w:type="dxa"/>
          <w:left w:w="108" w:type="dxa"/>
          <w:bottom w:w="0" w:type="dxa"/>
          <w:right w:w="108" w:type="dxa"/>
        </w:tblCellMar>
      </w:tblPr>
      <w:tblGrid>
        <w:gridCol w:w="520"/>
        <w:gridCol w:w="620"/>
        <w:gridCol w:w="600"/>
        <w:gridCol w:w="620"/>
        <w:gridCol w:w="780"/>
        <w:gridCol w:w="780"/>
        <w:gridCol w:w="780"/>
        <w:gridCol w:w="620"/>
        <w:gridCol w:w="420"/>
        <w:gridCol w:w="680"/>
        <w:gridCol w:w="520"/>
        <w:gridCol w:w="740"/>
        <w:gridCol w:w="620"/>
        <w:gridCol w:w="620"/>
        <w:gridCol w:w="700"/>
        <w:gridCol w:w="760"/>
        <w:gridCol w:w="742"/>
        <w:gridCol w:w="580"/>
        <w:gridCol w:w="480"/>
        <w:gridCol w:w="1034"/>
      </w:tblGrid>
      <w:tr>
        <w:tblPrEx>
          <w:tblLayout w:type="fixed"/>
          <w:tblCellMar>
            <w:top w:w="0" w:type="dxa"/>
            <w:left w:w="108" w:type="dxa"/>
            <w:bottom w:w="0" w:type="dxa"/>
            <w:right w:w="108" w:type="dxa"/>
          </w:tblCellMar>
        </w:tblPrEx>
        <w:trPr>
          <w:trHeight w:val="450" w:hRule="atLeast"/>
        </w:trPr>
        <w:tc>
          <w:tcPr>
            <w:tcW w:w="13216" w:type="dxa"/>
            <w:gridSpan w:val="20"/>
            <w:tcBorders>
              <w:top w:val="nil"/>
              <w:left w:val="nil"/>
              <w:bottom w:val="nil"/>
              <w:right w:val="nil"/>
            </w:tcBorders>
            <w:shd w:val="clear" w:color="auto" w:fill="auto"/>
            <w:vAlign w:val="bottom"/>
          </w:tcPr>
          <w:p>
            <w:pPr>
              <w:ind w:firstLine="4367" w:firstLineChars="1450"/>
              <w:rPr>
                <w:rFonts w:ascii="仿宋_GB2312" w:eastAsia="仿宋_GB2312"/>
                <w:b/>
                <w:sz w:val="30"/>
                <w:szCs w:val="30"/>
              </w:rPr>
            </w:pPr>
            <w:r>
              <w:rPr>
                <w:rFonts w:hint="eastAsia" w:ascii="仿宋_GB2312" w:eastAsia="仿宋_GB2312"/>
                <w:b/>
                <w:sz w:val="30"/>
                <w:szCs w:val="30"/>
              </w:rPr>
              <w:t>表10.结转和结余资金情况表</w:t>
            </w:r>
          </w:p>
        </w:tc>
      </w:tr>
      <w:tr>
        <w:tblPrEx>
          <w:tblLayout w:type="fixed"/>
          <w:tblCellMar>
            <w:top w:w="0" w:type="dxa"/>
            <w:left w:w="108" w:type="dxa"/>
            <w:bottom w:w="0" w:type="dxa"/>
            <w:right w:w="108" w:type="dxa"/>
          </w:tblCellMar>
        </w:tblPrEx>
        <w:trPr>
          <w:trHeight w:val="210" w:hRule="atLeast"/>
        </w:trPr>
        <w:tc>
          <w:tcPr>
            <w:tcW w:w="520" w:type="dxa"/>
            <w:tcBorders>
              <w:top w:val="nil"/>
              <w:left w:val="nil"/>
              <w:bottom w:val="nil"/>
              <w:right w:val="nil"/>
            </w:tcBorders>
            <w:shd w:val="clear" w:color="auto" w:fill="auto"/>
            <w:vAlign w:val="bottom"/>
          </w:tcPr>
          <w:p>
            <w:pPr>
              <w:widowControl/>
              <w:jc w:val="left"/>
              <w:rPr>
                <w:rFonts w:ascii="宋体" w:hAnsi="宋体" w:cs="宋体"/>
                <w:kern w:val="0"/>
                <w:sz w:val="20"/>
                <w:szCs w:val="20"/>
              </w:rPr>
            </w:pPr>
          </w:p>
        </w:tc>
        <w:tc>
          <w:tcPr>
            <w:tcW w:w="620" w:type="dxa"/>
            <w:tcBorders>
              <w:top w:val="nil"/>
              <w:left w:val="nil"/>
              <w:bottom w:val="nil"/>
              <w:right w:val="nil"/>
            </w:tcBorders>
            <w:shd w:val="clear" w:color="auto" w:fill="auto"/>
            <w:vAlign w:val="bottom"/>
          </w:tcPr>
          <w:p>
            <w:pPr>
              <w:widowControl/>
              <w:jc w:val="left"/>
              <w:rPr>
                <w:rFonts w:ascii="宋体" w:hAnsi="宋体" w:cs="宋体"/>
                <w:kern w:val="0"/>
                <w:sz w:val="20"/>
                <w:szCs w:val="20"/>
              </w:rPr>
            </w:pPr>
          </w:p>
        </w:tc>
        <w:tc>
          <w:tcPr>
            <w:tcW w:w="600" w:type="dxa"/>
            <w:tcBorders>
              <w:top w:val="nil"/>
              <w:left w:val="nil"/>
              <w:bottom w:val="nil"/>
              <w:right w:val="nil"/>
            </w:tcBorders>
            <w:shd w:val="clear" w:color="auto" w:fill="auto"/>
            <w:vAlign w:val="bottom"/>
          </w:tcPr>
          <w:p>
            <w:pPr>
              <w:widowControl/>
              <w:jc w:val="center"/>
              <w:rPr>
                <w:rFonts w:ascii="宋体" w:hAnsi="宋体" w:cs="宋体"/>
                <w:kern w:val="0"/>
                <w:sz w:val="20"/>
                <w:szCs w:val="20"/>
              </w:rPr>
            </w:pPr>
          </w:p>
        </w:tc>
        <w:tc>
          <w:tcPr>
            <w:tcW w:w="620" w:type="dxa"/>
            <w:tcBorders>
              <w:top w:val="nil"/>
              <w:left w:val="nil"/>
              <w:bottom w:val="nil"/>
              <w:right w:val="nil"/>
            </w:tcBorders>
            <w:shd w:val="clear" w:color="auto" w:fill="auto"/>
            <w:vAlign w:val="bottom"/>
          </w:tcPr>
          <w:p>
            <w:pPr>
              <w:widowControl/>
              <w:jc w:val="center"/>
              <w:rPr>
                <w:rFonts w:ascii="宋体" w:hAnsi="宋体" w:cs="宋体"/>
                <w:kern w:val="0"/>
                <w:sz w:val="20"/>
                <w:szCs w:val="20"/>
              </w:rPr>
            </w:pPr>
          </w:p>
        </w:tc>
        <w:tc>
          <w:tcPr>
            <w:tcW w:w="780" w:type="dxa"/>
            <w:tcBorders>
              <w:top w:val="nil"/>
              <w:left w:val="nil"/>
              <w:bottom w:val="nil"/>
              <w:right w:val="nil"/>
            </w:tcBorders>
            <w:shd w:val="clear" w:color="auto" w:fill="auto"/>
            <w:vAlign w:val="bottom"/>
          </w:tcPr>
          <w:p>
            <w:pPr>
              <w:widowControl/>
              <w:jc w:val="center"/>
              <w:rPr>
                <w:rFonts w:ascii="宋体" w:hAnsi="宋体" w:cs="宋体"/>
                <w:kern w:val="0"/>
                <w:sz w:val="20"/>
                <w:szCs w:val="20"/>
              </w:rPr>
            </w:pPr>
          </w:p>
        </w:tc>
        <w:tc>
          <w:tcPr>
            <w:tcW w:w="780" w:type="dxa"/>
            <w:tcBorders>
              <w:top w:val="nil"/>
              <w:left w:val="nil"/>
              <w:bottom w:val="nil"/>
              <w:right w:val="nil"/>
            </w:tcBorders>
            <w:shd w:val="clear" w:color="auto" w:fill="auto"/>
            <w:vAlign w:val="bottom"/>
          </w:tcPr>
          <w:p>
            <w:pPr>
              <w:widowControl/>
              <w:jc w:val="center"/>
              <w:rPr>
                <w:rFonts w:ascii="宋体" w:hAnsi="宋体" w:cs="宋体"/>
                <w:kern w:val="0"/>
                <w:sz w:val="20"/>
                <w:szCs w:val="20"/>
              </w:rPr>
            </w:pPr>
          </w:p>
        </w:tc>
        <w:tc>
          <w:tcPr>
            <w:tcW w:w="780" w:type="dxa"/>
            <w:tcBorders>
              <w:top w:val="nil"/>
              <w:left w:val="nil"/>
              <w:bottom w:val="nil"/>
              <w:right w:val="nil"/>
            </w:tcBorders>
            <w:shd w:val="clear" w:color="auto" w:fill="auto"/>
            <w:vAlign w:val="bottom"/>
          </w:tcPr>
          <w:p>
            <w:pPr>
              <w:widowControl/>
              <w:jc w:val="center"/>
              <w:rPr>
                <w:rFonts w:ascii="宋体" w:hAnsi="宋体" w:cs="宋体"/>
                <w:kern w:val="0"/>
                <w:sz w:val="20"/>
                <w:szCs w:val="20"/>
              </w:rPr>
            </w:pPr>
          </w:p>
        </w:tc>
        <w:tc>
          <w:tcPr>
            <w:tcW w:w="620" w:type="dxa"/>
            <w:tcBorders>
              <w:top w:val="nil"/>
              <w:left w:val="nil"/>
              <w:bottom w:val="nil"/>
              <w:right w:val="nil"/>
            </w:tcBorders>
            <w:shd w:val="clear" w:color="auto" w:fill="auto"/>
            <w:vAlign w:val="bottom"/>
          </w:tcPr>
          <w:p>
            <w:pPr>
              <w:widowControl/>
              <w:jc w:val="center"/>
              <w:rPr>
                <w:rFonts w:ascii="宋体" w:hAnsi="宋体" w:cs="宋体"/>
                <w:kern w:val="0"/>
                <w:sz w:val="20"/>
                <w:szCs w:val="20"/>
              </w:rPr>
            </w:pPr>
          </w:p>
        </w:tc>
        <w:tc>
          <w:tcPr>
            <w:tcW w:w="420" w:type="dxa"/>
            <w:tcBorders>
              <w:top w:val="nil"/>
              <w:left w:val="nil"/>
              <w:bottom w:val="nil"/>
              <w:right w:val="nil"/>
            </w:tcBorders>
            <w:shd w:val="clear" w:color="auto" w:fill="auto"/>
            <w:vAlign w:val="bottom"/>
          </w:tcPr>
          <w:p>
            <w:pPr>
              <w:widowControl/>
              <w:jc w:val="center"/>
              <w:rPr>
                <w:rFonts w:ascii="宋体" w:hAnsi="宋体" w:cs="宋体"/>
                <w:kern w:val="0"/>
                <w:sz w:val="20"/>
                <w:szCs w:val="20"/>
              </w:rPr>
            </w:pPr>
          </w:p>
        </w:tc>
        <w:tc>
          <w:tcPr>
            <w:tcW w:w="680" w:type="dxa"/>
            <w:tcBorders>
              <w:top w:val="nil"/>
              <w:left w:val="nil"/>
              <w:bottom w:val="nil"/>
              <w:right w:val="nil"/>
            </w:tcBorders>
            <w:shd w:val="clear" w:color="auto" w:fill="auto"/>
            <w:vAlign w:val="bottom"/>
          </w:tcPr>
          <w:p>
            <w:pPr>
              <w:widowControl/>
              <w:jc w:val="center"/>
              <w:rPr>
                <w:rFonts w:ascii="宋体" w:hAnsi="宋体" w:cs="宋体"/>
                <w:kern w:val="0"/>
                <w:sz w:val="20"/>
                <w:szCs w:val="20"/>
              </w:rPr>
            </w:pPr>
          </w:p>
        </w:tc>
        <w:tc>
          <w:tcPr>
            <w:tcW w:w="520" w:type="dxa"/>
            <w:tcBorders>
              <w:top w:val="nil"/>
              <w:left w:val="nil"/>
              <w:bottom w:val="nil"/>
              <w:right w:val="nil"/>
            </w:tcBorders>
            <w:shd w:val="clear" w:color="auto" w:fill="auto"/>
            <w:vAlign w:val="bottom"/>
          </w:tcPr>
          <w:p>
            <w:pPr>
              <w:widowControl/>
              <w:jc w:val="center"/>
              <w:rPr>
                <w:rFonts w:ascii="宋体" w:hAnsi="宋体" w:cs="宋体"/>
                <w:kern w:val="0"/>
                <w:sz w:val="20"/>
                <w:szCs w:val="20"/>
              </w:rPr>
            </w:pPr>
          </w:p>
        </w:tc>
        <w:tc>
          <w:tcPr>
            <w:tcW w:w="740" w:type="dxa"/>
            <w:tcBorders>
              <w:top w:val="nil"/>
              <w:left w:val="nil"/>
              <w:bottom w:val="nil"/>
              <w:right w:val="nil"/>
            </w:tcBorders>
            <w:shd w:val="clear" w:color="auto" w:fill="auto"/>
            <w:vAlign w:val="bottom"/>
          </w:tcPr>
          <w:p>
            <w:pPr>
              <w:widowControl/>
              <w:jc w:val="center"/>
              <w:rPr>
                <w:rFonts w:ascii="宋体" w:hAnsi="宋体" w:cs="宋体"/>
                <w:kern w:val="0"/>
                <w:sz w:val="20"/>
                <w:szCs w:val="20"/>
              </w:rPr>
            </w:pPr>
          </w:p>
        </w:tc>
        <w:tc>
          <w:tcPr>
            <w:tcW w:w="620" w:type="dxa"/>
            <w:tcBorders>
              <w:top w:val="nil"/>
              <w:left w:val="nil"/>
              <w:bottom w:val="nil"/>
              <w:right w:val="nil"/>
            </w:tcBorders>
            <w:shd w:val="clear" w:color="auto" w:fill="auto"/>
            <w:vAlign w:val="bottom"/>
          </w:tcPr>
          <w:p>
            <w:pPr>
              <w:widowControl/>
              <w:jc w:val="center"/>
              <w:rPr>
                <w:rFonts w:ascii="宋体" w:hAnsi="宋体" w:cs="宋体"/>
                <w:kern w:val="0"/>
                <w:sz w:val="20"/>
                <w:szCs w:val="20"/>
              </w:rPr>
            </w:pPr>
          </w:p>
        </w:tc>
        <w:tc>
          <w:tcPr>
            <w:tcW w:w="620" w:type="dxa"/>
            <w:tcBorders>
              <w:top w:val="nil"/>
              <w:left w:val="nil"/>
              <w:bottom w:val="nil"/>
              <w:right w:val="nil"/>
            </w:tcBorders>
            <w:shd w:val="clear" w:color="auto" w:fill="auto"/>
            <w:vAlign w:val="bottom"/>
          </w:tcPr>
          <w:p>
            <w:pPr>
              <w:widowControl/>
              <w:jc w:val="left"/>
              <w:rPr>
                <w:rFonts w:ascii="宋体" w:hAnsi="宋体" w:cs="宋体"/>
                <w:kern w:val="0"/>
                <w:sz w:val="20"/>
                <w:szCs w:val="20"/>
              </w:rPr>
            </w:pPr>
          </w:p>
        </w:tc>
        <w:tc>
          <w:tcPr>
            <w:tcW w:w="700" w:type="dxa"/>
            <w:tcBorders>
              <w:top w:val="nil"/>
              <w:left w:val="nil"/>
              <w:bottom w:val="nil"/>
              <w:right w:val="nil"/>
            </w:tcBorders>
            <w:shd w:val="clear" w:color="auto" w:fill="auto"/>
            <w:vAlign w:val="bottom"/>
          </w:tcPr>
          <w:p>
            <w:pPr>
              <w:widowControl/>
              <w:jc w:val="left"/>
              <w:rPr>
                <w:rFonts w:ascii="宋体" w:hAnsi="宋体" w:cs="宋体"/>
                <w:kern w:val="0"/>
                <w:sz w:val="20"/>
                <w:szCs w:val="20"/>
              </w:rPr>
            </w:pPr>
          </w:p>
        </w:tc>
        <w:tc>
          <w:tcPr>
            <w:tcW w:w="760" w:type="dxa"/>
            <w:tcBorders>
              <w:top w:val="nil"/>
              <w:left w:val="nil"/>
              <w:bottom w:val="nil"/>
              <w:right w:val="nil"/>
            </w:tcBorders>
            <w:shd w:val="clear" w:color="auto" w:fill="auto"/>
            <w:vAlign w:val="bottom"/>
          </w:tcPr>
          <w:p>
            <w:pPr>
              <w:widowControl/>
              <w:jc w:val="left"/>
              <w:rPr>
                <w:rFonts w:ascii="宋体" w:hAnsi="宋体" w:cs="宋体"/>
                <w:kern w:val="0"/>
                <w:sz w:val="20"/>
                <w:szCs w:val="20"/>
              </w:rPr>
            </w:pPr>
          </w:p>
        </w:tc>
        <w:tc>
          <w:tcPr>
            <w:tcW w:w="742" w:type="dxa"/>
            <w:tcBorders>
              <w:top w:val="nil"/>
              <w:left w:val="nil"/>
              <w:bottom w:val="nil"/>
              <w:right w:val="nil"/>
            </w:tcBorders>
            <w:shd w:val="clear" w:color="auto" w:fill="auto"/>
            <w:vAlign w:val="bottom"/>
          </w:tcPr>
          <w:p>
            <w:pPr>
              <w:widowControl/>
              <w:jc w:val="left"/>
              <w:rPr>
                <w:rFonts w:ascii="宋体" w:hAnsi="宋体" w:cs="宋体"/>
                <w:kern w:val="0"/>
                <w:sz w:val="20"/>
                <w:szCs w:val="20"/>
              </w:rPr>
            </w:pPr>
          </w:p>
        </w:tc>
        <w:tc>
          <w:tcPr>
            <w:tcW w:w="580" w:type="dxa"/>
            <w:tcBorders>
              <w:top w:val="nil"/>
              <w:left w:val="nil"/>
              <w:bottom w:val="nil"/>
              <w:right w:val="nil"/>
            </w:tcBorders>
            <w:shd w:val="clear" w:color="auto" w:fill="auto"/>
            <w:vAlign w:val="bottom"/>
          </w:tcPr>
          <w:p>
            <w:pPr>
              <w:widowControl/>
              <w:jc w:val="left"/>
              <w:rPr>
                <w:rFonts w:ascii="宋体" w:hAnsi="宋体" w:cs="宋体"/>
                <w:kern w:val="0"/>
                <w:sz w:val="20"/>
                <w:szCs w:val="20"/>
              </w:rPr>
            </w:pPr>
          </w:p>
        </w:tc>
        <w:tc>
          <w:tcPr>
            <w:tcW w:w="480" w:type="dxa"/>
            <w:tcBorders>
              <w:top w:val="nil"/>
              <w:left w:val="nil"/>
              <w:bottom w:val="nil"/>
              <w:right w:val="nil"/>
            </w:tcBorders>
            <w:shd w:val="clear" w:color="auto" w:fill="auto"/>
            <w:vAlign w:val="bottom"/>
          </w:tcPr>
          <w:p>
            <w:pPr>
              <w:widowControl/>
              <w:jc w:val="left"/>
              <w:rPr>
                <w:rFonts w:ascii="宋体" w:hAnsi="宋体" w:cs="宋体"/>
                <w:kern w:val="0"/>
                <w:sz w:val="20"/>
                <w:szCs w:val="20"/>
              </w:rPr>
            </w:pPr>
          </w:p>
        </w:tc>
        <w:tc>
          <w:tcPr>
            <w:tcW w:w="1034" w:type="dxa"/>
            <w:tcBorders>
              <w:top w:val="nil"/>
              <w:left w:val="nil"/>
              <w:bottom w:val="nil"/>
              <w:right w:val="nil"/>
            </w:tcBorders>
            <w:shd w:val="clear" w:color="auto" w:fill="auto"/>
            <w:vAlign w:val="bottom"/>
          </w:tcPr>
          <w:p>
            <w:pPr>
              <w:widowControl/>
              <w:jc w:val="left"/>
              <w:rPr>
                <w:rFonts w:ascii="宋体" w:hAnsi="宋体" w:cs="宋体"/>
                <w:kern w:val="0"/>
                <w:sz w:val="20"/>
                <w:szCs w:val="20"/>
              </w:rPr>
            </w:pPr>
            <w:r>
              <w:rPr>
                <w:rFonts w:hint="eastAsia" w:ascii="宋体" w:hAnsi="宋体" w:cs="宋体"/>
                <w:kern w:val="0"/>
                <w:sz w:val="20"/>
                <w:szCs w:val="20"/>
              </w:rPr>
              <w:t>单位：万元</w:t>
            </w:r>
          </w:p>
        </w:tc>
      </w:tr>
      <w:tr>
        <w:tblPrEx>
          <w:tblLayout w:type="fixed"/>
          <w:tblCellMar>
            <w:top w:w="0" w:type="dxa"/>
            <w:left w:w="108" w:type="dxa"/>
            <w:bottom w:w="0" w:type="dxa"/>
            <w:right w:w="108" w:type="dxa"/>
          </w:tblCellMar>
        </w:tblPrEx>
        <w:trPr>
          <w:trHeight w:val="945" w:hRule="atLeast"/>
        </w:trPr>
        <w:tc>
          <w:tcPr>
            <w:tcW w:w="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单位编码</w:t>
            </w:r>
          </w:p>
        </w:tc>
        <w:tc>
          <w:tcPr>
            <w:tcW w:w="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单位名称</w:t>
            </w:r>
          </w:p>
        </w:tc>
        <w:tc>
          <w:tcPr>
            <w:tcW w:w="7780"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结转和结余项目情况</w:t>
            </w:r>
          </w:p>
        </w:tc>
        <w:tc>
          <w:tcPr>
            <w:tcW w:w="429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结转和结余资金2018年拟安排项目情况</w:t>
            </w:r>
          </w:p>
        </w:tc>
      </w:tr>
      <w:tr>
        <w:tblPrEx>
          <w:tblLayout w:type="fixed"/>
          <w:tblCellMar>
            <w:top w:w="0" w:type="dxa"/>
            <w:left w:w="108" w:type="dxa"/>
            <w:bottom w:w="0" w:type="dxa"/>
            <w:right w:w="108" w:type="dxa"/>
          </w:tblCellMar>
        </w:tblPrEx>
        <w:trPr>
          <w:trHeight w:val="780" w:hRule="atLeast"/>
        </w:trPr>
        <w:tc>
          <w:tcPr>
            <w:tcW w:w="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28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结转和结余项目信息</w:t>
            </w:r>
          </w:p>
        </w:tc>
        <w:tc>
          <w:tcPr>
            <w:tcW w:w="25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结转和结余项目资金</w:t>
            </w:r>
          </w:p>
        </w:tc>
        <w:tc>
          <w:tcPr>
            <w:tcW w:w="7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安排项目名称</w:t>
            </w:r>
          </w:p>
        </w:tc>
        <w:tc>
          <w:tcPr>
            <w:tcW w:w="7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安排项目支出分类</w:t>
            </w:r>
          </w:p>
        </w:tc>
        <w:tc>
          <w:tcPr>
            <w:tcW w:w="7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安排项目是否资产购置</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安排项目金额</w:t>
            </w:r>
          </w:p>
        </w:tc>
        <w:tc>
          <w:tcPr>
            <w:tcW w:w="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安排项目是否政府采购</w:t>
            </w:r>
          </w:p>
        </w:tc>
        <w:tc>
          <w:tcPr>
            <w:tcW w:w="10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安排依据和项目明细说明</w:t>
            </w:r>
          </w:p>
        </w:tc>
      </w:tr>
      <w:tr>
        <w:tblPrEx>
          <w:tblLayout w:type="fixed"/>
          <w:tblCellMar>
            <w:top w:w="0" w:type="dxa"/>
            <w:left w:w="108" w:type="dxa"/>
            <w:bottom w:w="0" w:type="dxa"/>
            <w:right w:w="108" w:type="dxa"/>
          </w:tblCellMar>
        </w:tblPrEx>
        <w:trPr>
          <w:trHeight w:val="705" w:hRule="atLeast"/>
        </w:trPr>
        <w:tc>
          <w:tcPr>
            <w:tcW w:w="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6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项目支出分类</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结余结转类型</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项目来源类型</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项目资金类型</w:t>
            </w:r>
          </w:p>
        </w:tc>
        <w:tc>
          <w:tcPr>
            <w:tcW w:w="10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预算批复年份</w:t>
            </w: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结转结余产生原因</w:t>
            </w:r>
          </w:p>
        </w:tc>
        <w:tc>
          <w:tcPr>
            <w:tcW w:w="18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2015年结转结余金额</w:t>
            </w:r>
          </w:p>
        </w:tc>
        <w:tc>
          <w:tcPr>
            <w:tcW w:w="6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2016年预计金额</w:t>
            </w: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7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1725" w:hRule="atLeast"/>
        </w:trPr>
        <w:tc>
          <w:tcPr>
            <w:tcW w:w="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起始年份</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结束年份</w:t>
            </w: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2015年以前</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2014年</w:t>
            </w:r>
          </w:p>
        </w:tc>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7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585"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Layout w:type="fixed"/>
          <w:tblCellMar>
            <w:top w:w="0" w:type="dxa"/>
            <w:left w:w="108" w:type="dxa"/>
            <w:bottom w:w="0" w:type="dxa"/>
            <w:right w:w="108" w:type="dxa"/>
          </w:tblCellMar>
        </w:tblPrEx>
        <w:trPr>
          <w:trHeight w:val="765"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bl>
    <w:p>
      <w:pPr>
        <w:rPr>
          <w:rFonts w:ascii="黑体" w:eastAsia="黑体"/>
          <w:b/>
          <w:sz w:val="48"/>
          <w:szCs w:val="48"/>
        </w:rPr>
      </w:pPr>
    </w:p>
    <w:tbl>
      <w:tblPr>
        <w:tblStyle w:val="7"/>
        <w:tblW w:w="14083" w:type="dxa"/>
        <w:tblInd w:w="91" w:type="dxa"/>
        <w:tblLayout w:type="fixed"/>
        <w:tblCellMar>
          <w:top w:w="0" w:type="dxa"/>
          <w:left w:w="108" w:type="dxa"/>
          <w:bottom w:w="0" w:type="dxa"/>
          <w:right w:w="108" w:type="dxa"/>
        </w:tblCellMar>
      </w:tblPr>
      <w:tblGrid>
        <w:gridCol w:w="359"/>
        <w:gridCol w:w="359"/>
        <w:gridCol w:w="359"/>
        <w:gridCol w:w="359"/>
        <w:gridCol w:w="500"/>
        <w:gridCol w:w="358"/>
        <w:gridCol w:w="358"/>
        <w:gridCol w:w="500"/>
        <w:gridCol w:w="641"/>
        <w:gridCol w:w="1209"/>
        <w:gridCol w:w="358"/>
        <w:gridCol w:w="358"/>
        <w:gridCol w:w="358"/>
        <w:gridCol w:w="358"/>
        <w:gridCol w:w="429"/>
        <w:gridCol w:w="358"/>
        <w:gridCol w:w="925"/>
        <w:gridCol w:w="358"/>
        <w:gridCol w:w="358"/>
        <w:gridCol w:w="358"/>
        <w:gridCol w:w="358"/>
        <w:gridCol w:w="358"/>
        <w:gridCol w:w="358"/>
        <w:gridCol w:w="358"/>
        <w:gridCol w:w="358"/>
        <w:gridCol w:w="358"/>
        <w:gridCol w:w="358"/>
        <w:gridCol w:w="500"/>
        <w:gridCol w:w="783"/>
        <w:gridCol w:w="358"/>
        <w:gridCol w:w="358"/>
        <w:gridCol w:w="358"/>
      </w:tblGrid>
      <w:tr>
        <w:tblPrEx>
          <w:tblLayout w:type="fixed"/>
          <w:tblCellMar>
            <w:top w:w="0" w:type="dxa"/>
            <w:left w:w="108" w:type="dxa"/>
            <w:bottom w:w="0" w:type="dxa"/>
            <w:right w:w="108" w:type="dxa"/>
          </w:tblCellMar>
        </w:tblPrEx>
        <w:trPr>
          <w:trHeight w:val="615" w:hRule="atLeast"/>
        </w:trPr>
        <w:tc>
          <w:tcPr>
            <w:tcW w:w="14083" w:type="dxa"/>
            <w:gridSpan w:val="32"/>
            <w:tcBorders>
              <w:top w:val="nil"/>
              <w:left w:val="nil"/>
              <w:bottom w:val="nil"/>
              <w:right w:val="nil"/>
            </w:tcBorders>
            <w:shd w:val="clear" w:color="auto" w:fill="auto"/>
            <w:vAlign w:val="center"/>
          </w:tcPr>
          <w:p>
            <w:pPr>
              <w:ind w:firstLine="4216" w:firstLineChars="1400"/>
              <w:rPr>
                <w:rFonts w:ascii="宋体" w:hAnsi="宋体" w:cs="宋体"/>
                <w:b/>
                <w:bCs/>
                <w:kern w:val="0"/>
                <w:sz w:val="40"/>
                <w:szCs w:val="40"/>
              </w:rPr>
            </w:pPr>
            <w:r>
              <w:rPr>
                <w:rFonts w:hint="eastAsia" w:ascii="仿宋_GB2312" w:eastAsia="仿宋_GB2312"/>
                <w:b/>
                <w:sz w:val="30"/>
                <w:szCs w:val="30"/>
              </w:rPr>
              <w:t>表11. 2018年政府购买服务表</w:t>
            </w:r>
          </w:p>
        </w:tc>
      </w:tr>
      <w:tr>
        <w:tblPrEx>
          <w:tblLayout w:type="fixed"/>
          <w:tblCellMar>
            <w:top w:w="0" w:type="dxa"/>
            <w:left w:w="108" w:type="dxa"/>
            <w:bottom w:w="0" w:type="dxa"/>
            <w:right w:w="108" w:type="dxa"/>
          </w:tblCellMar>
        </w:tblPrEx>
        <w:trPr>
          <w:trHeight w:val="375" w:hRule="atLeast"/>
        </w:trPr>
        <w:tc>
          <w:tcPr>
            <w:tcW w:w="359"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359"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359"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359"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500"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358"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358"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500"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641"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209"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358"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358"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358"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358"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429"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358"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925"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358"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358"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358"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358"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358"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358"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358"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358"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358"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358" w:type="dxa"/>
            <w:tcBorders>
              <w:top w:val="nil"/>
              <w:left w:val="nil"/>
              <w:bottom w:val="nil"/>
              <w:right w:val="nil"/>
            </w:tcBorders>
            <w:shd w:val="clear" w:color="auto" w:fill="auto"/>
            <w:vAlign w:val="bottom"/>
          </w:tcPr>
          <w:p>
            <w:pPr>
              <w:widowControl/>
              <w:jc w:val="left"/>
              <w:rPr>
                <w:rFonts w:ascii="宋体" w:hAnsi="宋体" w:cs="宋体"/>
                <w:kern w:val="0"/>
                <w:sz w:val="22"/>
                <w:szCs w:val="22"/>
              </w:rPr>
            </w:pPr>
          </w:p>
        </w:tc>
        <w:tc>
          <w:tcPr>
            <w:tcW w:w="500" w:type="dxa"/>
            <w:tcBorders>
              <w:top w:val="nil"/>
              <w:left w:val="nil"/>
              <w:bottom w:val="nil"/>
              <w:right w:val="nil"/>
            </w:tcBorders>
            <w:shd w:val="clear" w:color="auto" w:fill="auto"/>
            <w:vAlign w:val="bottom"/>
          </w:tcPr>
          <w:p>
            <w:pPr>
              <w:widowControl/>
              <w:jc w:val="left"/>
              <w:rPr>
                <w:rFonts w:ascii="宋体" w:hAnsi="宋体" w:cs="宋体"/>
                <w:kern w:val="0"/>
                <w:sz w:val="22"/>
                <w:szCs w:val="22"/>
              </w:rPr>
            </w:pPr>
          </w:p>
        </w:tc>
        <w:tc>
          <w:tcPr>
            <w:tcW w:w="783" w:type="dxa"/>
            <w:tcBorders>
              <w:top w:val="nil"/>
              <w:left w:val="nil"/>
              <w:bottom w:val="nil"/>
              <w:right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单位：万元</w:t>
            </w:r>
          </w:p>
        </w:tc>
        <w:tc>
          <w:tcPr>
            <w:tcW w:w="358" w:type="dxa"/>
            <w:tcBorders>
              <w:top w:val="nil"/>
              <w:left w:val="nil"/>
              <w:bottom w:val="nil"/>
              <w:right w:val="nil"/>
            </w:tcBorders>
            <w:shd w:val="clear" w:color="auto" w:fill="auto"/>
            <w:vAlign w:val="center"/>
          </w:tcPr>
          <w:p>
            <w:pPr>
              <w:widowControl/>
              <w:jc w:val="right"/>
              <w:rPr>
                <w:rFonts w:ascii="宋体" w:hAnsi="宋体" w:cs="宋体"/>
                <w:kern w:val="0"/>
                <w:sz w:val="18"/>
                <w:szCs w:val="18"/>
              </w:rPr>
            </w:pPr>
          </w:p>
        </w:tc>
        <w:tc>
          <w:tcPr>
            <w:tcW w:w="358" w:type="dxa"/>
            <w:tcBorders>
              <w:top w:val="nil"/>
              <w:left w:val="nil"/>
              <w:bottom w:val="nil"/>
              <w:right w:val="nil"/>
            </w:tcBorders>
            <w:shd w:val="clear" w:color="auto" w:fill="auto"/>
            <w:vAlign w:val="center"/>
          </w:tcPr>
          <w:p>
            <w:pPr>
              <w:widowControl/>
              <w:jc w:val="right"/>
              <w:rPr>
                <w:rFonts w:ascii="宋体" w:hAnsi="宋体" w:cs="宋体"/>
                <w:kern w:val="0"/>
                <w:sz w:val="18"/>
                <w:szCs w:val="18"/>
              </w:rPr>
            </w:pPr>
          </w:p>
        </w:tc>
        <w:tc>
          <w:tcPr>
            <w:tcW w:w="358" w:type="dxa"/>
            <w:tcBorders>
              <w:top w:val="nil"/>
              <w:left w:val="nil"/>
              <w:bottom w:val="nil"/>
              <w:right w:val="nil"/>
            </w:tcBorders>
            <w:shd w:val="clear" w:color="auto" w:fill="auto"/>
            <w:vAlign w:val="center"/>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405" w:hRule="atLeast"/>
        </w:trPr>
        <w:tc>
          <w:tcPr>
            <w:tcW w:w="3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购买服务目录</w:t>
            </w:r>
          </w:p>
        </w:tc>
        <w:tc>
          <w:tcPr>
            <w:tcW w:w="3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购买服务项目分类</w:t>
            </w:r>
          </w:p>
        </w:tc>
        <w:tc>
          <w:tcPr>
            <w:tcW w:w="3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政府购买服务项目名称</w:t>
            </w:r>
          </w:p>
        </w:tc>
        <w:tc>
          <w:tcPr>
            <w:tcW w:w="3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购买方式</w:t>
            </w:r>
          </w:p>
        </w:tc>
        <w:tc>
          <w:tcPr>
            <w:tcW w:w="5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kern w:val="0"/>
                <w:sz w:val="18"/>
                <w:szCs w:val="18"/>
              </w:rPr>
            </w:pPr>
            <w:r>
              <w:rPr>
                <w:rFonts w:hint="eastAsia" w:ascii="宋体" w:hAnsi="宋体" w:cs="宋体"/>
                <w:kern w:val="0"/>
                <w:sz w:val="18"/>
                <w:szCs w:val="18"/>
              </w:rPr>
              <w:t>项目摘要（主要内容及质量标准要求）</w:t>
            </w:r>
          </w:p>
        </w:tc>
        <w:tc>
          <w:tcPr>
            <w:tcW w:w="35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对承接主题的相关要求</w:t>
            </w:r>
          </w:p>
        </w:tc>
        <w:tc>
          <w:tcPr>
            <w:tcW w:w="3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总计</w:t>
            </w:r>
          </w:p>
        </w:tc>
        <w:tc>
          <w:tcPr>
            <w:tcW w:w="5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财政拨款（补助）</w:t>
            </w:r>
          </w:p>
        </w:tc>
        <w:tc>
          <w:tcPr>
            <w:tcW w:w="64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非税收入</w:t>
            </w:r>
          </w:p>
        </w:tc>
        <w:tc>
          <w:tcPr>
            <w:tcW w:w="1209"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5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5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5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5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29"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5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5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5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5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74"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其他收入</w:t>
            </w:r>
          </w:p>
        </w:tc>
        <w:tc>
          <w:tcPr>
            <w:tcW w:w="3073"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转移性收入</w:t>
            </w:r>
          </w:p>
        </w:tc>
        <w:tc>
          <w:tcPr>
            <w:tcW w:w="35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政府融资收入</w:t>
            </w:r>
          </w:p>
        </w:tc>
        <w:tc>
          <w:tcPr>
            <w:tcW w:w="3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备注</w:t>
            </w:r>
          </w:p>
        </w:tc>
      </w:tr>
      <w:tr>
        <w:tblPrEx>
          <w:tblLayout w:type="fixed"/>
          <w:tblCellMar>
            <w:top w:w="0" w:type="dxa"/>
            <w:left w:w="108" w:type="dxa"/>
            <w:bottom w:w="0" w:type="dxa"/>
            <w:right w:w="108" w:type="dxa"/>
          </w:tblCellMar>
        </w:tblPrEx>
        <w:trPr>
          <w:trHeight w:val="825" w:hRule="atLeast"/>
        </w:trPr>
        <w:tc>
          <w:tcPr>
            <w:tcW w:w="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64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小计</w:t>
            </w:r>
          </w:p>
        </w:tc>
        <w:tc>
          <w:tcPr>
            <w:tcW w:w="12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纳入预算管理收入</w:t>
            </w:r>
          </w:p>
        </w:tc>
        <w:tc>
          <w:tcPr>
            <w:tcW w:w="3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2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专户管理收入</w:t>
            </w:r>
          </w:p>
        </w:tc>
        <w:tc>
          <w:tcPr>
            <w:tcW w:w="3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5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5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小计</w:t>
            </w:r>
          </w:p>
        </w:tc>
        <w:tc>
          <w:tcPr>
            <w:tcW w:w="35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事业单位经营收入</w:t>
            </w:r>
          </w:p>
        </w:tc>
        <w:tc>
          <w:tcPr>
            <w:tcW w:w="35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单位其他收入</w:t>
            </w:r>
          </w:p>
        </w:tc>
        <w:tc>
          <w:tcPr>
            <w:tcW w:w="35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小计</w:t>
            </w:r>
          </w:p>
        </w:tc>
        <w:tc>
          <w:tcPr>
            <w:tcW w:w="35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上级补助收入</w:t>
            </w:r>
          </w:p>
        </w:tc>
        <w:tc>
          <w:tcPr>
            <w:tcW w:w="35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附属单位上缴收入</w:t>
            </w:r>
          </w:p>
        </w:tc>
        <w:tc>
          <w:tcPr>
            <w:tcW w:w="35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用事业基金弥补收支差额</w:t>
            </w:r>
          </w:p>
        </w:tc>
        <w:tc>
          <w:tcPr>
            <w:tcW w:w="5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财政拨款（补助）结转</w:t>
            </w:r>
          </w:p>
        </w:tc>
        <w:tc>
          <w:tcPr>
            <w:tcW w:w="78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行政事业性收费、政府性基金、罚没收入结转</w:t>
            </w:r>
          </w:p>
        </w:tc>
        <w:tc>
          <w:tcPr>
            <w:tcW w:w="35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其他结转</w:t>
            </w:r>
          </w:p>
        </w:tc>
        <w:tc>
          <w:tcPr>
            <w:tcW w:w="3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1815" w:hRule="atLeast"/>
        </w:trPr>
        <w:tc>
          <w:tcPr>
            <w:tcW w:w="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6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小计</w:t>
            </w:r>
          </w:p>
        </w:tc>
        <w:tc>
          <w:tcPr>
            <w:tcW w:w="3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行政事业性收费收入</w:t>
            </w:r>
          </w:p>
        </w:tc>
        <w:tc>
          <w:tcPr>
            <w:tcW w:w="3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罚没收入</w:t>
            </w:r>
          </w:p>
        </w:tc>
        <w:tc>
          <w:tcPr>
            <w:tcW w:w="3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政府性基金收入</w:t>
            </w:r>
          </w:p>
        </w:tc>
        <w:tc>
          <w:tcPr>
            <w:tcW w:w="3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国有资本经营收入</w:t>
            </w:r>
          </w:p>
        </w:tc>
        <w:tc>
          <w:tcPr>
            <w:tcW w:w="4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国有资源(资产)有偿使用收入</w:t>
            </w:r>
          </w:p>
        </w:tc>
        <w:tc>
          <w:tcPr>
            <w:tcW w:w="3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其他收入</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小计</w:t>
            </w:r>
          </w:p>
        </w:tc>
        <w:tc>
          <w:tcPr>
            <w:tcW w:w="3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专户管理教育收费</w:t>
            </w:r>
          </w:p>
        </w:tc>
        <w:tc>
          <w:tcPr>
            <w:tcW w:w="3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彩票资金收入</w:t>
            </w:r>
          </w:p>
        </w:tc>
        <w:tc>
          <w:tcPr>
            <w:tcW w:w="35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其他收入</w:t>
            </w:r>
          </w:p>
        </w:tc>
        <w:tc>
          <w:tcPr>
            <w:tcW w:w="3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690" w:hRule="atLeast"/>
        </w:trPr>
        <w:tc>
          <w:tcPr>
            <w:tcW w:w="3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3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3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3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3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3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2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3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3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3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3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4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3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3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3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3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3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3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3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3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3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3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3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3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3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3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Layout w:type="fixed"/>
          <w:tblCellMar>
            <w:top w:w="0" w:type="dxa"/>
            <w:left w:w="108" w:type="dxa"/>
            <w:bottom w:w="0" w:type="dxa"/>
            <w:right w:w="108" w:type="dxa"/>
          </w:tblCellMar>
        </w:tblPrEx>
        <w:trPr>
          <w:trHeight w:val="735" w:hRule="atLeast"/>
        </w:trPr>
        <w:tc>
          <w:tcPr>
            <w:tcW w:w="3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5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0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5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5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5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5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2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5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9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5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5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5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5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5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5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5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5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5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5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5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78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5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5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bl>
    <w:p>
      <w:pPr>
        <w:rPr>
          <w:rFonts w:ascii="黑体" w:eastAsia="黑体"/>
          <w:sz w:val="52"/>
          <w:szCs w:val="52"/>
        </w:rPr>
        <w:sectPr>
          <w:pgSz w:w="16838" w:h="11906" w:orient="landscape"/>
          <w:pgMar w:top="1797" w:right="1440" w:bottom="1797" w:left="1440" w:header="851" w:footer="992" w:gutter="0"/>
          <w:cols w:space="425" w:num="1"/>
          <w:docGrid w:linePitch="312" w:charSpace="0"/>
        </w:sectPr>
      </w:pPr>
    </w:p>
    <w:p>
      <w:pPr>
        <w:rPr>
          <w:rFonts w:ascii="黑体" w:eastAsia="黑体"/>
          <w:b/>
          <w:sz w:val="48"/>
          <w:szCs w:val="48"/>
        </w:rPr>
        <w:sectPr>
          <w:pgSz w:w="11906" w:h="16838"/>
          <w:pgMar w:top="1440" w:right="1797" w:bottom="1440" w:left="1797" w:header="851" w:footer="992" w:gutter="0"/>
          <w:cols w:space="425" w:num="1"/>
          <w:docGrid w:linePitch="312" w:charSpace="0"/>
        </w:sectPr>
      </w:pPr>
    </w:p>
    <w:p>
      <w:pPr>
        <w:rPr>
          <w:rFonts w:ascii="黑体" w:eastAsia="黑体"/>
          <w:b/>
          <w:sz w:val="48"/>
          <w:szCs w:val="48"/>
        </w:rPr>
      </w:pPr>
    </w:p>
    <w:p>
      <w:pPr>
        <w:rPr>
          <w:rFonts w:ascii="黑体" w:eastAsia="黑体"/>
          <w:sz w:val="52"/>
          <w:szCs w:val="52"/>
        </w:rPr>
      </w:pPr>
    </w:p>
    <w:p>
      <w:pPr>
        <w:rPr>
          <w:rFonts w:ascii="黑体" w:eastAsia="黑体"/>
          <w:sz w:val="52"/>
          <w:szCs w:val="52"/>
        </w:rPr>
      </w:pPr>
    </w:p>
    <w:p>
      <w:pPr>
        <w:jc w:val="center"/>
        <w:rPr>
          <w:rFonts w:ascii="黑体" w:eastAsia="黑体"/>
          <w:sz w:val="52"/>
          <w:szCs w:val="52"/>
        </w:rPr>
      </w:pPr>
      <w:r>
        <w:rPr>
          <w:rFonts w:hint="eastAsia" w:ascii="黑体" w:eastAsia="黑体"/>
          <w:sz w:val="52"/>
          <w:szCs w:val="52"/>
        </w:rPr>
        <w:t>第三部分</w:t>
      </w:r>
    </w:p>
    <w:p>
      <w:pPr>
        <w:rPr>
          <w:rFonts w:ascii="黑体" w:eastAsia="黑体"/>
          <w:sz w:val="52"/>
          <w:szCs w:val="52"/>
        </w:rPr>
      </w:pPr>
    </w:p>
    <w:p>
      <w:pPr>
        <w:rPr>
          <w:rFonts w:ascii="黑体" w:eastAsia="黑体"/>
          <w:sz w:val="52"/>
          <w:szCs w:val="52"/>
        </w:rPr>
      </w:pPr>
    </w:p>
    <w:p>
      <w:pPr>
        <w:ind w:left="277" w:leftChars="8" w:hanging="260" w:hangingChars="50"/>
        <w:jc w:val="center"/>
        <w:rPr>
          <w:rFonts w:ascii="黑体" w:eastAsia="黑体"/>
          <w:sz w:val="52"/>
          <w:szCs w:val="52"/>
        </w:rPr>
      </w:pPr>
      <w:r>
        <w:rPr>
          <w:rFonts w:hint="eastAsia" w:ascii="黑体" w:eastAsia="黑体"/>
          <w:sz w:val="52"/>
          <w:szCs w:val="52"/>
        </w:rPr>
        <w:t>2018年部门预算情况和</w:t>
      </w:r>
    </w:p>
    <w:p>
      <w:pPr>
        <w:ind w:left="277" w:leftChars="8" w:hanging="260" w:hangingChars="50"/>
        <w:jc w:val="center"/>
        <w:rPr>
          <w:rFonts w:ascii="黑体" w:eastAsia="黑体"/>
          <w:sz w:val="52"/>
          <w:szCs w:val="52"/>
        </w:rPr>
      </w:pPr>
      <w:r>
        <w:rPr>
          <w:rFonts w:hint="eastAsia" w:ascii="黑体" w:eastAsia="黑体"/>
          <w:sz w:val="52"/>
          <w:szCs w:val="52"/>
        </w:rPr>
        <w:t>重要事项说明</w:t>
      </w: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spacing w:line="580" w:lineRule="exact"/>
        <w:ind w:firstLine="640" w:firstLineChars="200"/>
        <w:rPr>
          <w:rFonts w:ascii="黑体" w:eastAsia="黑体"/>
          <w:sz w:val="32"/>
          <w:szCs w:val="32"/>
        </w:rPr>
      </w:pPr>
    </w:p>
    <w:p>
      <w:pPr>
        <w:spacing w:line="580" w:lineRule="exact"/>
        <w:ind w:firstLine="640" w:firstLineChars="200"/>
        <w:rPr>
          <w:rFonts w:ascii="黑体" w:eastAsia="黑体"/>
          <w:sz w:val="32"/>
          <w:szCs w:val="32"/>
        </w:rPr>
      </w:pPr>
    </w:p>
    <w:p>
      <w:pPr>
        <w:spacing w:line="580" w:lineRule="exact"/>
        <w:ind w:firstLine="640" w:firstLineChars="200"/>
        <w:rPr>
          <w:rFonts w:ascii="黑体" w:eastAsia="黑体"/>
          <w:sz w:val="32"/>
          <w:szCs w:val="32"/>
        </w:rPr>
      </w:pPr>
    </w:p>
    <w:p>
      <w:pPr>
        <w:spacing w:line="580" w:lineRule="exact"/>
        <w:ind w:firstLine="640" w:firstLineChars="200"/>
        <w:rPr>
          <w:rFonts w:hint="eastAsia" w:ascii="黑体" w:eastAsia="黑体"/>
          <w:sz w:val="32"/>
          <w:szCs w:val="32"/>
        </w:rPr>
      </w:pPr>
    </w:p>
    <w:p>
      <w:pPr>
        <w:spacing w:line="580" w:lineRule="exact"/>
        <w:ind w:firstLine="640" w:firstLineChars="200"/>
        <w:rPr>
          <w:rFonts w:hint="eastAsia" w:ascii="黑体" w:eastAsia="黑体"/>
          <w:sz w:val="32"/>
          <w:szCs w:val="32"/>
        </w:rPr>
      </w:pPr>
    </w:p>
    <w:p>
      <w:pPr>
        <w:spacing w:line="580" w:lineRule="exact"/>
        <w:ind w:firstLine="640" w:firstLineChars="200"/>
        <w:rPr>
          <w:rFonts w:hint="eastAsia" w:ascii="黑体" w:eastAsia="黑体"/>
          <w:sz w:val="32"/>
          <w:szCs w:val="32"/>
        </w:rPr>
      </w:pPr>
    </w:p>
    <w:p>
      <w:pPr>
        <w:spacing w:line="580" w:lineRule="exact"/>
        <w:ind w:firstLine="640" w:firstLineChars="200"/>
        <w:rPr>
          <w:rFonts w:hint="eastAsia" w:ascii="黑体" w:eastAsia="黑体"/>
          <w:sz w:val="32"/>
          <w:szCs w:val="32"/>
        </w:rPr>
      </w:pPr>
    </w:p>
    <w:p>
      <w:pPr>
        <w:spacing w:line="580" w:lineRule="exact"/>
        <w:ind w:firstLine="640" w:firstLineChars="200"/>
        <w:rPr>
          <w:rFonts w:hint="eastAsia" w:ascii="黑体" w:eastAsia="黑体"/>
          <w:sz w:val="32"/>
          <w:szCs w:val="32"/>
        </w:rPr>
      </w:pPr>
    </w:p>
    <w:p>
      <w:pPr>
        <w:spacing w:line="580" w:lineRule="exact"/>
        <w:rPr>
          <w:rFonts w:hint="eastAsia" w:ascii="黑体" w:eastAsia="黑体"/>
          <w:sz w:val="32"/>
          <w:szCs w:val="32"/>
        </w:rPr>
      </w:pPr>
    </w:p>
    <w:p>
      <w:pPr>
        <w:spacing w:line="580" w:lineRule="exact"/>
        <w:ind w:firstLine="640" w:firstLineChars="200"/>
        <w:rPr>
          <w:rFonts w:ascii="黑体" w:eastAsia="黑体"/>
          <w:sz w:val="32"/>
          <w:szCs w:val="32"/>
        </w:rPr>
      </w:pPr>
      <w:r>
        <w:rPr>
          <w:rFonts w:hint="eastAsia" w:ascii="黑体" w:eastAsia="黑体"/>
          <w:sz w:val="32"/>
          <w:szCs w:val="32"/>
        </w:rPr>
        <w:t>一、2018年部门预算情况说明</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（一）收支预算总体情况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2018年收入预算为</w:t>
      </w:r>
      <w:r>
        <w:rPr>
          <w:rFonts w:hint="eastAsia" w:ascii="仿宋_GB2312" w:eastAsia="仿宋_GB2312"/>
          <w:sz w:val="32"/>
          <w:szCs w:val="32"/>
          <w:lang w:val="en-US" w:eastAsia="zh-CN"/>
        </w:rPr>
        <w:t>527.31</w:t>
      </w:r>
      <w:r>
        <w:rPr>
          <w:rFonts w:hint="eastAsia" w:ascii="仿宋_GB2312" w:eastAsia="仿宋_GB2312"/>
          <w:sz w:val="32"/>
          <w:szCs w:val="32"/>
        </w:rPr>
        <w:t>万元，其中：财政拨款</w:t>
      </w:r>
      <w:r>
        <w:rPr>
          <w:rFonts w:hint="eastAsia" w:ascii="仿宋_GB2312" w:eastAsia="仿宋_GB2312"/>
          <w:sz w:val="32"/>
          <w:szCs w:val="32"/>
          <w:lang w:val="en-US" w:eastAsia="zh-CN"/>
        </w:rPr>
        <w:t>527.31</w:t>
      </w:r>
      <w:r>
        <w:rPr>
          <w:rFonts w:hint="eastAsia" w:ascii="仿宋_GB2312" w:eastAsia="仿宋_GB2312"/>
          <w:sz w:val="32"/>
          <w:szCs w:val="32"/>
        </w:rPr>
        <w:t>万元，占</w:t>
      </w:r>
      <w:r>
        <w:rPr>
          <w:rFonts w:hint="eastAsia" w:ascii="仿宋_GB2312" w:eastAsia="仿宋_GB2312"/>
          <w:sz w:val="32"/>
          <w:szCs w:val="32"/>
          <w:lang w:val="en-US" w:eastAsia="zh-CN"/>
        </w:rPr>
        <w:t>100</w:t>
      </w:r>
      <w:r>
        <w:rPr>
          <w:rFonts w:hint="eastAsia" w:ascii="仿宋_GB2312" w:eastAsia="仿宋_GB2312"/>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2018年支出预算为</w:t>
      </w:r>
      <w:r>
        <w:rPr>
          <w:rFonts w:hint="eastAsia" w:ascii="仿宋_GB2312" w:eastAsia="仿宋_GB2312"/>
          <w:sz w:val="32"/>
          <w:szCs w:val="32"/>
          <w:lang w:val="en-US" w:eastAsia="zh-CN"/>
        </w:rPr>
        <w:t>527.31</w:t>
      </w:r>
      <w:r>
        <w:rPr>
          <w:rFonts w:hint="eastAsia" w:ascii="仿宋_GB2312" w:eastAsia="仿宋_GB2312"/>
          <w:sz w:val="32"/>
          <w:szCs w:val="32"/>
        </w:rPr>
        <w:t>万元，其中：基本支出</w:t>
      </w:r>
      <w:r>
        <w:rPr>
          <w:rFonts w:hint="eastAsia" w:ascii="仿宋_GB2312" w:eastAsia="仿宋_GB2312"/>
          <w:sz w:val="32"/>
          <w:szCs w:val="32"/>
          <w:lang w:val="en-US" w:eastAsia="zh-CN"/>
        </w:rPr>
        <w:t>452.31</w:t>
      </w:r>
      <w:r>
        <w:rPr>
          <w:rFonts w:hint="eastAsia" w:ascii="仿宋_GB2312" w:eastAsia="仿宋_GB2312"/>
          <w:sz w:val="32"/>
          <w:szCs w:val="32"/>
        </w:rPr>
        <w:t>万元，占</w:t>
      </w:r>
      <w:r>
        <w:rPr>
          <w:rFonts w:hint="eastAsia" w:ascii="仿宋_GB2312" w:eastAsia="仿宋_GB2312"/>
          <w:sz w:val="32"/>
          <w:szCs w:val="32"/>
          <w:lang w:val="en-US" w:eastAsia="zh-CN"/>
        </w:rPr>
        <w:t>85.8</w:t>
      </w:r>
      <w:r>
        <w:rPr>
          <w:rFonts w:hint="eastAsia" w:ascii="仿宋_GB2312" w:eastAsia="仿宋_GB2312"/>
          <w:sz w:val="32"/>
          <w:szCs w:val="32"/>
        </w:rPr>
        <w:t>%，项目支出</w:t>
      </w:r>
      <w:r>
        <w:rPr>
          <w:rFonts w:hint="eastAsia" w:ascii="仿宋_GB2312" w:eastAsia="仿宋_GB2312"/>
          <w:sz w:val="32"/>
          <w:szCs w:val="32"/>
          <w:lang w:val="en-US" w:eastAsia="zh-CN"/>
        </w:rPr>
        <w:t>75</w:t>
      </w:r>
      <w:r>
        <w:rPr>
          <w:rFonts w:hint="eastAsia" w:ascii="仿宋_GB2312" w:eastAsia="仿宋_GB2312"/>
          <w:sz w:val="32"/>
          <w:szCs w:val="32"/>
        </w:rPr>
        <w:t>万元，占</w:t>
      </w:r>
      <w:r>
        <w:rPr>
          <w:rFonts w:hint="eastAsia" w:ascii="仿宋_GB2312" w:eastAsia="仿宋_GB2312"/>
          <w:sz w:val="32"/>
          <w:szCs w:val="32"/>
          <w:lang w:val="en-US" w:eastAsia="zh-CN"/>
        </w:rPr>
        <w:t>14.2</w:t>
      </w:r>
      <w:r>
        <w:rPr>
          <w:rFonts w:hint="eastAsia" w:ascii="仿宋_GB2312" w:eastAsia="仿宋_GB2312"/>
          <w:sz w:val="32"/>
          <w:szCs w:val="32"/>
        </w:rPr>
        <w:t>%</w:t>
      </w:r>
      <w:r>
        <w:rPr>
          <w:rFonts w:hint="eastAsia" w:ascii="仿宋_GB2312" w:eastAsia="仿宋_GB2312"/>
          <w:sz w:val="32"/>
          <w:szCs w:val="32"/>
          <w:lang w:eastAsia="zh-CN"/>
        </w:rPr>
        <w:t>。</w:t>
      </w:r>
    </w:p>
    <w:p>
      <w:pPr>
        <w:spacing w:line="580" w:lineRule="exact"/>
        <w:ind w:firstLine="600"/>
        <w:rPr>
          <w:rFonts w:ascii="楷体_GB2312" w:eastAsia="楷体_GB2312"/>
          <w:sz w:val="32"/>
          <w:szCs w:val="32"/>
        </w:rPr>
      </w:pPr>
      <w:r>
        <w:rPr>
          <w:rFonts w:hint="eastAsia" w:ascii="楷体_GB2312" w:eastAsia="楷体_GB2312"/>
          <w:sz w:val="32"/>
          <w:szCs w:val="32"/>
        </w:rPr>
        <w:t>（二）财政拨款收支情况</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2018年财政拨款收入预算为</w:t>
      </w:r>
      <w:r>
        <w:rPr>
          <w:rFonts w:hint="eastAsia" w:ascii="仿宋_GB2312" w:eastAsia="仿宋_GB2312"/>
          <w:sz w:val="32"/>
          <w:szCs w:val="32"/>
          <w:lang w:val="en-US" w:eastAsia="zh-CN"/>
        </w:rPr>
        <w:t>527.31</w:t>
      </w:r>
      <w:r>
        <w:rPr>
          <w:rFonts w:hint="eastAsia" w:ascii="仿宋_GB2312" w:eastAsia="仿宋_GB2312"/>
          <w:sz w:val="32"/>
          <w:szCs w:val="32"/>
        </w:rPr>
        <w:t>万元，其中：一般公共预算</w:t>
      </w:r>
      <w:r>
        <w:rPr>
          <w:rFonts w:hint="eastAsia" w:ascii="仿宋_GB2312" w:eastAsia="仿宋_GB2312"/>
          <w:sz w:val="32"/>
          <w:szCs w:val="32"/>
          <w:lang w:val="en-US" w:eastAsia="zh-CN"/>
        </w:rPr>
        <w:t>527.31</w:t>
      </w:r>
      <w:r>
        <w:rPr>
          <w:rFonts w:hint="eastAsia" w:ascii="仿宋_GB2312" w:eastAsia="仿宋_GB2312"/>
          <w:sz w:val="32"/>
          <w:szCs w:val="32"/>
        </w:rPr>
        <w:t>万元，占</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eastAsia="zh-CN"/>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018年财政拨款支出预算为</w:t>
      </w:r>
      <w:r>
        <w:rPr>
          <w:rFonts w:hint="eastAsia" w:ascii="仿宋_GB2312" w:eastAsia="仿宋_GB2312"/>
          <w:sz w:val="32"/>
          <w:szCs w:val="32"/>
          <w:lang w:val="en-US" w:eastAsia="zh-CN"/>
        </w:rPr>
        <w:t>527.31</w:t>
      </w:r>
      <w:r>
        <w:rPr>
          <w:rFonts w:hint="eastAsia" w:ascii="仿宋_GB2312" w:eastAsia="仿宋_GB2312"/>
          <w:sz w:val="32"/>
          <w:szCs w:val="32"/>
        </w:rPr>
        <w:t>万元，其中：一般公共服务（类）支出</w:t>
      </w:r>
      <w:r>
        <w:rPr>
          <w:rFonts w:hint="eastAsia" w:ascii="仿宋_GB2312" w:eastAsia="仿宋_GB2312"/>
          <w:sz w:val="32"/>
          <w:szCs w:val="32"/>
          <w:lang w:val="en-US" w:eastAsia="zh-CN"/>
        </w:rPr>
        <w:t>527.31</w:t>
      </w:r>
      <w:r>
        <w:rPr>
          <w:rFonts w:hint="eastAsia" w:ascii="仿宋_GB2312" w:eastAsia="仿宋_GB2312"/>
          <w:sz w:val="32"/>
          <w:szCs w:val="32"/>
        </w:rPr>
        <w:t>万元，占</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eastAsia="zh-CN"/>
        </w:rPr>
        <w:t>。</w:t>
      </w:r>
    </w:p>
    <w:p>
      <w:pPr>
        <w:spacing w:line="580" w:lineRule="exact"/>
        <w:ind w:firstLine="600"/>
        <w:rPr>
          <w:rFonts w:ascii="楷体_GB2312" w:eastAsia="楷体_GB2312"/>
          <w:sz w:val="32"/>
          <w:szCs w:val="32"/>
        </w:rPr>
      </w:pPr>
      <w:r>
        <w:rPr>
          <w:rFonts w:hint="eastAsia" w:ascii="楷体_GB2312" w:eastAsia="楷体_GB2312"/>
          <w:sz w:val="32"/>
          <w:szCs w:val="32"/>
        </w:rPr>
        <w:t>（三）一般公共预算收支情况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2018年一般公共预算当年拨款</w:t>
      </w:r>
      <w:r>
        <w:rPr>
          <w:rFonts w:hint="eastAsia" w:ascii="仿宋_GB2312" w:eastAsia="仿宋_GB2312"/>
          <w:sz w:val="32"/>
          <w:szCs w:val="32"/>
          <w:lang w:val="en-US" w:eastAsia="zh-CN"/>
        </w:rPr>
        <w:t>527.31</w:t>
      </w:r>
      <w:r>
        <w:rPr>
          <w:rFonts w:hint="eastAsia" w:ascii="仿宋_GB2312" w:eastAsia="仿宋_GB2312"/>
          <w:sz w:val="32"/>
          <w:szCs w:val="32"/>
        </w:rPr>
        <w:t>万元，比上年下降</w:t>
      </w:r>
      <w:r>
        <w:rPr>
          <w:rFonts w:hint="eastAsia" w:ascii="仿宋_GB2312" w:eastAsia="仿宋_GB2312"/>
          <w:sz w:val="32"/>
          <w:szCs w:val="32"/>
          <w:lang w:val="en-US" w:eastAsia="zh-CN"/>
        </w:rPr>
        <w:t>10</w:t>
      </w:r>
      <w:r>
        <w:rPr>
          <w:rFonts w:hint="eastAsia" w:ascii="仿宋_GB2312" w:eastAsia="仿宋_GB2312"/>
          <w:sz w:val="32"/>
          <w:szCs w:val="32"/>
        </w:rPr>
        <w:t>%，主要是</w:t>
      </w:r>
      <w:r>
        <w:rPr>
          <w:rFonts w:hint="eastAsia" w:ascii="仿宋_GB2312" w:eastAsia="仿宋_GB2312"/>
          <w:sz w:val="32"/>
          <w:szCs w:val="32"/>
          <w:lang w:eastAsia="zh-CN"/>
        </w:rPr>
        <w:t>精减支出，节约优先</w:t>
      </w:r>
      <w:r>
        <w:rPr>
          <w:rFonts w:hint="eastAsia" w:ascii="仿宋_GB2312" w:eastAsia="仿宋_GB2312"/>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2018年当年一般公共预算支出预算为</w:t>
      </w:r>
      <w:r>
        <w:rPr>
          <w:rFonts w:hint="eastAsia" w:ascii="仿宋_GB2312" w:eastAsia="仿宋_GB2312"/>
          <w:sz w:val="32"/>
          <w:szCs w:val="32"/>
          <w:lang w:val="en-US" w:eastAsia="zh-CN"/>
        </w:rPr>
        <w:t>527.31</w:t>
      </w:r>
      <w:r>
        <w:rPr>
          <w:rFonts w:hint="eastAsia" w:ascii="仿宋_GB2312" w:eastAsia="仿宋_GB2312"/>
          <w:sz w:val="32"/>
          <w:szCs w:val="32"/>
        </w:rPr>
        <w:t>万元，比上年下降</w:t>
      </w:r>
      <w:r>
        <w:rPr>
          <w:rFonts w:hint="eastAsia" w:ascii="仿宋_GB2312" w:eastAsia="仿宋_GB2312"/>
          <w:sz w:val="32"/>
          <w:szCs w:val="32"/>
          <w:lang w:val="en-US" w:eastAsia="zh-CN"/>
        </w:rPr>
        <w:t>10</w:t>
      </w:r>
      <w:r>
        <w:rPr>
          <w:rFonts w:hint="eastAsia" w:ascii="仿宋_GB2312" w:eastAsia="仿宋_GB2312"/>
          <w:sz w:val="32"/>
          <w:szCs w:val="32"/>
        </w:rPr>
        <w:t>%，其中：一般公共服务（类）支出</w:t>
      </w:r>
      <w:r>
        <w:rPr>
          <w:rFonts w:hint="eastAsia" w:ascii="仿宋_GB2312" w:eastAsia="仿宋_GB2312"/>
          <w:sz w:val="32"/>
          <w:szCs w:val="32"/>
          <w:lang w:val="en-US" w:eastAsia="zh-CN"/>
        </w:rPr>
        <w:t>447.84</w:t>
      </w:r>
      <w:r>
        <w:rPr>
          <w:rFonts w:hint="eastAsia" w:ascii="仿宋_GB2312" w:eastAsia="仿宋_GB2312"/>
          <w:sz w:val="32"/>
          <w:szCs w:val="32"/>
        </w:rPr>
        <w:t>万元，占</w:t>
      </w:r>
      <w:r>
        <w:rPr>
          <w:rFonts w:hint="eastAsia" w:ascii="仿宋_GB2312" w:eastAsia="仿宋_GB2312"/>
          <w:sz w:val="32"/>
          <w:szCs w:val="32"/>
          <w:lang w:val="en-US" w:eastAsia="zh-CN"/>
        </w:rPr>
        <w:t>84.9</w:t>
      </w:r>
      <w:r>
        <w:rPr>
          <w:rFonts w:hint="eastAsia" w:ascii="仿宋_GB2312" w:eastAsia="仿宋_GB2312"/>
          <w:sz w:val="32"/>
          <w:szCs w:val="32"/>
        </w:rPr>
        <w:t>%；社会保障和就业（类）支出</w:t>
      </w:r>
      <w:r>
        <w:rPr>
          <w:rFonts w:hint="eastAsia" w:ascii="仿宋_GB2312" w:eastAsia="仿宋_GB2312"/>
          <w:sz w:val="32"/>
          <w:szCs w:val="32"/>
          <w:lang w:val="en-US" w:eastAsia="zh-CN"/>
        </w:rPr>
        <w:t>56.76万元，</w:t>
      </w:r>
      <w:r>
        <w:rPr>
          <w:rFonts w:hint="eastAsia" w:ascii="仿宋_GB2312" w:eastAsia="仿宋_GB2312"/>
          <w:sz w:val="32"/>
          <w:szCs w:val="32"/>
        </w:rPr>
        <w:t>占</w:t>
      </w:r>
      <w:r>
        <w:rPr>
          <w:rFonts w:hint="eastAsia" w:ascii="仿宋_GB2312" w:eastAsia="仿宋_GB2312"/>
          <w:sz w:val="32"/>
          <w:szCs w:val="32"/>
          <w:lang w:val="en-US" w:eastAsia="zh-CN"/>
        </w:rPr>
        <w:t>10.8</w:t>
      </w:r>
      <w:r>
        <w:rPr>
          <w:rFonts w:hint="eastAsia" w:ascii="仿宋_GB2312" w:eastAsia="仿宋_GB2312"/>
          <w:sz w:val="32"/>
          <w:szCs w:val="32"/>
        </w:rPr>
        <w:t>%；</w:t>
      </w:r>
      <w:r>
        <w:rPr>
          <w:rFonts w:hint="eastAsia" w:ascii="仿宋_GB2312" w:eastAsia="仿宋_GB2312"/>
          <w:sz w:val="32"/>
          <w:szCs w:val="32"/>
          <w:lang w:eastAsia="zh-CN"/>
        </w:rPr>
        <w:t>医疗卫生与计划生育支出</w:t>
      </w:r>
      <w:r>
        <w:rPr>
          <w:rFonts w:hint="eastAsia" w:ascii="仿宋_GB2312" w:eastAsia="仿宋_GB2312"/>
          <w:sz w:val="32"/>
          <w:szCs w:val="32"/>
        </w:rPr>
        <w:t>（类）支出</w:t>
      </w:r>
      <w:r>
        <w:rPr>
          <w:rFonts w:hint="eastAsia" w:ascii="仿宋_GB2312" w:eastAsia="仿宋_GB2312"/>
          <w:sz w:val="32"/>
          <w:szCs w:val="32"/>
          <w:lang w:val="en-US" w:eastAsia="zh-CN"/>
        </w:rPr>
        <w:t>22.71万元，</w:t>
      </w:r>
      <w:r>
        <w:rPr>
          <w:rFonts w:hint="eastAsia" w:ascii="仿宋_GB2312" w:eastAsia="仿宋_GB2312"/>
          <w:sz w:val="32"/>
          <w:szCs w:val="32"/>
        </w:rPr>
        <w:t>占</w:t>
      </w:r>
      <w:r>
        <w:rPr>
          <w:rFonts w:hint="eastAsia" w:ascii="仿宋_GB2312" w:eastAsia="仿宋_GB2312"/>
          <w:sz w:val="32"/>
          <w:szCs w:val="32"/>
          <w:lang w:val="en-US" w:eastAsia="zh-CN"/>
        </w:rPr>
        <w:t>4.3</w:t>
      </w:r>
      <w:r>
        <w:rPr>
          <w:rFonts w:hint="eastAsia" w:ascii="仿宋_GB2312" w:eastAsia="仿宋_GB2312"/>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具体情况如下：</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1、一般公共服务（类）财政事务（款）行政运行（项）支出</w:t>
      </w:r>
      <w:r>
        <w:rPr>
          <w:rFonts w:hint="eastAsia" w:ascii="仿宋_GB2312" w:eastAsia="仿宋_GB2312"/>
          <w:sz w:val="32"/>
          <w:szCs w:val="32"/>
          <w:lang w:val="en-US" w:eastAsia="zh-CN"/>
        </w:rPr>
        <w:t>447.84</w:t>
      </w:r>
      <w:r>
        <w:rPr>
          <w:rFonts w:hint="eastAsia" w:ascii="仿宋_GB2312" w:eastAsia="仿宋_GB2312"/>
          <w:sz w:val="32"/>
          <w:szCs w:val="32"/>
        </w:rPr>
        <w:t>万元，比上年下降</w:t>
      </w:r>
      <w:r>
        <w:rPr>
          <w:rFonts w:hint="eastAsia" w:ascii="仿宋_GB2312" w:eastAsia="仿宋_GB2312"/>
          <w:sz w:val="32"/>
          <w:szCs w:val="32"/>
          <w:lang w:val="en-US" w:eastAsia="zh-CN"/>
        </w:rPr>
        <w:t>21.8</w:t>
      </w:r>
      <w:r>
        <w:rPr>
          <w:rFonts w:hint="eastAsia" w:ascii="仿宋_GB2312" w:eastAsia="仿宋_GB2312"/>
          <w:sz w:val="32"/>
          <w:szCs w:val="32"/>
        </w:rPr>
        <w:t>%，主要是</w:t>
      </w:r>
      <w:r>
        <w:rPr>
          <w:rFonts w:hint="eastAsia" w:ascii="仿宋_GB2312" w:eastAsia="仿宋_GB2312"/>
          <w:sz w:val="32"/>
          <w:szCs w:val="32"/>
          <w:lang w:eastAsia="zh-CN"/>
        </w:rPr>
        <w:t>项目支出减少</w:t>
      </w:r>
      <w:r>
        <w:rPr>
          <w:rFonts w:hint="eastAsia" w:ascii="仿宋_GB2312" w:eastAsia="仿宋_GB2312"/>
          <w:sz w:val="32"/>
          <w:szCs w:val="32"/>
        </w:rPr>
        <w:t>。</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2、社会保障和就业（类）行政事业单位离退休（款）归口管理的</w:t>
      </w:r>
      <w:r>
        <w:rPr>
          <w:rFonts w:hint="eastAsia" w:ascii="仿宋_GB2312" w:eastAsia="仿宋_GB2312"/>
          <w:sz w:val="32"/>
          <w:szCs w:val="32"/>
          <w:lang w:eastAsia="zh-CN"/>
        </w:rPr>
        <w:t>机关事业单位基本养老保险缴费</w:t>
      </w:r>
      <w:r>
        <w:rPr>
          <w:rFonts w:hint="eastAsia" w:ascii="仿宋_GB2312" w:eastAsia="仿宋_GB2312"/>
          <w:sz w:val="32"/>
          <w:szCs w:val="32"/>
        </w:rPr>
        <w:t>（项）支出</w:t>
      </w:r>
      <w:r>
        <w:rPr>
          <w:rFonts w:hint="eastAsia" w:ascii="仿宋_GB2312" w:eastAsia="仿宋_GB2312"/>
          <w:sz w:val="32"/>
          <w:szCs w:val="32"/>
          <w:lang w:val="en-US" w:eastAsia="zh-CN"/>
        </w:rPr>
        <w:t>56.76</w:t>
      </w:r>
      <w:r>
        <w:rPr>
          <w:rFonts w:hint="eastAsia" w:ascii="仿宋_GB2312" w:eastAsia="仿宋_GB2312"/>
          <w:sz w:val="32"/>
          <w:szCs w:val="32"/>
        </w:rPr>
        <w:t xml:space="preserve">     万元。</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医疗卫生与计划生育支出</w:t>
      </w:r>
      <w:r>
        <w:rPr>
          <w:rFonts w:hint="eastAsia" w:ascii="仿宋_GB2312" w:eastAsia="仿宋_GB2312"/>
          <w:sz w:val="32"/>
          <w:szCs w:val="32"/>
        </w:rPr>
        <w:t>（类）行政事业单位</w:t>
      </w:r>
      <w:r>
        <w:rPr>
          <w:rFonts w:hint="eastAsia" w:ascii="仿宋_GB2312" w:eastAsia="仿宋_GB2312"/>
          <w:sz w:val="32"/>
          <w:szCs w:val="32"/>
          <w:lang w:eastAsia="zh-CN"/>
        </w:rPr>
        <w:t>医疗</w:t>
      </w:r>
      <w:r>
        <w:rPr>
          <w:rFonts w:hint="eastAsia" w:ascii="仿宋_GB2312" w:eastAsia="仿宋_GB2312"/>
          <w:sz w:val="32"/>
          <w:szCs w:val="32"/>
        </w:rPr>
        <w:t>（款）支出</w:t>
      </w:r>
      <w:r>
        <w:rPr>
          <w:rFonts w:hint="eastAsia" w:ascii="仿宋_GB2312" w:eastAsia="仿宋_GB2312"/>
          <w:sz w:val="32"/>
          <w:szCs w:val="32"/>
          <w:lang w:val="en-US" w:eastAsia="zh-CN"/>
        </w:rPr>
        <w:t>,22.71</w:t>
      </w:r>
      <w:r>
        <w:rPr>
          <w:rFonts w:hint="eastAsia" w:ascii="仿宋_GB2312" w:eastAsia="仿宋_GB2312"/>
          <w:sz w:val="32"/>
          <w:szCs w:val="32"/>
        </w:rPr>
        <w:t>万元，比上年</w:t>
      </w:r>
      <w:r>
        <w:rPr>
          <w:rFonts w:hint="eastAsia" w:ascii="仿宋_GB2312" w:eastAsia="仿宋_GB2312"/>
          <w:sz w:val="32"/>
          <w:szCs w:val="32"/>
          <w:lang w:eastAsia="zh-CN"/>
        </w:rPr>
        <w:t>增长</w:t>
      </w:r>
      <w:r>
        <w:rPr>
          <w:rFonts w:hint="eastAsia" w:ascii="仿宋_GB2312" w:eastAsia="仿宋_GB2312"/>
          <w:sz w:val="32"/>
          <w:szCs w:val="32"/>
          <w:lang w:val="en-US" w:eastAsia="zh-CN"/>
        </w:rPr>
        <w:t>42.8</w:t>
      </w:r>
      <w:r>
        <w:rPr>
          <w:rFonts w:hint="eastAsia" w:ascii="仿宋_GB2312" w:eastAsia="仿宋_GB2312"/>
          <w:sz w:val="32"/>
          <w:szCs w:val="32"/>
        </w:rPr>
        <w:t>%，主要是</w:t>
      </w:r>
      <w:r>
        <w:rPr>
          <w:rFonts w:hint="eastAsia" w:ascii="仿宋_GB2312" w:eastAsia="仿宋_GB2312"/>
          <w:sz w:val="32"/>
          <w:szCs w:val="32"/>
          <w:lang w:eastAsia="zh-CN"/>
        </w:rPr>
        <w:t>人员增加，保险数提高。</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（四）政府性基金预算收支情况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高青县</w:t>
      </w:r>
      <w:r>
        <w:rPr>
          <w:rFonts w:hint="eastAsia" w:ascii="仿宋_GB2312" w:eastAsia="仿宋_GB2312"/>
          <w:sz w:val="32"/>
          <w:szCs w:val="32"/>
          <w:lang w:eastAsia="zh-CN"/>
        </w:rPr>
        <w:t>环境保护局</w:t>
      </w: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年没有使用政府性基金预算拨款安排的支出。</w:t>
      </w:r>
    </w:p>
    <w:p>
      <w:pPr>
        <w:spacing w:line="580" w:lineRule="exact"/>
        <w:ind w:firstLine="600"/>
        <w:rPr>
          <w:rFonts w:ascii="楷体_GB2312" w:eastAsia="楷体_GB2312"/>
          <w:sz w:val="32"/>
          <w:szCs w:val="32"/>
        </w:rPr>
      </w:pPr>
      <w:r>
        <w:rPr>
          <w:rFonts w:hint="eastAsia" w:ascii="楷体_GB2312" w:eastAsia="楷体_GB2312"/>
          <w:sz w:val="32"/>
          <w:szCs w:val="32"/>
        </w:rPr>
        <w:t>（五）财政拨款安排的基本支出情况</w:t>
      </w:r>
    </w:p>
    <w:p>
      <w:pPr>
        <w:spacing w:line="580" w:lineRule="exact"/>
        <w:ind w:firstLine="600"/>
        <w:rPr>
          <w:rFonts w:ascii="仿宋_GB2312" w:eastAsia="仿宋_GB2312"/>
          <w:sz w:val="32"/>
          <w:szCs w:val="32"/>
        </w:rPr>
      </w:pPr>
      <w:r>
        <w:rPr>
          <w:rFonts w:hint="eastAsia" w:ascii="仿宋_GB2312" w:eastAsia="仿宋_GB2312"/>
          <w:sz w:val="32"/>
          <w:szCs w:val="32"/>
        </w:rPr>
        <w:t>2018财政拨款安排的基本支出预算</w:t>
      </w:r>
      <w:r>
        <w:rPr>
          <w:rFonts w:hint="eastAsia" w:ascii="仿宋_GB2312" w:eastAsia="仿宋_GB2312"/>
          <w:sz w:val="32"/>
          <w:szCs w:val="32"/>
          <w:lang w:val="en-US" w:eastAsia="zh-CN"/>
        </w:rPr>
        <w:t>452.31</w:t>
      </w:r>
      <w:r>
        <w:rPr>
          <w:rFonts w:hint="eastAsia" w:ascii="仿宋_GB2312" w:eastAsia="仿宋_GB2312"/>
          <w:sz w:val="32"/>
          <w:szCs w:val="32"/>
        </w:rPr>
        <w:t>万元，其中：</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人员经费</w:t>
      </w:r>
      <w:r>
        <w:rPr>
          <w:rFonts w:hint="eastAsia" w:ascii="仿宋_GB2312" w:eastAsia="仿宋_GB2312"/>
          <w:sz w:val="32"/>
          <w:szCs w:val="32"/>
          <w:lang w:val="en-US" w:eastAsia="zh-CN"/>
        </w:rPr>
        <w:t>406.09</w:t>
      </w:r>
      <w:r>
        <w:rPr>
          <w:rFonts w:hint="eastAsia" w:ascii="仿宋_GB2312" w:eastAsia="仿宋_GB2312"/>
          <w:sz w:val="32"/>
          <w:szCs w:val="32"/>
        </w:rPr>
        <w:t>万元，主要包括：基本工资、津贴补贴、奖金、社会保险缴费、伙食补助费、绩效工资、其他工资福利支出、离休费、退休费、抚恤金、生活补助、医疗费、奖励金、其他对个人和家庭的补助支出等。</w:t>
      </w:r>
    </w:p>
    <w:p>
      <w:pPr>
        <w:spacing w:line="580" w:lineRule="exact"/>
        <w:rPr>
          <w:rFonts w:ascii="仿宋_GB2312" w:eastAsia="仿宋_GB2312"/>
          <w:sz w:val="32"/>
          <w:szCs w:val="32"/>
        </w:rPr>
      </w:pPr>
      <w:r>
        <w:rPr>
          <w:rFonts w:hint="eastAsia" w:ascii="仿宋_GB2312" w:eastAsia="仿宋_GB2312"/>
          <w:sz w:val="32"/>
          <w:szCs w:val="32"/>
        </w:rPr>
        <w:t xml:space="preserve">    公用经费</w:t>
      </w:r>
      <w:r>
        <w:rPr>
          <w:rFonts w:hint="eastAsia" w:ascii="仿宋_GB2312" w:eastAsia="仿宋_GB2312"/>
          <w:sz w:val="32"/>
          <w:szCs w:val="32"/>
          <w:lang w:val="en-US" w:eastAsia="zh-CN"/>
        </w:rPr>
        <w:t>46.22</w:t>
      </w:r>
      <w:r>
        <w:rPr>
          <w:rFonts w:hint="eastAsia" w:ascii="仿宋_GB2312" w:eastAsia="仿宋_GB2312"/>
          <w:sz w:val="32"/>
          <w:szCs w:val="32"/>
        </w:rPr>
        <w:t>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办公设备购置、专用设备购置、信息网络及软件购置更新、其他资本性支出等。</w:t>
      </w:r>
    </w:p>
    <w:p>
      <w:pPr>
        <w:spacing w:line="580" w:lineRule="exact"/>
        <w:ind w:firstLine="600"/>
        <w:rPr>
          <w:rFonts w:ascii="黑体" w:hAnsi="黑体" w:eastAsia="黑体"/>
          <w:sz w:val="32"/>
          <w:szCs w:val="32"/>
        </w:rPr>
      </w:pPr>
      <w:r>
        <w:rPr>
          <w:rFonts w:hint="eastAsia" w:ascii="黑体" w:hAnsi="黑体" w:eastAsia="黑体"/>
          <w:sz w:val="32"/>
          <w:szCs w:val="32"/>
        </w:rPr>
        <w:t>二、重要事项说明</w:t>
      </w:r>
    </w:p>
    <w:p>
      <w:pPr>
        <w:spacing w:line="580" w:lineRule="exact"/>
        <w:ind w:firstLine="600"/>
        <w:rPr>
          <w:rFonts w:hint="eastAsia" w:ascii="仿宋_GB2312" w:eastAsia="仿宋_GB2312"/>
          <w:sz w:val="32"/>
          <w:szCs w:val="32"/>
        </w:rPr>
      </w:pPr>
      <w:r>
        <w:rPr>
          <w:rFonts w:hint="eastAsia" w:ascii="楷体_GB2312" w:eastAsia="楷体_GB2312"/>
          <w:sz w:val="32"/>
          <w:szCs w:val="32"/>
        </w:rPr>
        <w:t>（一）政府采购情况</w:t>
      </w:r>
    </w:p>
    <w:p>
      <w:pPr>
        <w:spacing w:line="580" w:lineRule="exact"/>
        <w:ind w:firstLine="600"/>
        <w:rPr>
          <w:rFonts w:ascii="仿宋_GB2312" w:eastAsia="仿宋_GB2312"/>
          <w:sz w:val="32"/>
          <w:szCs w:val="32"/>
        </w:rPr>
      </w:pPr>
      <w:r>
        <w:rPr>
          <w:rFonts w:hint="eastAsia" w:ascii="仿宋_GB2312" w:eastAsia="仿宋_GB2312"/>
          <w:sz w:val="32"/>
          <w:szCs w:val="32"/>
        </w:rPr>
        <w:t>2018年政府采购预算</w:t>
      </w:r>
      <w:r>
        <w:rPr>
          <w:rFonts w:hint="default" w:ascii="仿宋_GB2312" w:eastAsia="仿宋_GB2312"/>
          <w:sz w:val="32"/>
          <w:szCs w:val="32"/>
          <w:lang w:val="en-US" w:eastAsia="zh-CN"/>
        </w:rPr>
        <w:t>28.757126</w:t>
      </w:r>
      <w:r>
        <w:rPr>
          <w:rFonts w:hint="eastAsia" w:ascii="仿宋_GB2312" w:eastAsia="仿宋_GB2312"/>
          <w:sz w:val="32"/>
          <w:szCs w:val="32"/>
        </w:rPr>
        <w:t>万元，其中：财政拨款安排</w:t>
      </w:r>
      <w:r>
        <w:rPr>
          <w:rFonts w:hint="default" w:ascii="仿宋_GB2312" w:eastAsia="仿宋_GB2312"/>
          <w:sz w:val="32"/>
          <w:szCs w:val="32"/>
          <w:lang w:val="en-US" w:eastAsia="zh-CN"/>
        </w:rPr>
        <w:t>28.757126</w:t>
      </w:r>
      <w:r>
        <w:rPr>
          <w:rFonts w:hint="eastAsia" w:ascii="仿宋_GB2312" w:eastAsia="仿宋_GB2312"/>
          <w:sz w:val="32"/>
          <w:szCs w:val="32"/>
        </w:rPr>
        <w:t>万元。</w:t>
      </w:r>
    </w:p>
    <w:p>
      <w:pPr>
        <w:spacing w:line="580" w:lineRule="exact"/>
        <w:ind w:firstLine="600"/>
        <w:rPr>
          <w:rFonts w:ascii="楷体_GB2312" w:eastAsia="楷体_GB2312"/>
          <w:sz w:val="32"/>
          <w:szCs w:val="32"/>
        </w:rPr>
      </w:pPr>
      <w:r>
        <w:rPr>
          <w:rFonts w:hint="eastAsia" w:ascii="楷体_GB2312" w:eastAsia="楷体_GB2312"/>
          <w:sz w:val="32"/>
          <w:szCs w:val="32"/>
        </w:rPr>
        <w:t>（二）一般公共预算安排的“三公”经费情况</w:t>
      </w:r>
    </w:p>
    <w:p>
      <w:pPr>
        <w:spacing w:line="580" w:lineRule="exact"/>
        <w:ind w:firstLine="600"/>
        <w:rPr>
          <w:rFonts w:ascii="仿宋_GB2312" w:eastAsia="仿宋_GB2312"/>
          <w:sz w:val="32"/>
          <w:szCs w:val="32"/>
        </w:rPr>
      </w:pPr>
      <w:r>
        <w:rPr>
          <w:rFonts w:hint="eastAsia" w:ascii="仿宋_GB2312" w:eastAsia="仿宋_GB2312"/>
          <w:sz w:val="32"/>
          <w:szCs w:val="32"/>
        </w:rPr>
        <w:t>2018年，通过一般公共预算财政拨款安排的</w:t>
      </w:r>
      <w:r>
        <w:rPr>
          <w:rFonts w:hint="eastAsia" w:eastAsia="仿宋_GB2312"/>
          <w:sz w:val="32"/>
          <w:szCs w:val="32"/>
        </w:rPr>
        <w:t>“三公”经费预算共</w:t>
      </w:r>
      <w:r>
        <w:rPr>
          <w:rFonts w:hint="eastAsia" w:ascii="仿宋_GB2312" w:eastAsia="仿宋_GB2312"/>
          <w:sz w:val="32"/>
          <w:szCs w:val="32"/>
          <w:lang w:val="en-US" w:eastAsia="zh-CN"/>
        </w:rPr>
        <w:t>11.85</w:t>
      </w:r>
      <w:r>
        <w:rPr>
          <w:rFonts w:hint="eastAsia" w:eastAsia="仿宋_GB2312"/>
          <w:sz w:val="32"/>
          <w:szCs w:val="32"/>
        </w:rPr>
        <w:t>万元，其中：</w:t>
      </w:r>
      <w:r>
        <w:rPr>
          <w:rFonts w:hint="eastAsia" w:ascii="仿宋_GB2312" w:eastAsia="仿宋_GB2312"/>
          <w:sz w:val="32"/>
          <w:szCs w:val="32"/>
        </w:rPr>
        <w:t>因公</w:t>
      </w:r>
      <w:r>
        <w:rPr>
          <w:rFonts w:hint="eastAsia" w:eastAsia="仿宋_GB2312"/>
          <w:sz w:val="32"/>
          <w:szCs w:val="32"/>
        </w:rPr>
        <w:t>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eastAsia="仿宋_GB2312"/>
          <w:sz w:val="32"/>
          <w:szCs w:val="32"/>
        </w:rPr>
        <w:t>公务用车购置及运行费</w:t>
      </w:r>
      <w:r>
        <w:rPr>
          <w:rFonts w:hint="eastAsia" w:ascii="仿宋_GB2312" w:eastAsia="仿宋_GB2312"/>
          <w:sz w:val="32"/>
          <w:szCs w:val="32"/>
          <w:lang w:val="en-US" w:eastAsia="zh-CN"/>
        </w:rPr>
        <w:t>9.55</w:t>
      </w:r>
      <w:r>
        <w:rPr>
          <w:rFonts w:hint="eastAsia" w:ascii="仿宋_GB2312" w:eastAsia="仿宋_GB2312"/>
          <w:sz w:val="32"/>
          <w:szCs w:val="32"/>
        </w:rPr>
        <w:t>万元，</w:t>
      </w:r>
      <w:r>
        <w:rPr>
          <w:rFonts w:hint="eastAsia" w:eastAsia="仿宋_GB2312"/>
          <w:sz w:val="32"/>
          <w:szCs w:val="32"/>
        </w:rPr>
        <w:t>公务接待费</w:t>
      </w:r>
      <w:r>
        <w:rPr>
          <w:rFonts w:hint="eastAsia" w:ascii="仿宋_GB2312" w:eastAsia="仿宋_GB2312"/>
          <w:sz w:val="32"/>
          <w:szCs w:val="32"/>
          <w:lang w:val="en-US" w:eastAsia="zh-CN"/>
        </w:rPr>
        <w:t>2.3</w:t>
      </w:r>
      <w:r>
        <w:rPr>
          <w:rFonts w:hint="eastAsia" w:ascii="仿宋_GB2312" w:eastAsia="仿宋_GB2312"/>
          <w:sz w:val="32"/>
          <w:szCs w:val="32"/>
        </w:rPr>
        <w:t>万元</w:t>
      </w:r>
      <w:r>
        <w:rPr>
          <w:rFonts w:hint="eastAsia" w:eastAsia="仿宋_GB2312"/>
          <w:sz w:val="32"/>
          <w:szCs w:val="32"/>
        </w:rPr>
        <w:t>。</w:t>
      </w:r>
    </w:p>
    <w:p>
      <w:pPr>
        <w:spacing w:line="580" w:lineRule="exact"/>
        <w:ind w:firstLine="600"/>
        <w:rPr>
          <w:rFonts w:ascii="仿宋_GB2312" w:eastAsia="仿宋_GB2312"/>
          <w:sz w:val="32"/>
          <w:szCs w:val="32"/>
        </w:rPr>
      </w:pPr>
      <w:r>
        <w:rPr>
          <w:rFonts w:hint="eastAsia" w:ascii="仿宋_GB2312" w:eastAsia="仿宋_GB2312"/>
          <w:sz w:val="32"/>
          <w:szCs w:val="32"/>
        </w:rPr>
        <w:t>2018年</w:t>
      </w:r>
      <w:r>
        <w:rPr>
          <w:rFonts w:hint="eastAsia" w:eastAsia="仿宋_GB2312"/>
          <w:sz w:val="32"/>
          <w:szCs w:val="32"/>
        </w:rPr>
        <w:t>“三公”经</w:t>
      </w:r>
      <w:r>
        <w:rPr>
          <w:rFonts w:hint="eastAsia" w:ascii="仿宋_GB2312" w:eastAsia="仿宋_GB2312"/>
          <w:sz w:val="32"/>
          <w:szCs w:val="32"/>
        </w:rPr>
        <w:t>费预算比201</w:t>
      </w:r>
      <w:r>
        <w:rPr>
          <w:rFonts w:hint="eastAsia" w:ascii="仿宋_GB2312" w:eastAsia="仿宋_GB2312"/>
          <w:sz w:val="32"/>
          <w:szCs w:val="32"/>
          <w:lang w:val="en-US" w:eastAsia="zh-CN"/>
        </w:rPr>
        <w:t>7</w:t>
      </w:r>
      <w:r>
        <w:rPr>
          <w:rFonts w:hint="eastAsia" w:ascii="仿宋_GB2312" w:eastAsia="仿宋_GB2312"/>
          <w:sz w:val="32"/>
          <w:szCs w:val="32"/>
        </w:rPr>
        <w:t>年</w:t>
      </w:r>
      <w:r>
        <w:rPr>
          <w:rFonts w:hint="eastAsia" w:eastAsia="仿宋_GB2312"/>
          <w:sz w:val="32"/>
          <w:szCs w:val="32"/>
        </w:rPr>
        <w:t>减少</w:t>
      </w:r>
      <w:r>
        <w:rPr>
          <w:rFonts w:hint="eastAsia" w:ascii="仿宋_GB2312" w:eastAsia="仿宋_GB2312"/>
          <w:sz w:val="32"/>
          <w:szCs w:val="32"/>
          <w:lang w:val="en-US" w:eastAsia="zh-CN"/>
        </w:rPr>
        <w:t>2.05</w:t>
      </w:r>
      <w:r>
        <w:rPr>
          <w:rFonts w:hint="eastAsia" w:ascii="仿宋_GB2312" w:eastAsia="仿宋_GB2312"/>
          <w:sz w:val="32"/>
          <w:szCs w:val="32"/>
        </w:rPr>
        <w:t>万元，其中：因公出国（境）费与201</w:t>
      </w:r>
      <w:r>
        <w:rPr>
          <w:rFonts w:hint="eastAsia" w:ascii="仿宋_GB2312" w:eastAsia="仿宋_GB2312"/>
          <w:sz w:val="32"/>
          <w:szCs w:val="32"/>
          <w:lang w:val="en-US" w:eastAsia="zh-CN"/>
        </w:rPr>
        <w:t>7</w:t>
      </w:r>
      <w:r>
        <w:rPr>
          <w:rFonts w:hint="eastAsia" w:ascii="仿宋_GB2312" w:eastAsia="仿宋_GB2312"/>
          <w:sz w:val="32"/>
          <w:szCs w:val="32"/>
        </w:rPr>
        <w:t>年基本持平</w:t>
      </w:r>
      <w:r>
        <w:rPr>
          <w:rFonts w:hint="eastAsia" w:ascii="仿宋_GB2312" w:eastAsia="仿宋_GB2312"/>
          <w:sz w:val="32"/>
          <w:szCs w:val="32"/>
          <w:lang w:val="en-US" w:eastAsia="zh-CN"/>
        </w:rPr>
        <w:t>0</w:t>
      </w:r>
      <w:r>
        <w:rPr>
          <w:rFonts w:hint="eastAsia" w:ascii="仿宋_GB2312" w:eastAsia="仿宋_GB2312"/>
          <w:sz w:val="32"/>
          <w:szCs w:val="32"/>
        </w:rPr>
        <w:t>万元、公务用车购置及运行费减少</w:t>
      </w:r>
      <w:r>
        <w:rPr>
          <w:rFonts w:hint="eastAsia" w:ascii="仿宋_GB2312" w:eastAsia="仿宋_GB2312"/>
          <w:sz w:val="32"/>
          <w:szCs w:val="32"/>
          <w:lang w:val="en-US" w:eastAsia="zh-CN"/>
        </w:rPr>
        <w:t>0.05</w:t>
      </w:r>
      <w:r>
        <w:rPr>
          <w:rFonts w:hint="eastAsia" w:ascii="仿宋_GB2312" w:eastAsia="仿宋_GB2312"/>
          <w:sz w:val="32"/>
          <w:szCs w:val="32"/>
        </w:rPr>
        <w:t>万元、公务接待费减少</w:t>
      </w:r>
      <w:r>
        <w:rPr>
          <w:rFonts w:hint="eastAsia" w:ascii="仿宋_GB2312" w:eastAsia="仿宋_GB2312"/>
          <w:sz w:val="32"/>
          <w:szCs w:val="32"/>
          <w:lang w:val="en-US" w:eastAsia="zh-CN"/>
        </w:rPr>
        <w:t>2</w:t>
      </w:r>
      <w:r>
        <w:rPr>
          <w:rFonts w:hint="eastAsia" w:eastAsia="仿宋_GB2312"/>
          <w:sz w:val="32"/>
          <w:szCs w:val="32"/>
        </w:rPr>
        <w:t>万元</w:t>
      </w:r>
      <w:r>
        <w:rPr>
          <w:rFonts w:hint="eastAsia" w:ascii="楷体_GB2312" w:eastAsia="楷体_GB2312"/>
          <w:sz w:val="32"/>
          <w:szCs w:val="32"/>
        </w:rPr>
        <w:t>。</w:t>
      </w:r>
      <w:r>
        <w:rPr>
          <w:rFonts w:hint="eastAsia" w:ascii="仿宋_GB2312" w:eastAsia="仿宋_GB2312"/>
          <w:sz w:val="32"/>
          <w:szCs w:val="32"/>
        </w:rPr>
        <w:t>公务用车购置及运行费减少的主要原因是</w:t>
      </w:r>
      <w:r>
        <w:rPr>
          <w:rFonts w:hint="eastAsia" w:ascii="仿宋_GB2312" w:eastAsia="仿宋_GB2312"/>
          <w:sz w:val="32"/>
          <w:szCs w:val="32"/>
          <w:lang w:eastAsia="zh-CN"/>
        </w:rPr>
        <w:t>车改后提倡节约使用</w:t>
      </w:r>
      <w:r>
        <w:rPr>
          <w:rFonts w:hint="eastAsia" w:ascii="仿宋_GB2312" w:eastAsia="仿宋_GB2312"/>
          <w:sz w:val="32"/>
          <w:szCs w:val="32"/>
        </w:rPr>
        <w:t>。公务接待费减少的主要原因是</w:t>
      </w:r>
      <w:r>
        <w:rPr>
          <w:rFonts w:hint="eastAsia" w:eastAsia="仿宋_GB2312"/>
          <w:sz w:val="32"/>
          <w:szCs w:val="32"/>
          <w:lang w:eastAsia="zh-CN"/>
        </w:rPr>
        <w:t>提倡节约开支，杜绝浪费，减少不必要的公务接待支出</w:t>
      </w:r>
      <w:r>
        <w:rPr>
          <w:rFonts w:hint="eastAsia" w:ascii="仿宋_GB2312" w:eastAsia="仿宋_GB2312"/>
          <w:sz w:val="32"/>
          <w:szCs w:val="32"/>
        </w:rPr>
        <w:t>。</w:t>
      </w:r>
    </w:p>
    <w:p>
      <w:pPr>
        <w:spacing w:line="580" w:lineRule="exact"/>
        <w:ind w:firstLine="600"/>
        <w:rPr>
          <w:rFonts w:ascii="楷体_GB2312" w:eastAsia="楷体_GB2312"/>
          <w:sz w:val="32"/>
          <w:szCs w:val="32"/>
        </w:rPr>
      </w:pPr>
      <w:r>
        <w:rPr>
          <w:rFonts w:hint="eastAsia" w:ascii="楷体_GB2312" w:eastAsia="楷体_GB2312"/>
          <w:sz w:val="32"/>
          <w:szCs w:val="32"/>
        </w:rPr>
        <w:t>（三）机关运行经费情况</w:t>
      </w:r>
    </w:p>
    <w:p>
      <w:pPr>
        <w:numPr>
          <w:ilvl w:val="0"/>
          <w:numId w:val="0"/>
        </w:numPr>
        <w:spacing w:line="580" w:lineRule="exact"/>
        <w:ind w:firstLine="640" w:firstLineChars="200"/>
        <w:rPr>
          <w:rFonts w:hint="eastAsia" w:ascii="楷体_GB2312" w:eastAsia="楷体_GB2312"/>
          <w:sz w:val="32"/>
          <w:szCs w:val="32"/>
          <w:lang w:val="en-US" w:eastAsia="zh-CN"/>
        </w:rPr>
      </w:pPr>
      <w:r>
        <w:rPr>
          <w:rFonts w:hint="eastAsia" w:ascii="仿宋_GB2312" w:eastAsia="仿宋_GB2312"/>
          <w:sz w:val="32"/>
          <w:szCs w:val="32"/>
          <w:lang w:val="en-US" w:eastAsia="zh-CN"/>
        </w:rPr>
        <w:t>高青县环境保护局机关运行</w:t>
      </w:r>
      <w:r>
        <w:rPr>
          <w:rFonts w:hint="eastAsia" w:eastAsia="仿宋_GB2312"/>
          <w:sz w:val="32"/>
          <w:szCs w:val="32"/>
        </w:rPr>
        <w:t>财政拨款</w:t>
      </w:r>
      <w:r>
        <w:rPr>
          <w:rFonts w:hint="eastAsia" w:ascii="仿宋_GB2312" w:eastAsia="仿宋_GB2312"/>
          <w:sz w:val="32"/>
          <w:szCs w:val="32"/>
          <w:lang w:val="en-US" w:eastAsia="zh-CN"/>
        </w:rPr>
        <w:t>经费46.22万元。</w:t>
      </w:r>
    </w:p>
    <w:p>
      <w:pPr>
        <w:spacing w:line="580" w:lineRule="exact"/>
        <w:ind w:firstLine="600"/>
        <w:rPr>
          <w:rFonts w:ascii="楷体_GB2312" w:eastAsia="楷体_GB2312"/>
          <w:sz w:val="32"/>
          <w:szCs w:val="32"/>
        </w:rPr>
      </w:pPr>
      <w:r>
        <w:rPr>
          <w:rFonts w:hint="eastAsia" w:ascii="楷体_GB2312" w:eastAsia="楷体_GB2312"/>
          <w:sz w:val="32"/>
          <w:szCs w:val="32"/>
        </w:rPr>
        <w:t>（四）国有资产占有使用情况</w:t>
      </w:r>
    </w:p>
    <w:p>
      <w:pPr>
        <w:spacing w:line="580" w:lineRule="exact"/>
        <w:ind w:firstLine="640" w:firstLineChars="200"/>
        <w:rPr>
          <w:rFonts w:hint="eastAsia" w:eastAsia="仿宋_GB2312"/>
          <w:sz w:val="32"/>
          <w:szCs w:val="32"/>
          <w:u w:val="single"/>
          <w:lang w:val="en-US" w:eastAsia="zh-CN"/>
        </w:rPr>
      </w:pPr>
      <w:r>
        <w:rPr>
          <w:rFonts w:hint="eastAsia" w:eastAsia="仿宋_GB2312"/>
          <w:sz w:val="32"/>
          <w:szCs w:val="32"/>
          <w:lang w:eastAsia="zh-CN"/>
        </w:rPr>
        <w:t>截止</w:t>
      </w:r>
      <w:r>
        <w:rPr>
          <w:rFonts w:hint="eastAsia" w:eastAsia="仿宋_GB2312"/>
          <w:sz w:val="32"/>
          <w:szCs w:val="32"/>
          <w:lang w:val="en-US" w:eastAsia="zh-CN"/>
        </w:rPr>
        <w:t>2017年12月31日，高青县环境保护局共有车辆6辆，价值100万元以上大型设备0台。</w:t>
      </w:r>
    </w:p>
    <w:p>
      <w:pPr>
        <w:spacing w:line="58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2018年，安排价值100万元大型设备0台。</w:t>
      </w:r>
      <w:bookmarkStart w:id="0" w:name="_GoBack"/>
      <w:bookmarkEnd w:id="0"/>
    </w:p>
    <w:p>
      <w:pPr>
        <w:spacing w:line="580" w:lineRule="exact"/>
        <w:ind w:firstLine="640" w:firstLineChars="200"/>
        <w:rPr>
          <w:rFonts w:hint="eastAsia" w:eastAsia="仿宋_GB2312"/>
          <w:sz w:val="32"/>
          <w:szCs w:val="32"/>
        </w:rPr>
      </w:pPr>
      <w:r>
        <w:rPr>
          <w:rFonts w:hint="eastAsia" w:eastAsia="仿宋_GB2312"/>
          <w:sz w:val="32"/>
          <w:szCs w:val="32"/>
          <w:lang w:eastAsia="zh-CN"/>
        </w:rPr>
        <w:t>高青县环境保护局</w:t>
      </w:r>
      <w:r>
        <w:rPr>
          <w:rFonts w:eastAsia="仿宋_GB2312"/>
          <w:sz w:val="32"/>
          <w:szCs w:val="32"/>
        </w:rPr>
        <w:t>20</w:t>
      </w:r>
      <w:r>
        <w:rPr>
          <w:rFonts w:hint="eastAsia" w:eastAsia="仿宋_GB2312"/>
          <w:sz w:val="32"/>
          <w:szCs w:val="32"/>
          <w:lang w:val="en-US" w:eastAsia="zh-CN"/>
        </w:rPr>
        <w:t>18</w:t>
      </w:r>
      <w:r>
        <w:rPr>
          <w:rFonts w:hint="eastAsia" w:eastAsia="仿宋_GB2312"/>
          <w:sz w:val="32"/>
          <w:szCs w:val="32"/>
        </w:rPr>
        <w:t>年部门预算</w:t>
      </w:r>
      <w:r>
        <w:rPr>
          <w:rFonts w:hint="eastAsia" w:eastAsia="仿宋_GB2312"/>
          <w:sz w:val="32"/>
          <w:szCs w:val="32"/>
          <w:lang w:eastAsia="zh-CN"/>
        </w:rPr>
        <w:t>未</w:t>
      </w:r>
      <w:r>
        <w:rPr>
          <w:rFonts w:hint="eastAsia" w:eastAsia="仿宋_GB2312"/>
          <w:sz w:val="32"/>
          <w:szCs w:val="32"/>
        </w:rPr>
        <w:t>安排购置单位价值</w:t>
      </w:r>
      <w:r>
        <w:rPr>
          <w:rFonts w:eastAsia="仿宋_GB2312"/>
          <w:sz w:val="32"/>
          <w:szCs w:val="32"/>
        </w:rPr>
        <w:t>100</w:t>
      </w:r>
      <w:r>
        <w:rPr>
          <w:rFonts w:hint="eastAsia" w:eastAsia="仿宋_GB2312"/>
          <w:sz w:val="32"/>
          <w:szCs w:val="32"/>
        </w:rPr>
        <w:t>万元以上大型设备</w:t>
      </w:r>
      <w:r>
        <w:rPr>
          <w:rFonts w:hint="eastAsia" w:eastAsia="仿宋_GB2312"/>
          <w:sz w:val="32"/>
          <w:szCs w:val="32"/>
          <w:lang w:eastAsia="zh-CN"/>
        </w:rPr>
        <w:t>。</w:t>
      </w:r>
    </w:p>
    <w:p>
      <w:pPr>
        <w:spacing w:line="580" w:lineRule="exact"/>
        <w:ind w:firstLine="600"/>
        <w:rPr>
          <w:rFonts w:ascii="楷体_GB2312" w:eastAsia="楷体_GB2312"/>
          <w:sz w:val="32"/>
          <w:szCs w:val="32"/>
        </w:rPr>
      </w:pPr>
      <w:r>
        <w:rPr>
          <w:rFonts w:hint="eastAsia" w:ascii="楷体_GB2312" w:eastAsia="楷体_GB2312"/>
          <w:sz w:val="32"/>
          <w:szCs w:val="32"/>
        </w:rPr>
        <w:t>（五）绩效目标设置情况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年</w:t>
      </w:r>
      <w:r>
        <w:rPr>
          <w:rFonts w:hint="eastAsia" w:ascii="仿宋_GB2312" w:eastAsia="仿宋_GB2312"/>
          <w:sz w:val="32"/>
          <w:szCs w:val="32"/>
          <w:lang w:eastAsia="zh-CN"/>
        </w:rPr>
        <w:t>高青县环境保护局没有</w:t>
      </w:r>
      <w:r>
        <w:rPr>
          <w:rFonts w:hint="eastAsia" w:ascii="仿宋_GB2312" w:eastAsia="仿宋_GB2312"/>
          <w:sz w:val="32"/>
          <w:szCs w:val="32"/>
        </w:rPr>
        <w:t>财政拨款安排的投资发展类项目</w:t>
      </w:r>
      <w:r>
        <w:rPr>
          <w:rFonts w:hint="eastAsia" w:ascii="仿宋_GB2312" w:eastAsia="仿宋_GB2312"/>
          <w:sz w:val="32"/>
          <w:szCs w:val="32"/>
          <w:lang w:eastAsia="zh-CN"/>
        </w:rPr>
        <w:t>，</w:t>
      </w:r>
      <w:r>
        <w:rPr>
          <w:rFonts w:hint="eastAsia" w:ascii="仿宋_GB2312" w:eastAsia="仿宋_GB2312"/>
          <w:sz w:val="32"/>
          <w:szCs w:val="32"/>
        </w:rPr>
        <w:t>不涉及绩效目标设置。</w:t>
      </w:r>
    </w:p>
    <w:p>
      <w:pPr>
        <w:spacing w:line="580" w:lineRule="exact"/>
      </w:pPr>
    </w:p>
    <w:p/>
    <w:p>
      <w:pPr>
        <w:jc w:val="center"/>
        <w:rPr>
          <w:rFonts w:hint="eastAsia" w:ascii="黑体" w:eastAsia="黑体"/>
          <w:sz w:val="52"/>
          <w:szCs w:val="52"/>
          <w:lang w:eastAsia="zh-CN"/>
        </w:rPr>
      </w:pPr>
    </w:p>
    <w:p>
      <w:pPr>
        <w:jc w:val="center"/>
        <w:rPr>
          <w:rFonts w:hint="eastAsia" w:ascii="黑体" w:eastAsia="黑体"/>
          <w:sz w:val="52"/>
          <w:szCs w:val="52"/>
          <w:lang w:eastAsia="zh-CN"/>
        </w:rPr>
      </w:pPr>
    </w:p>
    <w:p>
      <w:pPr>
        <w:jc w:val="center"/>
        <w:rPr>
          <w:rFonts w:hint="eastAsia" w:ascii="黑体" w:eastAsia="黑体"/>
          <w:sz w:val="52"/>
          <w:szCs w:val="52"/>
          <w:lang w:eastAsia="zh-CN"/>
        </w:rPr>
      </w:pPr>
    </w:p>
    <w:p>
      <w:pPr>
        <w:jc w:val="center"/>
        <w:rPr>
          <w:rFonts w:hint="eastAsia" w:ascii="黑体" w:eastAsia="黑体"/>
          <w:sz w:val="52"/>
          <w:szCs w:val="52"/>
          <w:lang w:eastAsia="zh-CN"/>
        </w:rPr>
      </w:pPr>
    </w:p>
    <w:p>
      <w:pPr>
        <w:jc w:val="center"/>
        <w:rPr>
          <w:rFonts w:hint="eastAsia" w:ascii="黑体" w:eastAsia="黑体"/>
          <w:sz w:val="52"/>
          <w:szCs w:val="52"/>
          <w:lang w:eastAsia="zh-CN"/>
        </w:rPr>
      </w:pPr>
    </w:p>
    <w:p>
      <w:pPr>
        <w:jc w:val="center"/>
        <w:rPr>
          <w:rFonts w:hint="eastAsia" w:ascii="黑体" w:eastAsia="黑体"/>
          <w:sz w:val="52"/>
          <w:szCs w:val="52"/>
          <w:lang w:eastAsia="zh-CN"/>
        </w:rPr>
      </w:pPr>
      <w:r>
        <w:rPr>
          <w:rFonts w:hint="eastAsia" w:ascii="黑体" w:eastAsia="黑体"/>
          <w:sz w:val="52"/>
          <w:szCs w:val="52"/>
          <w:lang w:eastAsia="zh-CN"/>
        </w:rPr>
        <w:t>第四部分</w:t>
      </w:r>
    </w:p>
    <w:p>
      <w:pPr>
        <w:jc w:val="center"/>
        <w:rPr>
          <w:rFonts w:hint="eastAsia" w:ascii="黑体" w:eastAsia="黑体"/>
          <w:sz w:val="52"/>
          <w:szCs w:val="52"/>
          <w:lang w:eastAsia="zh-CN"/>
        </w:rPr>
      </w:pPr>
    </w:p>
    <w:p>
      <w:pPr>
        <w:jc w:val="center"/>
        <w:rPr>
          <w:rFonts w:hint="eastAsia" w:ascii="黑体" w:eastAsia="黑体"/>
          <w:sz w:val="52"/>
          <w:szCs w:val="52"/>
          <w:lang w:eastAsia="zh-CN"/>
        </w:rPr>
      </w:pPr>
    </w:p>
    <w:p>
      <w:pPr>
        <w:jc w:val="center"/>
        <w:rPr>
          <w:rFonts w:hint="eastAsia" w:ascii="黑体" w:eastAsia="黑体"/>
          <w:sz w:val="52"/>
          <w:szCs w:val="52"/>
          <w:lang w:eastAsia="zh-CN"/>
        </w:rPr>
      </w:pPr>
    </w:p>
    <w:p>
      <w:pPr>
        <w:jc w:val="center"/>
        <w:rPr>
          <w:rFonts w:hint="eastAsia" w:ascii="黑体" w:eastAsia="黑体"/>
          <w:sz w:val="52"/>
          <w:szCs w:val="52"/>
          <w:lang w:eastAsia="zh-CN"/>
        </w:rPr>
      </w:pPr>
    </w:p>
    <w:p>
      <w:pPr>
        <w:jc w:val="center"/>
        <w:rPr>
          <w:rFonts w:hint="eastAsia" w:ascii="黑体" w:eastAsia="黑体"/>
          <w:sz w:val="52"/>
          <w:szCs w:val="52"/>
          <w:lang w:eastAsia="zh-CN"/>
        </w:rPr>
      </w:pPr>
      <w:r>
        <w:rPr>
          <w:rFonts w:hint="eastAsia" w:ascii="黑体" w:eastAsia="黑体"/>
          <w:sz w:val="52"/>
          <w:szCs w:val="52"/>
          <w:lang w:eastAsia="zh-CN"/>
        </w:rPr>
        <w:t>名词解释</w:t>
      </w:r>
    </w:p>
    <w:p>
      <w:pPr>
        <w:spacing w:line="580" w:lineRule="exact"/>
        <w:ind w:firstLine="600"/>
        <w:rPr>
          <w:rFonts w:hint="eastAsia" w:ascii="黑体" w:hAnsi="黑体" w:eastAsia="黑体"/>
          <w:sz w:val="32"/>
          <w:szCs w:val="32"/>
        </w:rPr>
      </w:pPr>
    </w:p>
    <w:p>
      <w:pPr>
        <w:spacing w:line="580" w:lineRule="exact"/>
        <w:ind w:firstLine="600"/>
        <w:rPr>
          <w:rFonts w:hint="eastAsia" w:ascii="黑体" w:hAnsi="黑体" w:eastAsia="黑体"/>
          <w:sz w:val="32"/>
          <w:szCs w:val="32"/>
        </w:rPr>
      </w:pPr>
    </w:p>
    <w:p>
      <w:pPr>
        <w:spacing w:line="580" w:lineRule="exact"/>
        <w:ind w:firstLine="600"/>
        <w:rPr>
          <w:rFonts w:hint="eastAsia" w:ascii="黑体" w:hAnsi="黑体" w:eastAsia="黑体"/>
          <w:sz w:val="32"/>
          <w:szCs w:val="32"/>
        </w:rPr>
      </w:pPr>
    </w:p>
    <w:p>
      <w:pPr>
        <w:spacing w:line="580" w:lineRule="exact"/>
        <w:ind w:firstLine="600"/>
        <w:rPr>
          <w:rFonts w:hint="eastAsia" w:ascii="黑体" w:hAnsi="黑体" w:eastAsia="黑体"/>
          <w:sz w:val="32"/>
          <w:szCs w:val="32"/>
        </w:rPr>
      </w:pPr>
    </w:p>
    <w:p>
      <w:pPr>
        <w:spacing w:line="580" w:lineRule="exact"/>
        <w:ind w:firstLine="600"/>
        <w:rPr>
          <w:rFonts w:hint="eastAsia" w:ascii="黑体" w:hAnsi="黑体" w:eastAsia="黑体"/>
          <w:sz w:val="32"/>
          <w:szCs w:val="32"/>
        </w:rPr>
      </w:pPr>
    </w:p>
    <w:p>
      <w:pPr>
        <w:spacing w:line="580" w:lineRule="exact"/>
        <w:ind w:firstLine="600"/>
        <w:rPr>
          <w:rFonts w:hint="eastAsia" w:ascii="黑体" w:hAnsi="黑体" w:eastAsia="黑体"/>
          <w:sz w:val="32"/>
          <w:szCs w:val="32"/>
        </w:rPr>
      </w:pPr>
    </w:p>
    <w:p>
      <w:pPr>
        <w:spacing w:line="580" w:lineRule="exact"/>
        <w:ind w:firstLine="600"/>
        <w:rPr>
          <w:rFonts w:hint="eastAsia" w:ascii="黑体" w:hAnsi="黑体" w:eastAsia="黑体"/>
          <w:sz w:val="32"/>
          <w:szCs w:val="32"/>
        </w:rPr>
      </w:pPr>
    </w:p>
    <w:p>
      <w:pPr>
        <w:spacing w:line="580" w:lineRule="exact"/>
        <w:ind w:firstLine="600"/>
        <w:rPr>
          <w:rFonts w:hint="eastAsia" w:ascii="黑体" w:hAnsi="黑体" w:eastAsia="黑体"/>
          <w:sz w:val="32"/>
          <w:szCs w:val="32"/>
        </w:rPr>
      </w:pPr>
    </w:p>
    <w:p>
      <w:pPr>
        <w:spacing w:line="580" w:lineRule="exact"/>
        <w:ind w:firstLine="600"/>
        <w:rPr>
          <w:rFonts w:hint="eastAsia" w:ascii="黑体" w:hAnsi="黑体" w:eastAsia="黑体"/>
          <w:sz w:val="32"/>
          <w:szCs w:val="32"/>
        </w:rPr>
      </w:pPr>
    </w:p>
    <w:p>
      <w:pPr>
        <w:spacing w:line="580" w:lineRule="exact"/>
        <w:ind w:firstLine="600"/>
        <w:rPr>
          <w:rFonts w:hint="eastAsia" w:ascii="黑体" w:hAnsi="黑体" w:eastAsia="黑体"/>
          <w:sz w:val="32"/>
          <w:szCs w:val="32"/>
        </w:rPr>
      </w:pPr>
    </w:p>
    <w:p>
      <w:pPr>
        <w:spacing w:line="580" w:lineRule="exact"/>
        <w:ind w:firstLine="600"/>
        <w:rPr>
          <w:rFonts w:hint="eastAsia" w:ascii="黑体" w:hAnsi="黑体" w:eastAsia="黑体"/>
          <w:sz w:val="32"/>
          <w:szCs w:val="32"/>
        </w:rPr>
      </w:pPr>
    </w:p>
    <w:p>
      <w:pPr>
        <w:spacing w:line="580" w:lineRule="exact"/>
        <w:ind w:firstLine="600"/>
        <w:rPr>
          <w:rFonts w:hint="eastAsia" w:ascii="黑体" w:hAnsi="黑体" w:eastAsia="黑体"/>
          <w:sz w:val="32"/>
          <w:szCs w:val="32"/>
        </w:rPr>
      </w:pPr>
    </w:p>
    <w:p>
      <w:pPr>
        <w:spacing w:line="580" w:lineRule="exact"/>
        <w:ind w:firstLine="600"/>
        <w:rPr>
          <w:rFonts w:ascii="仿宋_GB2312" w:eastAsia="仿宋_GB2312"/>
          <w:sz w:val="32"/>
          <w:szCs w:val="32"/>
        </w:rPr>
      </w:pPr>
      <w:r>
        <w:rPr>
          <w:rFonts w:hint="eastAsia" w:ascii="黑体" w:hAnsi="黑体" w:eastAsia="黑体"/>
          <w:sz w:val="32"/>
          <w:szCs w:val="32"/>
        </w:rPr>
        <w:t>一、财政拨款收入：</w:t>
      </w:r>
      <w:r>
        <w:rPr>
          <w:rFonts w:hint="eastAsia" w:ascii="仿宋_GB2312" w:eastAsia="仿宋_GB2312"/>
          <w:sz w:val="32"/>
          <w:szCs w:val="32"/>
        </w:rPr>
        <w:t>指由县级财政拨款形成的部门收入。按现行管理制度，县级部门预算中反映的财政拨款包括一般公共预算拨款、政府性基金预算拨款和国有资本经营预算拨款。</w:t>
      </w:r>
    </w:p>
    <w:p>
      <w:pPr>
        <w:spacing w:line="580" w:lineRule="exact"/>
        <w:ind w:firstLine="600"/>
        <w:rPr>
          <w:rFonts w:ascii="仿宋_GB2312" w:eastAsia="仿宋_GB2312"/>
          <w:sz w:val="32"/>
          <w:szCs w:val="32"/>
        </w:rPr>
      </w:pPr>
      <w:r>
        <w:rPr>
          <w:rFonts w:hint="eastAsia" w:ascii="黑体" w:hAnsi="黑体" w:eastAsia="黑体"/>
          <w:sz w:val="32"/>
          <w:szCs w:val="32"/>
        </w:rPr>
        <w:t>二、财政专户管理资金：</w:t>
      </w:r>
      <w:r>
        <w:rPr>
          <w:rFonts w:hint="eastAsia" w:ascii="仿宋_GB2312" w:eastAsia="仿宋_GB2312"/>
          <w:sz w:val="32"/>
          <w:szCs w:val="32"/>
        </w:rPr>
        <w:t>指单位纳入财政专户管理的资金。主要包括教育收费、社会公益机构接受的公益捐赠收入，以及幼儿园接受的捐赠收入等。</w:t>
      </w:r>
    </w:p>
    <w:p>
      <w:pPr>
        <w:spacing w:line="580" w:lineRule="exact"/>
        <w:ind w:firstLine="600"/>
        <w:rPr>
          <w:rFonts w:hint="eastAsia" w:ascii="仿宋_GB2312" w:eastAsia="仿宋_GB2312"/>
          <w:sz w:val="32"/>
          <w:szCs w:val="32"/>
        </w:rPr>
      </w:pPr>
      <w:r>
        <w:rPr>
          <w:rFonts w:hint="eastAsia" w:ascii="黑体" w:hAnsi="黑体" w:eastAsia="黑体"/>
          <w:sz w:val="32"/>
          <w:szCs w:val="32"/>
        </w:rPr>
        <w:t>三、事业收入：</w:t>
      </w:r>
      <w:r>
        <w:rPr>
          <w:rFonts w:hint="eastAsia" w:ascii="仿宋_GB2312" w:eastAsia="仿宋_GB2312"/>
          <w:sz w:val="32"/>
          <w:szCs w:val="32"/>
        </w:rPr>
        <w:t>指事业单位开展专业业务活动及辅助活动所取得的收入。</w:t>
      </w:r>
    </w:p>
    <w:p>
      <w:pPr>
        <w:spacing w:line="580" w:lineRule="exact"/>
        <w:ind w:firstLine="600"/>
        <w:rPr>
          <w:rFonts w:hint="eastAsia" w:ascii="仿宋_GB2312" w:eastAsia="仿宋_GB2312"/>
          <w:sz w:val="32"/>
          <w:szCs w:val="32"/>
        </w:rPr>
      </w:pPr>
      <w:r>
        <w:rPr>
          <w:rFonts w:hint="eastAsia" w:ascii="黑体" w:hAnsi="黑体" w:eastAsia="黑体"/>
          <w:sz w:val="32"/>
          <w:szCs w:val="32"/>
        </w:rPr>
        <w:t>四、事业单位经营收入：</w:t>
      </w:r>
      <w:r>
        <w:rPr>
          <w:rFonts w:hint="eastAsia" w:ascii="仿宋_GB2312" w:eastAsia="仿宋_GB2312"/>
          <w:sz w:val="32"/>
          <w:szCs w:val="32"/>
        </w:rPr>
        <w:t>指事业单位在专业业务活动及其辅助活动之外开展非独立核算经营活动取得的收入。</w:t>
      </w:r>
    </w:p>
    <w:p>
      <w:pPr>
        <w:spacing w:line="580" w:lineRule="exact"/>
        <w:ind w:firstLine="600"/>
        <w:rPr>
          <w:rFonts w:ascii="仿宋_GB2312" w:eastAsia="仿宋_GB2312"/>
          <w:sz w:val="32"/>
          <w:szCs w:val="32"/>
        </w:rPr>
      </w:pPr>
      <w:r>
        <w:rPr>
          <w:rFonts w:hint="eastAsia" w:ascii="黑体" w:hAnsi="黑体" w:eastAsia="黑体"/>
          <w:sz w:val="32"/>
          <w:szCs w:val="32"/>
        </w:rPr>
        <w:t>五、其他收入：</w:t>
      </w:r>
      <w:r>
        <w:rPr>
          <w:rFonts w:hint="eastAsia" w:ascii="仿宋_GB2312" w:eastAsia="仿宋_GB2312"/>
          <w:sz w:val="32"/>
          <w:szCs w:val="32"/>
        </w:rPr>
        <w:t>指除上述“财政拨款收入”、“事业收入”、“事业单位经营收入”等以外的收入。主要是按规定动用的售房收入、存款利息收入等。</w:t>
      </w:r>
    </w:p>
    <w:p>
      <w:pPr>
        <w:spacing w:line="580" w:lineRule="exact"/>
        <w:ind w:firstLine="600"/>
        <w:rPr>
          <w:rFonts w:ascii="仿宋_GB2312" w:eastAsia="仿宋_GB2312"/>
          <w:sz w:val="32"/>
          <w:szCs w:val="32"/>
        </w:rPr>
      </w:pPr>
      <w:r>
        <w:rPr>
          <w:rFonts w:hint="eastAsia" w:ascii="黑体" w:hAnsi="黑体" w:eastAsia="黑体"/>
          <w:sz w:val="32"/>
          <w:szCs w:val="32"/>
        </w:rPr>
        <w:t>六、上级补助收入：</w:t>
      </w:r>
      <w:r>
        <w:rPr>
          <w:rFonts w:hint="eastAsia" w:ascii="仿宋_GB2312" w:eastAsia="仿宋_GB2312"/>
          <w:sz w:val="32"/>
          <w:szCs w:val="32"/>
        </w:rPr>
        <w:t>指单位从主管部门和上级单位取得的非财政补助收入。</w:t>
      </w:r>
    </w:p>
    <w:p>
      <w:pPr>
        <w:spacing w:line="580" w:lineRule="exact"/>
        <w:ind w:firstLine="600"/>
        <w:rPr>
          <w:rFonts w:ascii="仿宋_GB2312" w:eastAsia="仿宋_GB2312"/>
          <w:sz w:val="32"/>
          <w:szCs w:val="32"/>
        </w:rPr>
      </w:pPr>
      <w:r>
        <w:rPr>
          <w:rFonts w:hint="eastAsia" w:ascii="黑体" w:hAnsi="黑体" w:eastAsia="黑体"/>
          <w:sz w:val="32"/>
          <w:szCs w:val="32"/>
        </w:rPr>
        <w:t>七、附属单位上缴收入：</w:t>
      </w:r>
      <w:r>
        <w:rPr>
          <w:rFonts w:hint="eastAsia" w:ascii="仿宋_GB2312" w:eastAsia="仿宋_GB2312"/>
          <w:sz w:val="32"/>
          <w:szCs w:val="32"/>
        </w:rPr>
        <w:t>指附属独立核算单位按照规定上缴的收入。</w:t>
      </w:r>
    </w:p>
    <w:p>
      <w:pPr>
        <w:spacing w:line="580" w:lineRule="exact"/>
        <w:ind w:firstLine="600"/>
        <w:rPr>
          <w:rFonts w:ascii="仿宋_GB2312" w:eastAsia="仿宋_GB2312"/>
          <w:sz w:val="32"/>
          <w:szCs w:val="32"/>
        </w:rPr>
      </w:pPr>
      <w:r>
        <w:rPr>
          <w:rFonts w:hint="eastAsia" w:ascii="黑体" w:hAnsi="黑体" w:eastAsia="黑体"/>
          <w:sz w:val="32"/>
          <w:szCs w:val="32"/>
        </w:rPr>
        <w:t>八、用事业基金弥补收支差额：</w:t>
      </w:r>
      <w:r>
        <w:rPr>
          <w:rFonts w:hint="eastAsia" w:ascii="仿宋_GB2312" w:eastAsia="仿宋_GB2312"/>
          <w:sz w:val="32"/>
          <w:szCs w:val="32"/>
        </w:rPr>
        <w:t>指事业单位在预计用当年的“财政拨款收入”、“财政拨款结转和结余资金”、“事业收入”、“事业单位经营收入”、“其他收入”等不足以安排当年支出的情况下，使用以前年度积累的事业基金（事业单位当年收支相抵后按国家规定提取、用于弥补以后年度收支差额的基金）弥补本年度收支缺口的资金。</w:t>
      </w:r>
    </w:p>
    <w:p>
      <w:pPr>
        <w:spacing w:line="580" w:lineRule="exact"/>
        <w:ind w:firstLine="600"/>
        <w:rPr>
          <w:rFonts w:ascii="仿宋_GB2312" w:eastAsia="仿宋_GB2312"/>
          <w:sz w:val="32"/>
          <w:szCs w:val="32"/>
        </w:rPr>
      </w:pPr>
      <w:r>
        <w:rPr>
          <w:rFonts w:hint="eastAsia" w:ascii="黑体" w:hAnsi="黑体" w:eastAsia="黑体"/>
          <w:sz w:val="32"/>
          <w:szCs w:val="32"/>
        </w:rPr>
        <w:t>九、上年结转：</w:t>
      </w:r>
      <w:r>
        <w:rPr>
          <w:rFonts w:hint="eastAsia" w:ascii="仿宋_GB2312" w:eastAsia="仿宋_GB2312"/>
          <w:sz w:val="32"/>
          <w:szCs w:val="32"/>
        </w:rPr>
        <w:t>指以前年度尚未完成、结转到本年仍按原规定用途继续使用的资金。</w:t>
      </w:r>
    </w:p>
    <w:p>
      <w:pPr>
        <w:spacing w:line="580" w:lineRule="exact"/>
        <w:ind w:firstLine="600"/>
        <w:rPr>
          <w:rFonts w:ascii="仿宋_GB2312" w:eastAsia="仿宋_GB2312"/>
          <w:sz w:val="32"/>
          <w:szCs w:val="32"/>
        </w:rPr>
      </w:pPr>
      <w:r>
        <w:rPr>
          <w:rFonts w:hint="eastAsia" w:ascii="黑体" w:hAnsi="黑体" w:eastAsia="黑体"/>
          <w:sz w:val="32"/>
          <w:szCs w:val="32"/>
        </w:rPr>
        <w:t>十、基本支出：</w:t>
      </w:r>
      <w:r>
        <w:rPr>
          <w:rFonts w:hint="eastAsia" w:ascii="仿宋_GB2312" w:eastAsia="仿宋_GB2312"/>
          <w:sz w:val="32"/>
          <w:szCs w:val="32"/>
        </w:rPr>
        <w:t>指为保障机构正常运转、完成日常工作任务而发生的人员经费和日常公用经费。</w:t>
      </w:r>
    </w:p>
    <w:p>
      <w:pPr>
        <w:spacing w:line="580" w:lineRule="exact"/>
        <w:ind w:firstLine="600"/>
        <w:rPr>
          <w:rFonts w:ascii="仿宋_GB2312" w:eastAsia="仿宋_GB2312"/>
          <w:sz w:val="32"/>
          <w:szCs w:val="32"/>
        </w:rPr>
      </w:pPr>
      <w:r>
        <w:rPr>
          <w:rFonts w:hint="eastAsia" w:ascii="黑体" w:hAnsi="黑体" w:eastAsia="黑体"/>
          <w:sz w:val="32"/>
          <w:szCs w:val="32"/>
        </w:rPr>
        <w:t>十一、项目支出：</w:t>
      </w:r>
      <w:r>
        <w:rPr>
          <w:rFonts w:hint="eastAsia" w:ascii="仿宋_GB2312" w:eastAsia="仿宋_GB2312"/>
          <w:sz w:val="32"/>
          <w:szCs w:val="32"/>
        </w:rPr>
        <w:t>指在基本支出之外为完成特定任务和事业发展目标所发生的支出。</w:t>
      </w:r>
    </w:p>
    <w:p>
      <w:pPr>
        <w:spacing w:line="580" w:lineRule="exact"/>
        <w:ind w:firstLine="600"/>
        <w:rPr>
          <w:rFonts w:ascii="仿宋_GB2312" w:eastAsia="仿宋_GB2312"/>
          <w:sz w:val="32"/>
          <w:szCs w:val="32"/>
        </w:rPr>
      </w:pPr>
      <w:r>
        <w:rPr>
          <w:rFonts w:hint="eastAsia" w:ascii="黑体" w:hAnsi="黑体" w:eastAsia="黑体"/>
          <w:sz w:val="32"/>
          <w:szCs w:val="32"/>
        </w:rPr>
        <w:t>十二、“三公”经费：</w:t>
      </w:r>
      <w:r>
        <w:rPr>
          <w:rFonts w:hint="eastAsia" w:ascii="仿宋_GB2312" w:eastAsia="仿宋_GB2312"/>
          <w:sz w:val="32"/>
          <w:szCs w:val="32"/>
        </w:rPr>
        <w:t>指县级部门用财政拨款安排的因公出国（境）费、公务用车购置及运行费和公务接待费。其中，因公出国（境）费反映单位公务出国（境）的国际差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接待（含外宾接待）支出。</w:t>
      </w:r>
    </w:p>
    <w:p>
      <w:pPr>
        <w:spacing w:line="580" w:lineRule="exact"/>
        <w:ind w:firstLine="600"/>
        <w:rPr>
          <w:rFonts w:ascii="仿宋_GB2312" w:eastAsia="仿宋_GB2312"/>
          <w:sz w:val="32"/>
          <w:szCs w:val="32"/>
        </w:rPr>
      </w:pPr>
      <w:r>
        <w:rPr>
          <w:rFonts w:hint="eastAsia" w:ascii="黑体" w:hAnsi="黑体" w:eastAsia="黑体"/>
          <w:sz w:val="32"/>
          <w:szCs w:val="32"/>
        </w:rPr>
        <w:t>十三、机关运行经费：</w:t>
      </w:r>
      <w:r>
        <w:rPr>
          <w:rFonts w:hint="eastAsia" w:ascii="仿宋_GB2312" w:eastAsia="仿宋_GB2312"/>
          <w:sz w:val="32"/>
          <w:szCs w:val="32"/>
        </w:rPr>
        <w:t>指县级行政单位（包括参照公务员法管理的事业单位）的财政拨款公用经费，包括办公及印刷费、邮电费、差旅费、会议费、福利费、日常维修费、专用材料及一般设备购置费、办公用房水电费、办公用房取暖费、办公用房物业管理费、公务用车运行维护费以及其他费用。</w:t>
      </w:r>
    </w:p>
    <w:p>
      <w:pPr>
        <w:spacing w:line="580" w:lineRule="exact"/>
        <w:ind w:firstLine="600"/>
        <w:rPr>
          <w:rFonts w:ascii="黑体" w:hAnsi="黑体" w:eastAsia="黑体"/>
          <w:sz w:val="32"/>
          <w:szCs w:val="32"/>
        </w:rPr>
      </w:pPr>
      <w:r>
        <w:rPr>
          <w:rFonts w:hint="eastAsia" w:ascii="黑体" w:hAnsi="黑体" w:eastAsia="黑体"/>
          <w:sz w:val="32"/>
          <w:szCs w:val="32"/>
        </w:rPr>
        <w:t>十四、一般公共服务（类）财政事务（款）行政运行（项）：</w:t>
      </w:r>
      <w:r>
        <w:rPr>
          <w:rFonts w:hint="eastAsia" w:ascii="仿宋_GB2312" w:eastAsia="仿宋_GB2312"/>
          <w:sz w:val="32"/>
          <w:szCs w:val="32"/>
        </w:rPr>
        <w:t>指财政部门行政单位（包括实行公务员管理的事业单位）的基本支出。</w:t>
      </w:r>
    </w:p>
    <w:p>
      <w:pPr>
        <w:spacing w:line="580" w:lineRule="exact"/>
        <w:ind w:firstLine="600"/>
        <w:rPr>
          <w:rFonts w:ascii="黑体" w:hAnsi="黑体" w:eastAsia="黑体"/>
          <w:sz w:val="32"/>
          <w:szCs w:val="32"/>
        </w:rPr>
      </w:pPr>
      <w:r>
        <w:rPr>
          <w:rFonts w:hint="eastAsia" w:ascii="黑体" w:hAnsi="黑体" w:eastAsia="黑体"/>
          <w:sz w:val="32"/>
          <w:szCs w:val="32"/>
        </w:rPr>
        <w:t>十五、一般公共服务（类）财政事务（款）一般行政管理事务（项）：</w:t>
      </w:r>
      <w:r>
        <w:rPr>
          <w:rFonts w:hint="eastAsia" w:ascii="仿宋_GB2312" w:eastAsia="仿宋_GB2312"/>
          <w:sz w:val="32"/>
          <w:szCs w:val="32"/>
        </w:rPr>
        <w:t>指财政部门行政单位（包括实行公务员管理的事业单位）未单独设置项级科目的其他项目支出。</w:t>
      </w:r>
    </w:p>
    <w:p>
      <w:pPr>
        <w:rPr>
          <w:rFonts w:hint="eastAsia"/>
          <w:lang w:eastAsia="zh-CN"/>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文星简大标宋">
    <w:altName w:val="微软雅黑"/>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Style w:val="6"/>
        <w:sz w:val="21"/>
        <w:szCs w:val="21"/>
      </w:rPr>
    </w:pPr>
  </w:p>
  <w:p>
    <w:pPr>
      <w:pStyle w:val="3"/>
      <w:jc w:val="center"/>
      <w:rPr>
        <w:sz w:val="24"/>
        <w:szCs w:val="24"/>
      </w:rPr>
    </w:pPr>
    <w:r>
      <w:rPr>
        <w:rStyle w:val="6"/>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24</w:t>
    </w:r>
    <w:r>
      <w:rPr>
        <w:sz w:val="24"/>
        <w:szCs w:val="24"/>
      </w:rPr>
      <w:fldChar w:fldCharType="end"/>
    </w:r>
    <w:r>
      <w:rPr>
        <w:rFonts w:hint="eastAsia"/>
        <w:sz w:val="24"/>
        <w:szCs w:val="24"/>
      </w:rPr>
      <w:t xml:space="preserve"> </w:t>
    </w:r>
    <w:r>
      <w:rPr>
        <w:rStyle w:val="6"/>
        <w:rFonts w:hint="eastAsia"/>
        <w:sz w:val="24"/>
        <w:szCs w:val="24"/>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06DF9"/>
    <w:multiLevelType w:val="multilevel"/>
    <w:tmpl w:val="63D06DF9"/>
    <w:lvl w:ilvl="0" w:tentative="0">
      <w:start w:val="1"/>
      <w:numFmt w:val="none"/>
      <w:lvlText w:val="一、"/>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65F86"/>
    <w:rsid w:val="00104B8A"/>
    <w:rsid w:val="001C493F"/>
    <w:rsid w:val="007F5C21"/>
    <w:rsid w:val="00A65F86"/>
    <w:rsid w:val="00CF77B6"/>
    <w:rsid w:val="00D403EC"/>
    <w:rsid w:val="00EE28DE"/>
    <w:rsid w:val="00EE73D0"/>
    <w:rsid w:val="00F20120"/>
    <w:rsid w:val="30E53615"/>
    <w:rsid w:val="32C948DE"/>
    <w:rsid w:val="330C766C"/>
    <w:rsid w:val="35204737"/>
    <w:rsid w:val="3C171BAD"/>
    <w:rsid w:val="455F0B5C"/>
    <w:rsid w:val="4761611D"/>
    <w:rsid w:val="6AAC20F8"/>
    <w:rsid w:val="7CB00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table" w:styleId="8">
    <w:name w:val="Table Grid"/>
    <w:basedOn w:val="7"/>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Char Char"/>
    <w:basedOn w:val="1"/>
    <w:qFormat/>
    <w:uiPriority w:val="0"/>
    <w:rPr>
      <w:rFonts w:ascii="Tahoma" w:hAnsi="Tahoma"/>
      <w:sz w:val="24"/>
      <w:szCs w:val="20"/>
    </w:rPr>
  </w:style>
  <w:style w:type="paragraph" w:customStyle="1" w:styleId="10">
    <w:name w:val="Char Char Char Char1 Char Char Char Char Char Char Char Char Char Char Char Char Char Char Char Char Char"/>
    <w:basedOn w:val="1"/>
    <w:qFormat/>
    <w:uiPriority w:val="0"/>
    <w:pPr>
      <w:widowControl/>
      <w:spacing w:after="160" w:line="240" w:lineRule="exact"/>
      <w:ind w:firstLine="980" w:firstLineChars="350"/>
      <w:jc w:val="left"/>
    </w:pPr>
    <w:rPr>
      <w:rFonts w:ascii="Verdana" w:hAnsi="Verdana" w:eastAsia="仿宋_GB2312"/>
      <w:kern w:val="0"/>
      <w:sz w:val="28"/>
      <w:szCs w:val="28"/>
      <w:lang w:eastAsia="en-US"/>
    </w:rPr>
  </w:style>
  <w:style w:type="character" w:customStyle="1" w:styleId="11">
    <w:name w:val="页脚 Char"/>
    <w:basedOn w:val="5"/>
    <w:link w:val="3"/>
    <w:qFormat/>
    <w:uiPriority w:val="99"/>
    <w:rPr>
      <w:rFonts w:ascii="Times New Roman" w:hAnsi="Times New Roman" w:eastAsia="宋体" w:cs="Times New Roman"/>
      <w:sz w:val="18"/>
      <w:szCs w:val="18"/>
    </w:rPr>
  </w:style>
  <w:style w:type="character" w:customStyle="1" w:styleId="12">
    <w:name w:val="页眉 Char"/>
    <w:basedOn w:val="5"/>
    <w:link w:val="4"/>
    <w:qFormat/>
    <w:uiPriority w:val="0"/>
    <w:rPr>
      <w:rFonts w:ascii="Times New Roman" w:hAnsi="Times New Roman" w:eastAsia="宋体" w:cs="Times New Roman"/>
      <w:sz w:val="18"/>
      <w:szCs w:val="18"/>
    </w:rPr>
  </w:style>
  <w:style w:type="paragraph" w:customStyle="1" w:styleId="13">
    <w:name w:val="Char Char Char Char Char Char Char Char Char Char Char Char Char Char Char Char"/>
    <w:basedOn w:val="1"/>
    <w:uiPriority w:val="0"/>
    <w:pPr>
      <w:tabs>
        <w:tab w:val="left" w:pos="360"/>
      </w:tabs>
    </w:pPr>
    <w:rPr>
      <w:sz w:val="24"/>
    </w:rPr>
  </w:style>
  <w:style w:type="character" w:customStyle="1" w:styleId="14">
    <w:name w:val="批注框文本 Char"/>
    <w:basedOn w:val="5"/>
    <w:link w:val="2"/>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1096</Words>
  <Characters>6252</Characters>
  <Lines>52</Lines>
  <Paragraphs>14</Paragraphs>
  <TotalTime>302</TotalTime>
  <ScaleCrop>false</ScaleCrop>
  <LinksUpToDate>false</LinksUpToDate>
  <CharactersWithSpaces>7334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2017-03-22T06:53:00Z</dcterms:created>
  <dc:creator>Administrator</dc:creator>
  <cp:lastModifiedBy>断桥雨缪</cp:lastModifiedBy>
  <dcterms:modified xsi:type="dcterms:W3CDTF">2019-01-25T07:25:22Z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