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为了进一步推进政务公开工作，增强我局工作透明度，促进依法行政，提高办事效率，更有效的服务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群众，根据《中华人民共和国政府信息公开条例》和县政府政务公开的工作要求，结合我局实际工作，制定2021年度政务公开工作实施方案。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一、总体要求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坚持以习近平新时代中国特色社会主义思想为指导,严格落实党中央、国务院关于全面推进政务公开工作的部署,按照“公开为常态、不公开为例外”的原则，围绕重大决策部署和公众关注关切，深化重点领域信息公开，全面推进决策执行、管理服务、结果公开，推动权力运行全流程、政务服务全过程公开，进一步提升政务公开质量和公开实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二、工作原则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1.坚持严格依法原则。按照法律法规和有关政策规定的范围、程序履行公开义务。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2.坚持全面真实原则。对各类行政管理和公共服务事项，除涉及国家秘密和依法受到保护的商业秘密、个人隐私外，都要如实公开，并保证信息充分、真实有效。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3.坚持及时便民原则。按照规定对应当公开的事项，采用方便、快捷的方式及时公开。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三、组织领导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为加强对政务公开工作的领导，成立由局主要负责同志担任组长的政务公开领导小组，领导小组下设办公室，设在局办公室。领导小组办公室具体负责信息公开工作，负责相关情况的汇总上报和日常工作。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四、公开主要内容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楷体_GB2312" w:hAnsi="微软雅黑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一）机构信息公开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主动公开本行政机关的下列政府信息：部门职能（涉密除外）、机构设置及职责（内设科室、下设机构、办公地址、办公时间、联系方式、负责人姓名、班子成员）、部门职责任务清单、部门职责边界清单、权责清单等信息。（责任单位：办公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（二）政府重点工作公开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《政府工作报告》等年度重点工作分解情况，年度重点工作进展和完成情况：包括工作进展、取得成效等。（牵头单位：办公室，责任单位：局机关各科室、局属单位）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（三）重要会议公开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办公会议、专题会议等讨论决定的事项，除依法需要保密的外应及时公开。会议内容与解读材料一并及时公开。（牵头单位：办公室，责任单位：局机关各科室、局属单位）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（四）文件与政策解读公开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以局机关名义制定的文件，按照“谁起草、谁解读”的原则，在成文过程中将解读方案和解读政策与原文件同时审核签批，信息形成之日及时公开。领导干部要带头做好政策解读，主要负责人带头解读文件，当好“第一新闻发言人”。（牵头单位：办公室，责任单位：局机关各科室、局属单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（五）政务公开领域工作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针对政务公开培训、安排部署及推进落实情况。（责任单位：办公室）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五、保障措施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（一）强化认识，加强领导。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全面贯彻落实习近平总书记一系列重要指示，扎实推进政务公开和办事公开，深入开展机关作风效能建设，完善政务服务运行机制，优化政务环境。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（二）科学安排，注重效果。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继续紧紧围绕政务公开和政府信息公开工作重点，加强对政务公开日常工作的管理和引导。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（三）抓住中心，主动公开。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坚持“公开是原则，不公开是例外”原则，明确工作职责，责任到人，确保政务信息公开工作能按照既定的工作流程有效运作，方便公众查询。</w:t>
      </w:r>
    </w:p>
    <w:p>
      <w:pPr>
        <w:ind w:firstLine="640" w:firstLineChars="200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3187E"/>
    <w:rsid w:val="6C33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高青县统计局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2022-01-10T06:59:00Z</dcterms:created>
  <dc:creator>小蚊子</dc:creator>
  <cp:lastModifiedBy>小蚊子</cp:lastModifiedBy>
  <dcterms:modified xsi:type="dcterms:W3CDTF">2022-01-10T07:10:17Z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01F306CAC84045B299AAED6E88188342</vt:lpwstr>
  </property>
</Properties>
</file>