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867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仿宋简体" w:eastAsia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仿宋简体" w:eastAsia="方正小标宋简体"/>
          <w:sz w:val="44"/>
          <w:szCs w:val="44"/>
          <w:lang w:val="en-US" w:eastAsia="zh-CN"/>
        </w:rPr>
        <w:t>高青县统计局</w:t>
      </w:r>
    </w:p>
    <w:p w14:paraId="60409C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仿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仿宋简体" w:eastAsia="方正小标宋简体"/>
          <w:sz w:val="44"/>
          <w:szCs w:val="44"/>
          <w:lang w:val="en-US" w:eastAsia="zh-CN"/>
        </w:rPr>
        <w:t>2025年度法治政府建设情况报告</w:t>
      </w:r>
    </w:p>
    <w:p w14:paraId="68B066B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/>
          <w:sz w:val="44"/>
          <w:szCs w:val="44"/>
        </w:rPr>
      </w:pPr>
    </w:p>
    <w:p w14:paraId="37C3B8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2025年，高青县统计局在县委、县政府的坚强领导和上级统计部门的精心指导下，深入学习贯彻习近平法治思想，紧紧围绕法治政府建设总体要求，扎实推进依法统计、依法治统，将法治建设贯穿统计工作全过程各环节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现将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有关情况总结</w:t>
      </w:r>
      <w:r>
        <w:rPr>
          <w:rFonts w:hint="eastAsia" w:ascii="Times New Roman" w:hAnsi="Times New Roman" w:eastAsia="仿宋_GB2312" w:cs="仿宋_GB2312"/>
          <w:sz w:val="32"/>
          <w:szCs w:val="32"/>
        </w:rPr>
        <w:t>如下：</w:t>
      </w:r>
    </w:p>
    <w:p w14:paraId="5B7002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一、党政主要负责人履行推进法治建设第一责任人职责情况</w:t>
      </w:r>
    </w:p>
    <w:p w14:paraId="13FF23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</w:rPr>
        <w:t>强化统筹部署，压实主体责任。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将法治政府建设纳入统计事业发展总体规划和年度工作要点，与统计业务工作同部署、同推进。局党政主要负责人牢固树立“法治是治国理政的基本方式”理念，切实履行推进法治建设第一责任人职责，牵头抓总、统筹推进全局法治政府建设各项工作，形成一级抓一级、层层抓落实的工作格局。</w:t>
      </w:r>
    </w:p>
    <w:p w14:paraId="4794D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</w:rPr>
        <w:t>带头尊法学法，提升法治素养。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主要负责人带头学习贯彻习近平法治思想、新修改的《中华人民共和国统计法》以及《关于深化统计管理体制改革提高统计数据真实性的意见》《统计违纪违法责任人处分处理建议办法》《防范和惩治统计造假、弄虚作假督察工作规定》《关于更加有效发挥统计监督职能作用的意见》《关于建立健全防治统计造假刚性制度的实施方案》等重要文件。推动将统计法律法规纳入县委党校教学内容，全年开展统计法进党校2次，覆盖中青年干部培训班学员1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50</w:t>
      </w:r>
      <w:r>
        <w:rPr>
          <w:rFonts w:hint="eastAsia" w:ascii="Times New Roman" w:hAnsi="Times New Roman" w:eastAsia="仿宋_GB2312" w:cs="仿宋_GB2312"/>
          <w:sz w:val="32"/>
          <w:szCs w:val="32"/>
        </w:rPr>
        <w:t>余人次，切实抓住领导干部这个“关键少数”。</w:t>
      </w:r>
    </w:p>
    <w:p w14:paraId="09FD02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</w:rPr>
        <w:t>坚持依法决策，规范权力运行。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严格执行“三重一大”集体决策制度，重大统计调查项目审批、执法案件处理等事项均经党组集体研究决定。带头执行领导干部干预统计工作记录报告制度，全年未发生违规干预统计工作情况，主动接受纪检监察、社会公众等监督。</w:t>
      </w:r>
    </w:p>
    <w:p w14:paraId="2793E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二、推进法治政府建设的主要举措和成效</w:t>
      </w:r>
    </w:p>
    <w:p w14:paraId="555AAD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（一）深化普法宣传教育，营造依法统计浓厚氛围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坚持“谁执法谁普法”“谁服务谁普法”原则，构建全方位普法格局。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一是</w:t>
      </w:r>
      <w:r>
        <w:rPr>
          <w:rFonts w:hint="eastAsia" w:ascii="Times New Roman" w:hAnsi="Times New Roman" w:eastAsia="仿宋_GB2312" w:cs="仿宋_GB2312"/>
          <w:sz w:val="32"/>
          <w:szCs w:val="32"/>
        </w:rPr>
        <w:t>抓住关键节点集中宣传。利用“9·20”统计开放日、“12·4”国家宪法日、“12·8”《统计法》颁布纪念日等重要时机，开展集中宣传活动，通过设立宣传点、发放宣传资料、现场咨询解答等形式，向群众普及统计法律法规知识，全年累计发放宣传材料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sz w:val="32"/>
          <w:szCs w:val="32"/>
        </w:rPr>
        <w:t>000余份，接受咨询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sz w:val="32"/>
          <w:szCs w:val="32"/>
        </w:rPr>
        <w:t>00余人次。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二是</w:t>
      </w:r>
      <w:r>
        <w:rPr>
          <w:rFonts w:hint="eastAsia" w:ascii="Times New Roman" w:hAnsi="Times New Roman" w:eastAsia="仿宋_GB2312" w:cs="仿宋_GB2312"/>
          <w:sz w:val="32"/>
          <w:szCs w:val="32"/>
        </w:rPr>
        <w:t>聚焦重点对象精准普法。针对企业统计人员开展专题培训1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sz w:val="32"/>
          <w:szCs w:val="32"/>
        </w:rPr>
        <w:t>次，覆盖调查对象300余家，重点讲解统计数据报送义务、违法违规法律责任等内容；深入开展“统计服务进企业”活动，上门走访企业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40</w:t>
      </w:r>
      <w:r>
        <w:rPr>
          <w:rFonts w:hint="eastAsia" w:ascii="Times New Roman" w:hAnsi="Times New Roman" w:eastAsia="仿宋_GB2312" w:cs="仿宋_GB2312"/>
          <w:sz w:val="32"/>
          <w:szCs w:val="32"/>
        </w:rPr>
        <w:t>余家，一对一指导企业规范统计台账，提升依法报送意识。</w:t>
      </w:r>
    </w:p>
    <w:p w14:paraId="2E696F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（二）强化执法监督力度，筑牢数据质量生命线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以提升统计数据真实性为核心，持续加大统计执法监督力度，切实防范和惩治统计造假、弄虚作假行为。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一是</w:t>
      </w:r>
      <w:r>
        <w:rPr>
          <w:rFonts w:hint="eastAsia" w:ascii="Times New Roman" w:hAnsi="Times New Roman" w:eastAsia="仿宋_GB2312" w:cs="仿宋_GB2312"/>
          <w:sz w:val="32"/>
          <w:szCs w:val="32"/>
        </w:rPr>
        <w:t>加强执法队伍建设。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sz w:val="32"/>
          <w:szCs w:val="32"/>
        </w:rPr>
        <w:t>人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通过2025年</w:t>
      </w:r>
      <w:r>
        <w:rPr>
          <w:rFonts w:hint="eastAsia" w:ascii="Times New Roman" w:hAnsi="Times New Roman" w:eastAsia="仿宋_GB2312" w:cs="仿宋_GB2312"/>
          <w:sz w:val="32"/>
          <w:szCs w:val="32"/>
        </w:rPr>
        <w:t>全国统计执法资格考试，顺利取得执法资格，截至目前全局共有持执法证人员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sz w:val="32"/>
          <w:szCs w:val="32"/>
        </w:rPr>
        <w:t>名，执法力量进一步增强。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二是</w:t>
      </w:r>
      <w:r>
        <w:rPr>
          <w:rFonts w:hint="eastAsia" w:ascii="Times New Roman" w:hAnsi="Times New Roman" w:eastAsia="仿宋_GB2312" w:cs="仿宋_GB2312"/>
          <w:sz w:val="32"/>
          <w:szCs w:val="32"/>
        </w:rPr>
        <w:t>常态化开展执法检查。采用“双随机、一公开”检查方式，对工业、服务业、贸易等重点领域开展执法检查，全年共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执法</w:t>
      </w:r>
      <w:r>
        <w:rPr>
          <w:rFonts w:hint="eastAsia" w:ascii="Times New Roman" w:hAnsi="Times New Roman" w:eastAsia="仿宋_GB2312" w:cs="仿宋_GB2312"/>
          <w:sz w:val="32"/>
          <w:szCs w:val="32"/>
        </w:rPr>
        <w:t>检查企业2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 w:cs="仿宋_GB2312"/>
          <w:sz w:val="32"/>
          <w:szCs w:val="32"/>
        </w:rPr>
        <w:t>家，行政处罚企业1家。联合市场监管、税务等部门开展跨部门联合执法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 w:cs="仿宋_GB2312"/>
          <w:sz w:val="32"/>
          <w:szCs w:val="32"/>
        </w:rPr>
        <w:t>次，形成执法合力。</w:t>
      </w:r>
    </w:p>
    <w:p w14:paraId="088BBF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（三）健全制度体系建设，提升统计工作规范化水平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以制度建设为抓手，不断完善统计法治工作机制。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一是</w:t>
      </w:r>
      <w:r>
        <w:rPr>
          <w:rFonts w:hint="eastAsia" w:ascii="Times New Roman" w:hAnsi="Times New Roman" w:eastAsia="仿宋_GB2312" w:cs="仿宋_GB2312"/>
          <w:sz w:val="32"/>
          <w:szCs w:val="32"/>
        </w:rPr>
        <w:t>完善数据质量管控体系。构建覆盖数据采集、处理、审核、发布等各环节的全流程质量管控机制，建立专业人员初审、科室负责人复审、分管领导终审的三级审核制度，全年审核统计报表1.2万余份，发现并纠正数据异常问题30余处。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二是</w:t>
      </w:r>
      <w:r>
        <w:rPr>
          <w:rFonts w:hint="eastAsia" w:ascii="Times New Roman" w:hAnsi="Times New Roman" w:eastAsia="仿宋_GB2312" w:cs="仿宋_GB2312"/>
          <w:sz w:val="32"/>
          <w:szCs w:val="32"/>
        </w:rPr>
        <w:t>开展规范性文件清理。对经济开发区、各镇（街道）及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相关</w:t>
      </w:r>
      <w:r>
        <w:rPr>
          <w:rFonts w:hint="eastAsia" w:ascii="Times New Roman" w:hAnsi="Times New Roman" w:eastAsia="仿宋_GB2312" w:cs="仿宋_GB2312"/>
          <w:sz w:val="32"/>
          <w:szCs w:val="32"/>
        </w:rPr>
        <w:t>部门、单位现行规范性文件进行全面清理，确保制度体系与法律法规衔接一致。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三是</w:t>
      </w:r>
      <w:r>
        <w:rPr>
          <w:rFonts w:hint="eastAsia" w:ascii="Times New Roman" w:hAnsi="Times New Roman" w:eastAsia="仿宋_GB2312" w:cs="仿宋_GB2312"/>
          <w:sz w:val="32"/>
          <w:szCs w:val="32"/>
        </w:rPr>
        <w:t>持续完善统计执法监督职能作用。落实“推动统计监督与纪律监督、组织监督、审计监督等各类监督方式统筹衔接、有机贯通、相互协调”，每月向县纪委机关、县委组织部报送相关资料。</w:t>
      </w:r>
    </w:p>
    <w:p w14:paraId="268D26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三、推进法治政府建设存在的不足和原因</w:t>
      </w:r>
    </w:p>
    <w:p w14:paraId="378BE3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</w:rPr>
        <w:t>统计法治宣传实效性有待提升。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普法宣传形式仍较为传统，针对不同群体的个性化普法措施不足，部分企业统计人员、基层统计工作者对统计法律法规理解不深，依法纳统、应统尽统意识仍需加强。</w:t>
      </w:r>
    </w:p>
    <w:p w14:paraId="42A455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</w:rPr>
        <w:t>统计执法力度仍需加大。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统计执法“宽、松、软”问题尚未完全解决，对统计违法行为的震慑力不足，部分企业存在侥幸心理，统计台账不规范、数据报送不及时等问题时有发生。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</w:t>
      </w:r>
    </w:p>
    <w:p w14:paraId="733F27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</w:t>
      </w:r>
      <w:r>
        <w:rPr>
          <w:rFonts w:hint="eastAsia" w:ascii="楷体_GB2312" w:hAnsi="楷体_GB2312" w:eastAsia="楷体_GB2312" w:cs="楷体_GB2312"/>
          <w:sz w:val="32"/>
          <w:szCs w:val="32"/>
        </w:rPr>
        <w:t>联合监督机制运行不够顺畅。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与相关部门的信息共享、线索移送等机制仍处于探索阶段，协同配合的深度和广度不足，统计监督与其他监督贯通协同的合力尚未充分形成。</w:t>
      </w:r>
    </w:p>
    <w:p w14:paraId="5FE294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四、2026年推进法治政府建设的主要计划安排</w:t>
      </w:r>
    </w:p>
    <w:p w14:paraId="51BBD4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（一）深化法治理论学习，提升依法履职能力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一是</w:t>
      </w:r>
      <w:r>
        <w:rPr>
          <w:rFonts w:hint="eastAsia" w:ascii="Times New Roman" w:hAnsi="Times New Roman" w:eastAsia="仿宋_GB2312" w:cs="仿宋_GB2312"/>
          <w:sz w:val="32"/>
          <w:szCs w:val="32"/>
        </w:rPr>
        <w:t>持续加强习近平法治思想学习，将其纳入党组理论学习中心组学习和干部教育培训的核心内容。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二是</w:t>
      </w:r>
      <w:r>
        <w:rPr>
          <w:rFonts w:hint="eastAsia" w:ascii="Times New Roman" w:hAnsi="Times New Roman" w:eastAsia="仿宋_GB2312" w:cs="仿宋_GB2312"/>
          <w:sz w:val="32"/>
          <w:szCs w:val="32"/>
        </w:rPr>
        <w:t>加大统计法律法规培训力度，重点开展新修改《统计法》及配套规章的学习培训，组织执法人员参加上级统计部门举办的业务培训，提升执法人员专业素养。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三是</w:t>
      </w:r>
      <w:r>
        <w:rPr>
          <w:rFonts w:hint="eastAsia" w:ascii="Times New Roman" w:hAnsi="Times New Roman" w:eastAsia="仿宋_GB2312" w:cs="仿宋_GB2312"/>
          <w:sz w:val="32"/>
          <w:szCs w:val="32"/>
        </w:rPr>
        <w:t>继续推进统计法进党校、进部门、进企业，扩大统计法治宣传覆盖面，提升领导干部和统计调查对象的法治意识。</w:t>
      </w:r>
    </w:p>
    <w:p w14:paraId="06171A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（二）强化执法监督力度，严厉惩治统计违法行为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一是</w:t>
      </w:r>
      <w:r>
        <w:rPr>
          <w:rFonts w:hint="eastAsia" w:ascii="Times New Roman" w:hAnsi="Times New Roman" w:eastAsia="仿宋_GB2312" w:cs="仿宋_GB2312"/>
          <w:sz w:val="32"/>
          <w:szCs w:val="32"/>
        </w:rPr>
        <w:t>充实执法队伍力量，鼓励更多符合条件的干部参加统计执法资格考试，逐步建立专职执法队伍。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二是</w:t>
      </w:r>
      <w:r>
        <w:rPr>
          <w:rFonts w:hint="eastAsia" w:ascii="Times New Roman" w:hAnsi="Times New Roman" w:eastAsia="仿宋_GB2312" w:cs="仿宋_GB2312"/>
          <w:sz w:val="32"/>
          <w:szCs w:val="32"/>
        </w:rPr>
        <w:t>加大执法检查力度，扩大执法覆盖面，重点针对工业、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服务业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贸易</w:t>
      </w:r>
      <w:r>
        <w:rPr>
          <w:rFonts w:hint="eastAsia" w:ascii="Times New Roman" w:hAnsi="Times New Roman" w:eastAsia="仿宋_GB2312" w:cs="仿宋_GB2312"/>
          <w:sz w:val="32"/>
          <w:szCs w:val="32"/>
        </w:rPr>
        <w:t>等重点领域开展专项执法检查，对发现的统计违法行为依法严肃查处，增强统计法的震慑力。</w:t>
      </w:r>
    </w:p>
    <w:p w14:paraId="78FC3E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（三）创新普法宣传方式，营造良好法治氛围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一是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丰富普法宣传形式，除传统宣传方式外，积极运用新媒体平台开展普法宣传，制作通俗易懂的统计法治宣传作品，提升宣传实效性。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二是</w:t>
      </w:r>
      <w:r>
        <w:rPr>
          <w:rFonts w:hint="eastAsia" w:ascii="Times New Roman" w:hAnsi="Times New Roman" w:eastAsia="仿宋_GB2312" w:cs="仿宋_GB2312"/>
          <w:sz w:val="32"/>
          <w:szCs w:val="32"/>
        </w:rPr>
        <w:t>开展精准普法，针对企业统计人员、基层统计员等不同群体，定制个性化普法内容，通过专题讲座、案例研讨等形式，提升普法针对性。</w:t>
      </w:r>
    </w:p>
    <w:p w14:paraId="20DEB4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（五）完善制度体系建设，夯实法治建设基础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一是</w:t>
      </w:r>
      <w:r>
        <w:rPr>
          <w:rFonts w:hint="eastAsia" w:ascii="Times New Roman" w:hAnsi="Times New Roman" w:eastAsia="仿宋_GB2312" w:cs="仿宋_GB2312"/>
          <w:sz w:val="32"/>
          <w:szCs w:val="32"/>
        </w:rPr>
        <w:t>进一步完善统计数据质量管控体系，优化数据审核流程，运用信息化手段提升数据审核效率和精准度。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二是</w:t>
      </w:r>
      <w:r>
        <w:rPr>
          <w:rFonts w:hint="eastAsia" w:ascii="Times New Roman" w:hAnsi="Times New Roman" w:eastAsia="仿宋_GB2312" w:cs="仿宋_GB2312"/>
          <w:sz w:val="32"/>
          <w:szCs w:val="32"/>
        </w:rPr>
        <w:t>加强规范性文件管理，定期开展规范性文件清理和评估，确保制度体系与时俱进。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三是</w:t>
      </w:r>
      <w:r>
        <w:rPr>
          <w:rFonts w:hint="eastAsia" w:ascii="Times New Roman" w:hAnsi="Times New Roman" w:eastAsia="仿宋_GB2312" w:cs="仿宋_GB2312"/>
          <w:sz w:val="32"/>
          <w:szCs w:val="32"/>
        </w:rPr>
        <w:t>完善与纪检监察、审计、巡察等部门的联合监督机制，细化信息共享、线索移送、成果运用等流程，加强贯通协同，主动配合做好巡察、审计中的统计相关工作，及时提供统计数据和专业支持。</w:t>
      </w:r>
    </w:p>
    <w:p w14:paraId="6F11F7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</w:pPr>
      <w:r>
        <w:rPr>
          <w:rFonts w:hint="eastAsia" w:ascii="Times New Roman" w:hAnsi="Times New Roman" w:eastAsia="仿宋_GB2312" w:cs="仿宋_GB2312"/>
          <w:sz w:val="32"/>
          <w:szCs w:val="32"/>
        </w:rPr>
        <w:t>2026年，高青县统计局将继续以习近平法治思想为指导，牢固树立法治思维，压实法治建设责任，补齐工作短板，强化工作举措，不断提升统计法治政府建设水平，为推动全县统计事业高质量发展、服务经济社会发展大局作出更大贡献。</w:t>
      </w:r>
    </w:p>
    <w:sectPr>
      <w:footerReference r:id="rId3" w:type="default"/>
      <w:pgSz w:w="11906" w:h="16838"/>
      <w:pgMar w:top="1984" w:right="1474" w:bottom="1757" w:left="1587" w:header="851" w:footer="147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ADF83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64C972">
                          <w:pPr>
                            <w:pStyle w:val="3"/>
                            <w:rPr>
                              <w:rFonts w:hint="default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64C972">
                    <w:pPr>
                      <w:pStyle w:val="3"/>
                      <w:rPr>
                        <w:rFonts w:hint="default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4A7DA8"/>
    <w:rsid w:val="01F90CAD"/>
    <w:rsid w:val="0FFE7141"/>
    <w:rsid w:val="134A7DA8"/>
    <w:rsid w:val="13AC657F"/>
    <w:rsid w:val="173D7210"/>
    <w:rsid w:val="231F119D"/>
    <w:rsid w:val="2B2504E4"/>
    <w:rsid w:val="2C0B1128"/>
    <w:rsid w:val="33866047"/>
    <w:rsid w:val="40E65D16"/>
    <w:rsid w:val="462C0092"/>
    <w:rsid w:val="47F568EA"/>
    <w:rsid w:val="593A0FD6"/>
    <w:rsid w:val="5B922527"/>
    <w:rsid w:val="67E271A5"/>
    <w:rsid w:val="68C119A8"/>
    <w:rsid w:val="6C3353BA"/>
    <w:rsid w:val="72F9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paragraph" w:styleId="5">
    <w:name w:val="Title"/>
    <w:basedOn w:val="1"/>
    <w:next w:val="1"/>
    <w:qFormat/>
    <w:uiPriority w:val="99"/>
    <w:pPr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2557</Words>
  <Characters>2590</Characters>
  <Lines>0</Lines>
  <Paragraphs>0</Paragraphs>
  <TotalTime>6</TotalTime>
  <ScaleCrop>false</ScaleCrop>
  <LinksUpToDate>false</LinksUpToDate>
  <CharactersWithSpaces>2592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2024-03-12T23:47:00Z</dcterms:created>
  <dc:creator>Administrator</dc:creator>
  <cp:lastModifiedBy>过好每一天</cp:lastModifiedBy>
  <cp:lastPrinted>2025-01-03T03:16:00Z</cp:lastPrinted>
  <dcterms:modified xsi:type="dcterms:W3CDTF">2026-01-14T02:33:43Z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E196A57C05454E74940BED51E68A9789_13</vt:lpwstr>
  </property>
</Properties>
</file>