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rStyle w:val="5"/>
          <w:rFonts w:hint="eastAsia" w:ascii="宋体" w:hAnsi="宋体" w:eastAsia="宋体" w:cs="宋体"/>
          <w:sz w:val="36"/>
          <w:szCs w:val="36"/>
        </w:rPr>
      </w:pPr>
      <w:r>
        <w:rPr>
          <w:rStyle w:val="5"/>
          <w:rFonts w:hint="eastAsia" w:ascii="宋体" w:hAnsi="宋体" w:eastAsia="宋体" w:cs="宋体"/>
          <w:sz w:val="36"/>
          <w:szCs w:val="36"/>
        </w:rPr>
        <w:t>202</w:t>
      </w:r>
      <w:r>
        <w:rPr>
          <w:rStyle w:val="5"/>
          <w:rFonts w:hint="eastAsia" w:ascii="宋体" w:hAnsi="宋体" w:eastAsia="宋体" w:cs="宋体"/>
          <w:sz w:val="36"/>
          <w:szCs w:val="36"/>
          <w:lang w:val="en-US" w:eastAsia="zh-CN"/>
        </w:rPr>
        <w:t>5</w:t>
      </w:r>
      <w:r>
        <w:rPr>
          <w:rStyle w:val="5"/>
          <w:rFonts w:hint="eastAsia" w:ascii="宋体" w:hAnsi="宋体" w:eastAsia="宋体" w:cs="宋体"/>
          <w:sz w:val="36"/>
          <w:szCs w:val="36"/>
        </w:rPr>
        <w:t>年1-</w:t>
      </w:r>
      <w:r>
        <w:rPr>
          <w:rStyle w:val="5"/>
          <w:rFonts w:hint="eastAsia" w:ascii="宋体" w:hAnsi="宋体" w:eastAsia="宋体" w:cs="宋体"/>
          <w:sz w:val="36"/>
          <w:szCs w:val="36"/>
          <w:lang w:val="en-US" w:eastAsia="zh-CN"/>
        </w:rPr>
        <w:t>10</w:t>
      </w:r>
      <w:r>
        <w:rPr>
          <w:rStyle w:val="5"/>
          <w:rFonts w:hint="eastAsia" w:ascii="宋体" w:hAnsi="宋体" w:eastAsia="宋体" w:cs="宋体"/>
          <w:sz w:val="36"/>
          <w:szCs w:val="36"/>
        </w:rPr>
        <w:t>月全县经济社会发展统计数据</w:t>
      </w:r>
    </w:p>
    <w:tbl>
      <w:tblPr>
        <w:tblStyle w:val="3"/>
        <w:tblW w:w="835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12"/>
        <w:gridCol w:w="1363"/>
        <w:gridCol w:w="2217"/>
        <w:gridCol w:w="206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bookmarkStart w:id="0" w:name="OLE_LINK1"/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指标名称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22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ascii="Calibri" w:hAnsi="Calibri" w:cs="Calibri"/>
                <w:sz w:val="21"/>
                <w:szCs w:val="21"/>
              </w:rPr>
              <w:t>1-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本月累计</w:t>
            </w:r>
          </w:p>
        </w:tc>
        <w:tc>
          <w:tcPr>
            <w:tcW w:w="2063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同比增长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一、工业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规上工业增加值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ascii="Segoe UI" w:hAnsi="Segoe UI" w:eastAsia="Segoe UI" w:cs="Segoe UI"/>
                <w:sz w:val="21"/>
                <w:szCs w:val="21"/>
              </w:rPr>
              <w:t>%</w:t>
            </w: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8.5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规上工业营业收入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5.8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利润总额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79.3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二、投资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固定资产投资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6.6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工业投资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27.3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第三产业投资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-</w:t>
            </w: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18.8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三、消费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42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限额以上社会消费品零售额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5.6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9.9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四、财税收入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一般公共预算收入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</w:t>
            </w: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7.7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Calibri" w:hAnsi="Calibri" w:cs="Calibri"/>
                <w:sz w:val="21"/>
                <w:szCs w:val="21"/>
              </w:rPr>
              <w:t>.1%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税收收入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9.4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-</w:t>
            </w: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5.6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一般公共预算支出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26.0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-</w:t>
            </w: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税收收入（国内税收）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</w:t>
            </w: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8.1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-</w:t>
            </w: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8.5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五、金融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本外币存款余额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34</w:t>
            </w: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7.8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10.5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本外币贷款余额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28</w:t>
            </w: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3.3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3.3</w:t>
            </w:r>
            <w:bookmarkStart w:id="1" w:name="_GoBack"/>
            <w:bookmarkEnd w:id="1"/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bookmarkEnd w:id="0"/>
    </w:tbl>
    <w:p>
      <w:pPr>
        <w:pStyle w:val="2"/>
        <w:keepNext w:val="0"/>
        <w:keepLines w:val="0"/>
        <w:widowControl/>
        <w:suppressLineNumbers w:val="0"/>
        <w:jc w:val="center"/>
        <w:rPr>
          <w:rStyle w:val="5"/>
          <w:rFonts w:hint="eastAsia" w:ascii="宋体" w:hAnsi="宋体" w:eastAsia="宋体" w:cs="宋体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hYTc4MzM1OGFjMGM4ZThjMzMxYWU2Y2NhYzMyYzAifQ=="/>
  </w:docVars>
  <w:rsids>
    <w:rsidRoot w:val="00000000"/>
    <w:rsid w:val="002A7F52"/>
    <w:rsid w:val="01D55A16"/>
    <w:rsid w:val="03323B24"/>
    <w:rsid w:val="046248DD"/>
    <w:rsid w:val="05591FE4"/>
    <w:rsid w:val="09D82ED0"/>
    <w:rsid w:val="0ADF7188"/>
    <w:rsid w:val="114514F8"/>
    <w:rsid w:val="138F1FF2"/>
    <w:rsid w:val="192F72BE"/>
    <w:rsid w:val="1EE56FFD"/>
    <w:rsid w:val="207A27C8"/>
    <w:rsid w:val="20DA5ACF"/>
    <w:rsid w:val="220575B1"/>
    <w:rsid w:val="2714027A"/>
    <w:rsid w:val="27FB79EC"/>
    <w:rsid w:val="28305FD5"/>
    <w:rsid w:val="294247A0"/>
    <w:rsid w:val="2DF528E6"/>
    <w:rsid w:val="2E7058AD"/>
    <w:rsid w:val="2F1846DD"/>
    <w:rsid w:val="308169A3"/>
    <w:rsid w:val="372431A9"/>
    <w:rsid w:val="3BC9431F"/>
    <w:rsid w:val="4C59132B"/>
    <w:rsid w:val="4F7500A2"/>
    <w:rsid w:val="500808E8"/>
    <w:rsid w:val="516713B7"/>
    <w:rsid w:val="52B458D1"/>
    <w:rsid w:val="5B7202C8"/>
    <w:rsid w:val="5D37179E"/>
    <w:rsid w:val="5E862EF1"/>
    <w:rsid w:val="5EA270A7"/>
    <w:rsid w:val="5EFF7ED4"/>
    <w:rsid w:val="60090F15"/>
    <w:rsid w:val="609D79A4"/>
    <w:rsid w:val="60ED6D32"/>
    <w:rsid w:val="60F5158E"/>
    <w:rsid w:val="637F3391"/>
    <w:rsid w:val="66501015"/>
    <w:rsid w:val="680227E3"/>
    <w:rsid w:val="680B05BB"/>
    <w:rsid w:val="68254422"/>
    <w:rsid w:val="688431F8"/>
    <w:rsid w:val="6E3B07FD"/>
    <w:rsid w:val="70AC1F55"/>
    <w:rsid w:val="738F49F3"/>
    <w:rsid w:val="745D1A0C"/>
    <w:rsid w:val="74C76252"/>
    <w:rsid w:val="7AC965B9"/>
    <w:rsid w:val="7B3D06D4"/>
    <w:rsid w:val="7CCD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253</Characters>
  <Lines>0</Lines>
  <Paragraphs>0</Paragraphs>
  <TotalTime>6</TotalTime>
  <ScaleCrop>false</ScaleCrop>
  <LinksUpToDate>false</LinksUpToDate>
  <CharactersWithSpaces>280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2024-01-31T07:11:00Z</dcterms:created>
  <dc:creator>Administrator</dc:creator>
  <cp:lastModifiedBy>Administrator</cp:lastModifiedBy>
  <cp:lastPrinted>2024-08-08T06:54:00Z</cp:lastPrinted>
  <dcterms:modified xsi:type="dcterms:W3CDTF">2025-11-28T01:23:36Z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8933D071F65B4AB399DF06017F01D950_12</vt:lpwstr>
  </property>
</Properties>
</file>