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786" w:rsidRDefault="00D14786">
      <w:pPr>
        <w:spacing w:line="560" w:lineRule="exact"/>
        <w:jc w:val="left"/>
        <w:rPr>
          <w:rFonts w:ascii="黑体" w:eastAsia="黑体" w:hAnsi="黑体"/>
          <w:sz w:val="32"/>
          <w:szCs w:val="32"/>
        </w:rPr>
      </w:pPr>
    </w:p>
    <w:p w:rsidR="00D14786" w:rsidRDefault="00E96986">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高青县</w:t>
      </w:r>
      <w:r>
        <w:rPr>
          <w:rFonts w:ascii="方正小标宋简体" w:eastAsia="方正小标宋简体" w:hint="eastAsia"/>
          <w:sz w:val="44"/>
          <w:szCs w:val="44"/>
        </w:rPr>
        <w:t>退役军人事务局</w:t>
      </w:r>
      <w:r>
        <w:rPr>
          <w:rFonts w:ascii="方正小标宋简体" w:eastAsia="方正小标宋简体" w:hint="eastAsia"/>
          <w:sz w:val="44"/>
          <w:szCs w:val="44"/>
        </w:rPr>
        <w:t>政府信息公开指南</w:t>
      </w:r>
    </w:p>
    <w:p w:rsidR="00D14786" w:rsidRDefault="00D14786">
      <w:pPr>
        <w:spacing w:line="540" w:lineRule="exact"/>
        <w:jc w:val="center"/>
        <w:rPr>
          <w:rFonts w:ascii="仿宋_GB2312" w:eastAsia="仿宋_GB2312"/>
          <w:sz w:val="32"/>
          <w:szCs w:val="32"/>
        </w:rPr>
      </w:pP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《高青县</w:t>
      </w:r>
      <w:r>
        <w:rPr>
          <w:rFonts w:ascii="仿宋_GB2312" w:eastAsia="仿宋_GB2312" w:hint="eastAsia"/>
          <w:sz w:val="32"/>
          <w:szCs w:val="32"/>
        </w:rPr>
        <w:t>退役军人事务局</w:t>
      </w:r>
      <w:r>
        <w:rPr>
          <w:rFonts w:ascii="仿宋_GB2312" w:eastAsia="仿宋_GB2312" w:hint="eastAsia"/>
          <w:sz w:val="32"/>
          <w:szCs w:val="32"/>
        </w:rPr>
        <w:t>政府信息公开指南》（以下简称《指南》）由</w:t>
      </w:r>
      <w:r>
        <w:rPr>
          <w:rFonts w:ascii="仿宋_GB2312" w:eastAsia="仿宋_GB2312" w:hint="eastAsia"/>
          <w:sz w:val="32"/>
          <w:szCs w:val="32"/>
        </w:rPr>
        <w:t>县退役军人事务局</w:t>
      </w:r>
      <w:r>
        <w:rPr>
          <w:rFonts w:ascii="仿宋_GB2312" w:eastAsia="仿宋_GB2312" w:hint="eastAsia"/>
          <w:sz w:val="32"/>
          <w:szCs w:val="32"/>
        </w:rPr>
        <w:t>根据《中华人民共和国政府信息公开条例》（国务院令第</w:t>
      </w:r>
      <w:r>
        <w:rPr>
          <w:rFonts w:ascii="仿宋_GB2312" w:eastAsia="仿宋_GB2312" w:hint="eastAsia"/>
          <w:sz w:val="32"/>
          <w:szCs w:val="32"/>
        </w:rPr>
        <w:t>492</w:t>
      </w:r>
      <w:r>
        <w:rPr>
          <w:rFonts w:ascii="仿宋_GB2312" w:eastAsia="仿宋_GB2312" w:hint="eastAsia"/>
          <w:sz w:val="32"/>
          <w:szCs w:val="32"/>
        </w:rPr>
        <w:t>号公布，国务院令第</w:t>
      </w:r>
      <w:r>
        <w:rPr>
          <w:rFonts w:ascii="仿宋_GB2312" w:eastAsia="仿宋_GB2312" w:hint="eastAsia"/>
          <w:sz w:val="32"/>
          <w:szCs w:val="32"/>
        </w:rPr>
        <w:t>711</w:t>
      </w:r>
      <w:r>
        <w:rPr>
          <w:rFonts w:ascii="仿宋_GB2312" w:eastAsia="仿宋_GB2312" w:hint="eastAsia"/>
          <w:sz w:val="32"/>
          <w:szCs w:val="32"/>
        </w:rPr>
        <w:t>号修订，以下简称《条例》）编制。需要获得本机关政府信息公开服务的公民、法人或者其他组织，建议阅读本《指南》。公民、法人或者其他组织可在高青县人民政府网站（</w:t>
      </w:r>
      <w:proofErr w:type="spellStart"/>
      <w:r>
        <w:rPr>
          <w:rFonts w:ascii="仿宋_GB2312" w:eastAsia="仿宋_GB2312" w:hint="eastAsia"/>
          <w:sz w:val="32"/>
          <w:szCs w:val="32"/>
        </w:rPr>
        <w:t>www.gaoqing.gov.cn</w:t>
      </w:r>
      <w:proofErr w:type="spellEnd"/>
      <w:r>
        <w:rPr>
          <w:rFonts w:ascii="仿宋_GB2312" w:eastAsia="仿宋_GB2312" w:hint="eastAsia"/>
          <w:sz w:val="32"/>
          <w:szCs w:val="32"/>
        </w:rPr>
        <w:t>）查阅本指南。本指南根据需要及时更新。</w:t>
      </w:r>
    </w:p>
    <w:p w:rsidR="00D14786" w:rsidRDefault="00E96986">
      <w:pPr>
        <w:spacing w:line="540" w:lineRule="exact"/>
        <w:ind w:firstLineChars="200" w:firstLine="640"/>
        <w:rPr>
          <w:rFonts w:ascii="黑体" w:eastAsia="黑体" w:hAnsi="黑体"/>
          <w:sz w:val="32"/>
          <w:szCs w:val="32"/>
        </w:rPr>
      </w:pPr>
      <w:r>
        <w:rPr>
          <w:rFonts w:ascii="黑体" w:eastAsia="黑体" w:hAnsi="黑体" w:hint="eastAsia"/>
          <w:sz w:val="32"/>
          <w:szCs w:val="32"/>
        </w:rPr>
        <w:t>一、主动公开政府信息</w:t>
      </w:r>
    </w:p>
    <w:p w:rsidR="00D14786" w:rsidRDefault="00E96986">
      <w:pPr>
        <w:spacing w:line="540" w:lineRule="exact"/>
        <w:ind w:firstLineChars="200" w:firstLine="640"/>
        <w:rPr>
          <w:rFonts w:ascii="楷体_GB2312" w:eastAsia="楷体_GB2312"/>
          <w:sz w:val="32"/>
          <w:szCs w:val="32"/>
        </w:rPr>
      </w:pPr>
      <w:r>
        <w:rPr>
          <w:rFonts w:ascii="楷体_GB2312" w:eastAsia="楷体_GB2312" w:hint="eastAsia"/>
          <w:sz w:val="32"/>
          <w:szCs w:val="32"/>
        </w:rPr>
        <w:t>（一）公开范围（包含信息分类和编排体系）</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机构职能</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主要包括：机构设置及职能情况；机构领导及分工情况；内设机构及职能情况；</w:t>
      </w:r>
      <w:r>
        <w:rPr>
          <w:rFonts w:ascii="仿宋_GB2312" w:eastAsia="仿宋_GB2312" w:hint="eastAsia"/>
          <w:color w:val="000000" w:themeColor="text1"/>
          <w:sz w:val="32"/>
          <w:szCs w:val="32"/>
        </w:rPr>
        <w:t>下（直）属单位设置及职能情况；</w:t>
      </w:r>
      <w:r>
        <w:rPr>
          <w:rFonts w:ascii="仿宋_GB2312" w:eastAsia="仿宋_GB2312" w:hint="eastAsia"/>
          <w:sz w:val="32"/>
          <w:szCs w:val="32"/>
        </w:rPr>
        <w:t>办公地址、办公时间、联系方式、负责人姓名、邮政编码等。</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政策文件</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主要包括：以本机关名义发布或者本机关作为主办部门与其他部门联合发布的规范性文件及其他行政文件；政策解读等。</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规划计划</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主要包括：本机关阶段性工作计划、工作重点安排等。</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业务工作</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主要包括：本机关各项行政许可的事项、依据、条件、</w:t>
      </w:r>
      <w:r>
        <w:rPr>
          <w:rFonts w:ascii="仿宋_GB2312" w:eastAsia="仿宋_GB2312" w:hint="eastAsia"/>
          <w:sz w:val="32"/>
          <w:szCs w:val="32"/>
        </w:rPr>
        <w:lastRenderedPageBreak/>
        <w:t>数量、程序、期限以及申请行政许可需要提交的全部材料目录及办理情况；实施行政处罚、行政强制的依据、条件、程序以</w:t>
      </w:r>
      <w:r>
        <w:rPr>
          <w:rFonts w:ascii="仿宋_GB2312" w:eastAsia="仿宋_GB2312" w:hint="eastAsia"/>
          <w:sz w:val="32"/>
          <w:szCs w:val="32"/>
        </w:rPr>
        <w:t>及本机关认为具有一定社会影响的行政处罚决定；重大建设项目的批准和实施情况；行政事业性收费的项目、依据、标准；重大行政决策事项的意见征集、结果反馈、执行效果评估情况；政府工作报告、年度重点工作、民生实事项目等重要部署执行情况；人大代表建议、政协委员提案办理结果；“双随机、一公开”监管信息。</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统计数据</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主要包括：本机关部门财政预算、决算报告。</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人事信息</w:t>
      </w:r>
    </w:p>
    <w:p w:rsidR="00D14786" w:rsidRDefault="00E96986">
      <w:pPr>
        <w:spacing w:line="540" w:lineRule="exact"/>
        <w:ind w:firstLineChars="200" w:firstLine="640"/>
        <w:rPr>
          <w:rFonts w:ascii="仿宋_GB2312" w:eastAsia="仿宋_GB2312"/>
          <w:color w:val="FF0000"/>
          <w:sz w:val="32"/>
          <w:szCs w:val="32"/>
        </w:rPr>
      </w:pPr>
      <w:r>
        <w:rPr>
          <w:rFonts w:ascii="仿宋_GB2312" w:eastAsia="仿宋_GB2312" w:hint="eastAsia"/>
          <w:sz w:val="32"/>
          <w:szCs w:val="32"/>
        </w:rPr>
        <w:t>主要包括：本机关人事任免信息</w:t>
      </w:r>
      <w:r>
        <w:rPr>
          <w:rFonts w:ascii="仿宋_GB2312" w:eastAsia="仿宋_GB2312" w:hint="eastAsia"/>
          <w:color w:val="000000" w:themeColor="text1"/>
          <w:sz w:val="32"/>
          <w:szCs w:val="32"/>
        </w:rPr>
        <w:t>。</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其他</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主要包括：《条例》第二十条规定本机关其他应该主动公开的政府信息。</w:t>
      </w:r>
    </w:p>
    <w:p w:rsidR="00D14786" w:rsidRDefault="00E96986">
      <w:pPr>
        <w:spacing w:line="540" w:lineRule="exact"/>
        <w:ind w:firstLineChars="200" w:firstLine="640"/>
        <w:rPr>
          <w:rFonts w:ascii="楷体_GB2312" w:eastAsia="楷体_GB2312"/>
          <w:sz w:val="32"/>
          <w:szCs w:val="32"/>
        </w:rPr>
      </w:pPr>
      <w:r>
        <w:rPr>
          <w:rFonts w:ascii="楷体_GB2312" w:eastAsia="楷体_GB2312" w:hint="eastAsia"/>
          <w:sz w:val="32"/>
          <w:szCs w:val="32"/>
        </w:rPr>
        <w:t>（二）公开形式</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高青县人民政府网站</w:t>
      </w:r>
      <w:r>
        <w:rPr>
          <w:rFonts w:ascii="仿宋_GB2312" w:eastAsia="仿宋_GB2312" w:hint="eastAsia"/>
          <w:sz w:val="32"/>
          <w:szCs w:val="32"/>
        </w:rPr>
        <w:t>（</w:t>
      </w:r>
      <w:r>
        <w:rPr>
          <w:rFonts w:ascii="仿宋_GB2312" w:eastAsia="仿宋_GB2312" w:hint="eastAsia"/>
          <w:sz w:val="32"/>
          <w:szCs w:val="32"/>
        </w:rPr>
        <w:t>http://www.gaoqing.gov.cn</w:t>
      </w:r>
      <w:r>
        <w:rPr>
          <w:rFonts w:ascii="仿宋_GB2312" w:eastAsia="仿宋_GB2312" w:hint="eastAsia"/>
          <w:sz w:val="32"/>
          <w:szCs w:val="32"/>
        </w:rPr>
        <w:t>）。</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《高青县人民政府公报》（</w:t>
      </w:r>
      <w:r w:rsidR="00D14786" w:rsidRPr="00D14786">
        <w:rPr>
          <w:rFonts w:hint="eastAsia"/>
        </w:rPr>
        <w:fldChar w:fldCharType="begin"/>
      </w:r>
      <w:r>
        <w:instrText xml:space="preserve"> HYPERLINK "http://www.gaoqing.gov.cn/gongkai/channel_c10671/" </w:instrText>
      </w:r>
      <w:r w:rsidR="00D14786" w:rsidRPr="00D14786">
        <w:rPr>
          <w:rFonts w:hint="eastAsia"/>
        </w:rPr>
        <w:fldChar w:fldCharType="separate"/>
      </w:r>
      <w:r>
        <w:rPr>
          <w:rFonts w:ascii="仿宋_GB2312" w:eastAsia="仿宋_GB2312" w:hint="eastAsia"/>
          <w:sz w:val="32"/>
          <w:szCs w:val="32"/>
        </w:rPr>
        <w:t>http://www.gaoqing.gov.cn/gongkai/channel_c10671/</w:t>
      </w:r>
      <w:r w:rsidR="00D14786">
        <w:rPr>
          <w:rFonts w:ascii="仿宋_GB2312" w:eastAsia="仿宋_GB2312" w:hint="eastAsia"/>
          <w:sz w:val="32"/>
          <w:szCs w:val="32"/>
        </w:rPr>
        <w:fldChar w:fldCharType="end"/>
      </w:r>
      <w:r>
        <w:rPr>
          <w:rFonts w:ascii="仿宋_GB2312" w:eastAsia="仿宋_GB2312" w:hint="eastAsia"/>
          <w:sz w:val="32"/>
          <w:szCs w:val="32"/>
        </w:rPr>
        <w:t>）</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）《高青县人民政府公报》线上查阅</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可登录高青县人民政府门户网站“政府公报”专栏</w:t>
      </w:r>
      <w:r>
        <w:rPr>
          <w:rFonts w:ascii="仿宋_GB2312" w:eastAsia="仿宋_GB2312" w:hint="eastAsia"/>
          <w:sz w:val="28"/>
          <w:szCs w:val="28"/>
        </w:rPr>
        <w:t>（</w:t>
      </w:r>
      <w:r>
        <w:rPr>
          <w:rFonts w:ascii="仿宋_GB2312" w:eastAsia="仿宋_GB2312" w:hint="eastAsia"/>
          <w:sz w:val="32"/>
          <w:szCs w:val="32"/>
        </w:rPr>
        <w:t>http://www.gaoqing.gov.cn/gongkai/channel_c10671/</w:t>
      </w:r>
      <w:r>
        <w:rPr>
          <w:rFonts w:ascii="仿宋_GB2312" w:eastAsia="仿宋_GB2312" w:hint="eastAsia"/>
          <w:sz w:val="32"/>
          <w:szCs w:val="32"/>
        </w:rPr>
        <w:t>）查阅数字</w:t>
      </w:r>
      <w:r>
        <w:rPr>
          <w:rFonts w:ascii="仿宋_GB2312" w:eastAsia="仿宋_GB2312" w:hint="eastAsia"/>
          <w:sz w:val="32"/>
          <w:szCs w:val="32"/>
        </w:rPr>
        <w:t>化政府公报，专栏提供了公报查询、下载和打印等功能。</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）《高青县人民政府公报》免费赠阅点（线下查阅）</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高青县政务服务大厅设有政府公报免费取阅点。赠阅点：高青县政务服务中心（县政务服务大厅），地址：山东省淄博市高青县高苑路</w:t>
      </w:r>
      <w:r>
        <w:rPr>
          <w:rFonts w:ascii="仿宋_GB2312" w:eastAsia="仿宋_GB2312" w:hint="eastAsia"/>
          <w:sz w:val="32"/>
          <w:szCs w:val="32"/>
        </w:rPr>
        <w:t>7</w:t>
      </w:r>
      <w:r>
        <w:rPr>
          <w:rFonts w:ascii="仿宋_GB2312" w:eastAsia="仿宋_GB2312" w:hint="eastAsia"/>
          <w:sz w:val="32"/>
          <w:szCs w:val="32"/>
        </w:rPr>
        <w:t>号；联系方式：</w:t>
      </w:r>
      <w:r>
        <w:rPr>
          <w:rFonts w:ascii="仿宋_GB2312" w:eastAsia="仿宋_GB2312" w:hint="eastAsia"/>
          <w:sz w:val="32"/>
          <w:szCs w:val="32"/>
        </w:rPr>
        <w:t>0533-6983505</w:t>
      </w:r>
      <w:r>
        <w:rPr>
          <w:rFonts w:ascii="仿宋_GB2312" w:eastAsia="仿宋_GB2312" w:hint="eastAsia"/>
          <w:sz w:val="32"/>
          <w:szCs w:val="32"/>
        </w:rPr>
        <w:t>；开放时间：周一至周五上午</w:t>
      </w:r>
      <w:r>
        <w:rPr>
          <w:rFonts w:ascii="仿宋_GB2312" w:eastAsia="仿宋_GB2312" w:hint="eastAsia"/>
          <w:sz w:val="32"/>
          <w:szCs w:val="32"/>
        </w:rPr>
        <w:t>8:30</w:t>
      </w:r>
      <w:r>
        <w:rPr>
          <w:rFonts w:ascii="仿宋_GB2312" w:eastAsia="仿宋_GB2312" w:hint="eastAsia"/>
          <w:sz w:val="32"/>
          <w:szCs w:val="32"/>
        </w:rPr>
        <w:t>—</w:t>
      </w:r>
      <w:r>
        <w:rPr>
          <w:rFonts w:ascii="仿宋_GB2312" w:eastAsia="仿宋_GB2312" w:hint="eastAsia"/>
          <w:sz w:val="32"/>
          <w:szCs w:val="32"/>
        </w:rPr>
        <w:t>12:00</w:t>
      </w:r>
      <w:r>
        <w:rPr>
          <w:rFonts w:ascii="仿宋_GB2312" w:eastAsia="仿宋_GB2312" w:hint="eastAsia"/>
          <w:sz w:val="32"/>
          <w:szCs w:val="32"/>
        </w:rPr>
        <w:t>，下午</w:t>
      </w:r>
      <w:r>
        <w:rPr>
          <w:rFonts w:ascii="仿宋_GB2312" w:eastAsia="仿宋_GB2312" w:hint="eastAsia"/>
          <w:sz w:val="32"/>
          <w:szCs w:val="32"/>
        </w:rPr>
        <w:t>13</w:t>
      </w:r>
      <w:r>
        <w:rPr>
          <w:rFonts w:ascii="仿宋_GB2312" w:eastAsia="仿宋_GB2312" w:hint="eastAsia"/>
          <w:sz w:val="32"/>
          <w:szCs w:val="32"/>
        </w:rPr>
        <w:t>：</w:t>
      </w:r>
      <w:r>
        <w:rPr>
          <w:rFonts w:ascii="仿宋_GB2312" w:eastAsia="仿宋_GB2312" w:hint="eastAsia"/>
          <w:sz w:val="32"/>
          <w:szCs w:val="32"/>
        </w:rPr>
        <w:t>30</w:t>
      </w:r>
      <w:r>
        <w:rPr>
          <w:rFonts w:ascii="仿宋_GB2312" w:eastAsia="仿宋_GB2312" w:hint="eastAsia"/>
          <w:sz w:val="32"/>
          <w:szCs w:val="32"/>
        </w:rPr>
        <w:t>—</w:t>
      </w:r>
      <w:r>
        <w:rPr>
          <w:rFonts w:ascii="仿宋_GB2312" w:eastAsia="仿宋_GB2312" w:hint="eastAsia"/>
          <w:sz w:val="32"/>
          <w:szCs w:val="32"/>
        </w:rPr>
        <w:t>17:00</w:t>
      </w:r>
      <w:r>
        <w:rPr>
          <w:rFonts w:ascii="仿宋_GB2312" w:eastAsia="仿宋_GB2312" w:hint="eastAsia"/>
          <w:sz w:val="32"/>
          <w:szCs w:val="32"/>
        </w:rPr>
        <w:t>；获取查阅方式：现场免费查阅。</w:t>
      </w:r>
    </w:p>
    <w:p w:rsidR="00FD6526" w:rsidRDefault="00E96986">
      <w:pPr>
        <w:spacing w:line="540" w:lineRule="exact"/>
        <w:ind w:firstLineChars="200" w:firstLine="640"/>
        <w:rPr>
          <w:rFonts w:ascii="仿宋_GB2312" w:eastAsia="仿宋_GB2312" w:hint="eastAsia"/>
          <w:sz w:val="32"/>
          <w:szCs w:val="32"/>
        </w:rPr>
      </w:pPr>
      <w:r>
        <w:rPr>
          <w:rFonts w:ascii="仿宋_GB2312" w:eastAsia="仿宋_GB2312"/>
          <w:sz w:val="32"/>
          <w:szCs w:val="32"/>
        </w:rPr>
        <w:t>3.</w:t>
      </w:r>
      <w:r>
        <w:rPr>
          <w:rFonts w:ascii="仿宋_GB2312" w:eastAsia="仿宋_GB2312" w:hint="eastAsia"/>
          <w:kern w:val="0"/>
          <w:sz w:val="32"/>
          <w:szCs w:val="32"/>
        </w:rPr>
        <w:t>政务新媒体：</w:t>
      </w:r>
      <w:r w:rsidR="00FD6526" w:rsidRPr="00FD6526">
        <w:rPr>
          <w:rFonts w:ascii="仿宋_GB2312" w:eastAsia="仿宋_GB2312" w:hint="eastAsia"/>
          <w:sz w:val="32"/>
          <w:szCs w:val="32"/>
        </w:rPr>
        <w:t>微信公众号“高青政务”（微信号：</w:t>
      </w:r>
      <w:proofErr w:type="spellStart"/>
      <w:r w:rsidR="00FD6526" w:rsidRPr="00FD6526">
        <w:rPr>
          <w:rFonts w:ascii="仿宋_GB2312" w:eastAsia="仿宋_GB2312" w:hint="eastAsia"/>
          <w:sz w:val="32"/>
          <w:szCs w:val="32"/>
        </w:rPr>
        <w:t>gaoqingzhengfu</w:t>
      </w:r>
      <w:proofErr w:type="spellEnd"/>
      <w:r w:rsidR="00FD6526" w:rsidRPr="00FD6526">
        <w:rPr>
          <w:rFonts w:ascii="仿宋_GB2312" w:eastAsia="仿宋_GB2312" w:hint="eastAsia"/>
          <w:sz w:val="32"/>
          <w:szCs w:val="32"/>
        </w:rPr>
        <w:t>）。</w:t>
      </w:r>
    </w:p>
    <w:p w:rsidR="00D14786" w:rsidRDefault="00E96986">
      <w:pPr>
        <w:spacing w:line="540" w:lineRule="exact"/>
        <w:ind w:firstLineChars="200" w:firstLine="640"/>
        <w:rPr>
          <w:rFonts w:ascii="仿宋_GB2312" w:eastAsia="仿宋_GB2312"/>
          <w:kern w:val="0"/>
          <w:sz w:val="32"/>
          <w:szCs w:val="32"/>
        </w:rPr>
      </w:pPr>
      <w:r>
        <w:rPr>
          <w:rFonts w:ascii="仿宋_GB2312" w:eastAsia="仿宋_GB2312" w:hint="eastAsia"/>
          <w:sz w:val="32"/>
          <w:szCs w:val="32"/>
        </w:rPr>
        <w:t>4.</w:t>
      </w:r>
      <w:r>
        <w:rPr>
          <w:rFonts w:ascii="仿宋_GB2312" w:eastAsia="仿宋_GB2312" w:hint="eastAsia"/>
          <w:kern w:val="0"/>
          <w:sz w:val="32"/>
          <w:szCs w:val="32"/>
        </w:rPr>
        <w:t>其他：报刊、广播、电视等。</w:t>
      </w:r>
    </w:p>
    <w:p w:rsidR="00D14786" w:rsidRDefault="00E96986">
      <w:pPr>
        <w:spacing w:line="540" w:lineRule="exact"/>
        <w:ind w:firstLineChars="200" w:firstLine="640"/>
        <w:rPr>
          <w:rFonts w:ascii="仿宋_GB2312" w:eastAsia="仿宋_GB2312"/>
          <w:kern w:val="0"/>
          <w:sz w:val="32"/>
          <w:szCs w:val="32"/>
        </w:rPr>
      </w:pPr>
      <w:r>
        <w:rPr>
          <w:rFonts w:ascii="仿宋_GB2312" w:eastAsia="仿宋_GB2312" w:hint="eastAsia"/>
          <w:kern w:val="0"/>
          <w:sz w:val="32"/>
          <w:szCs w:val="32"/>
        </w:rPr>
        <w:t>5.</w:t>
      </w:r>
      <w:r>
        <w:rPr>
          <w:rFonts w:ascii="仿宋_GB2312" w:eastAsia="仿宋_GB2312" w:hint="eastAsia"/>
          <w:kern w:val="0"/>
          <w:sz w:val="32"/>
          <w:szCs w:val="32"/>
        </w:rPr>
        <w:t>政府信息查阅点：本机关在高青县档案馆（地址：山东省淄博市高青县黄河路</w:t>
      </w:r>
      <w:r>
        <w:rPr>
          <w:rFonts w:ascii="仿宋_GB2312" w:eastAsia="仿宋_GB2312" w:hint="eastAsia"/>
          <w:kern w:val="0"/>
          <w:sz w:val="32"/>
          <w:szCs w:val="32"/>
        </w:rPr>
        <w:t>21</w:t>
      </w:r>
      <w:r>
        <w:rPr>
          <w:rFonts w:ascii="仿宋_GB2312" w:eastAsia="仿宋_GB2312" w:hint="eastAsia"/>
          <w:kern w:val="0"/>
          <w:sz w:val="32"/>
          <w:szCs w:val="32"/>
        </w:rPr>
        <w:t>号；联系方式：</w:t>
      </w:r>
      <w:r>
        <w:rPr>
          <w:rFonts w:ascii="仿宋_GB2312" w:eastAsia="仿宋_GB2312" w:hint="eastAsia"/>
          <w:kern w:val="0"/>
          <w:sz w:val="32"/>
          <w:szCs w:val="32"/>
        </w:rPr>
        <w:t>0533-6967737</w:t>
      </w:r>
      <w:r>
        <w:rPr>
          <w:rFonts w:ascii="仿宋_GB2312" w:eastAsia="仿宋_GB2312" w:hint="eastAsia"/>
          <w:kern w:val="0"/>
          <w:sz w:val="32"/>
          <w:szCs w:val="32"/>
        </w:rPr>
        <w:t>；开放时间：周一至周五上午</w:t>
      </w:r>
      <w:r>
        <w:rPr>
          <w:rFonts w:ascii="仿宋_GB2312" w:eastAsia="仿宋_GB2312" w:hint="eastAsia"/>
          <w:kern w:val="0"/>
          <w:sz w:val="32"/>
          <w:szCs w:val="32"/>
        </w:rPr>
        <w:t>8:30</w:t>
      </w:r>
      <w:r>
        <w:rPr>
          <w:rFonts w:ascii="仿宋_GB2312" w:eastAsia="仿宋_GB2312" w:hint="eastAsia"/>
          <w:kern w:val="0"/>
          <w:sz w:val="32"/>
          <w:szCs w:val="32"/>
        </w:rPr>
        <w:t>—</w:t>
      </w:r>
      <w:r>
        <w:rPr>
          <w:rFonts w:ascii="仿宋_GB2312" w:eastAsia="仿宋_GB2312" w:hint="eastAsia"/>
          <w:kern w:val="0"/>
          <w:sz w:val="32"/>
          <w:szCs w:val="32"/>
        </w:rPr>
        <w:t>12:00</w:t>
      </w:r>
      <w:r>
        <w:rPr>
          <w:rFonts w:ascii="仿宋_GB2312" w:eastAsia="仿宋_GB2312" w:hint="eastAsia"/>
          <w:kern w:val="0"/>
          <w:sz w:val="32"/>
          <w:szCs w:val="32"/>
        </w:rPr>
        <w:t>，下午</w:t>
      </w:r>
      <w:r>
        <w:rPr>
          <w:rFonts w:ascii="仿宋_GB2312" w:eastAsia="仿宋_GB2312" w:hint="eastAsia"/>
          <w:kern w:val="0"/>
          <w:sz w:val="32"/>
          <w:szCs w:val="32"/>
        </w:rPr>
        <w:t>13</w:t>
      </w:r>
      <w:r>
        <w:rPr>
          <w:rFonts w:ascii="仿宋_GB2312" w:eastAsia="仿宋_GB2312" w:hint="eastAsia"/>
          <w:kern w:val="0"/>
          <w:sz w:val="32"/>
          <w:szCs w:val="32"/>
        </w:rPr>
        <w:t>：</w:t>
      </w:r>
      <w:r>
        <w:rPr>
          <w:rFonts w:ascii="仿宋_GB2312" w:eastAsia="仿宋_GB2312" w:hint="eastAsia"/>
          <w:kern w:val="0"/>
          <w:sz w:val="32"/>
          <w:szCs w:val="32"/>
        </w:rPr>
        <w:t>30</w:t>
      </w:r>
      <w:r>
        <w:rPr>
          <w:rFonts w:ascii="仿宋_GB2312" w:eastAsia="仿宋_GB2312" w:hint="eastAsia"/>
          <w:kern w:val="0"/>
          <w:sz w:val="32"/>
          <w:szCs w:val="32"/>
        </w:rPr>
        <w:t>—</w:t>
      </w:r>
      <w:r>
        <w:rPr>
          <w:rFonts w:ascii="仿宋_GB2312" w:eastAsia="仿宋_GB2312" w:hint="eastAsia"/>
          <w:kern w:val="0"/>
          <w:sz w:val="32"/>
          <w:szCs w:val="32"/>
        </w:rPr>
        <w:t>17:00</w:t>
      </w:r>
      <w:r>
        <w:rPr>
          <w:rFonts w:ascii="仿宋_GB2312" w:eastAsia="仿宋_GB2312" w:hint="eastAsia"/>
          <w:kern w:val="0"/>
          <w:sz w:val="32"/>
          <w:szCs w:val="32"/>
        </w:rPr>
        <w:t>；服务内容：查询、复制、打印政府信息）设置政府信息查阅点。</w:t>
      </w:r>
    </w:p>
    <w:p w:rsidR="00D14786" w:rsidRDefault="00E96986">
      <w:pPr>
        <w:spacing w:line="540" w:lineRule="exact"/>
        <w:ind w:firstLineChars="200" w:firstLine="640"/>
        <w:rPr>
          <w:rFonts w:ascii="楷体_GB2312" w:eastAsia="楷体_GB2312"/>
          <w:sz w:val="32"/>
          <w:szCs w:val="32"/>
        </w:rPr>
      </w:pPr>
      <w:r>
        <w:rPr>
          <w:rFonts w:ascii="楷体_GB2312" w:eastAsia="楷体_GB2312" w:hint="eastAsia"/>
          <w:sz w:val="32"/>
          <w:szCs w:val="32"/>
        </w:rPr>
        <w:t>（三）公开时限</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本机关主动公开的政府信息，自政府信息形成或者变更之日起</w:t>
      </w:r>
      <w:r>
        <w:rPr>
          <w:rFonts w:ascii="仿宋_GB2312" w:eastAsia="仿宋_GB2312" w:hint="eastAsia"/>
          <w:sz w:val="32"/>
          <w:szCs w:val="32"/>
        </w:rPr>
        <w:t>20</w:t>
      </w:r>
      <w:r>
        <w:rPr>
          <w:rFonts w:ascii="仿宋_GB2312" w:eastAsia="仿宋_GB2312" w:hint="eastAsia"/>
          <w:sz w:val="32"/>
          <w:szCs w:val="32"/>
        </w:rPr>
        <w:t>个工作日内及时公开。法律、法规对政府信息公开的期限另有规定的，从其规定。</w:t>
      </w:r>
    </w:p>
    <w:p w:rsidR="00D14786" w:rsidRDefault="00E96986">
      <w:pPr>
        <w:spacing w:line="540" w:lineRule="exact"/>
        <w:ind w:firstLineChars="200" w:firstLine="640"/>
        <w:rPr>
          <w:rFonts w:ascii="黑体" w:eastAsia="黑体" w:hAnsi="黑体"/>
          <w:sz w:val="32"/>
          <w:szCs w:val="32"/>
        </w:rPr>
      </w:pPr>
      <w:r>
        <w:rPr>
          <w:rFonts w:ascii="黑体" w:eastAsia="黑体" w:hAnsi="黑体" w:hint="eastAsia"/>
          <w:sz w:val="32"/>
          <w:szCs w:val="32"/>
        </w:rPr>
        <w:t>二、依申请公开</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公民、法人或者其他组织可以向本机关申请获取主动公开以外的政府信息。除依照《条例》第三十七条的规定能够</w:t>
      </w:r>
      <w:r>
        <w:rPr>
          <w:rFonts w:ascii="仿宋_GB2312" w:eastAsia="仿宋_GB2312" w:hint="eastAsia"/>
          <w:sz w:val="32"/>
          <w:szCs w:val="32"/>
        </w:rPr>
        <w:t>作区分处理的外，行政机关一般不提供需要对现有政府信息进行加工、分析的政府信息。</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本机关政府信息公开申请受理机构（见本《指南》第四条）负责受理公民、法人或者其他组织向本机关提出的政府信息公开申请。</w:t>
      </w:r>
    </w:p>
    <w:p w:rsidR="00D14786" w:rsidRDefault="00E96986">
      <w:pPr>
        <w:spacing w:line="540" w:lineRule="exact"/>
        <w:ind w:firstLineChars="200" w:firstLine="640"/>
        <w:rPr>
          <w:rFonts w:ascii="楷体_GB2312" w:eastAsia="楷体_GB2312"/>
          <w:sz w:val="32"/>
          <w:szCs w:val="32"/>
        </w:rPr>
      </w:pPr>
      <w:r>
        <w:rPr>
          <w:rFonts w:ascii="楷体_GB2312" w:eastAsia="楷体_GB2312" w:hint="eastAsia"/>
          <w:sz w:val="32"/>
          <w:szCs w:val="32"/>
        </w:rPr>
        <w:lastRenderedPageBreak/>
        <w:t>（一）申请接收渠道</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当面提交</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申请人可到</w:t>
      </w:r>
      <w:r>
        <w:rPr>
          <w:rFonts w:ascii="仿宋_GB2312" w:eastAsia="仿宋_GB2312" w:hint="eastAsia"/>
          <w:color w:val="000000" w:themeColor="text1"/>
          <w:sz w:val="32"/>
          <w:szCs w:val="32"/>
        </w:rPr>
        <w:t>高青县</w:t>
      </w:r>
      <w:r>
        <w:rPr>
          <w:rFonts w:ascii="仿宋_GB2312" w:eastAsia="仿宋_GB2312" w:hint="eastAsia"/>
          <w:color w:val="000000" w:themeColor="text1"/>
          <w:sz w:val="32"/>
          <w:szCs w:val="32"/>
        </w:rPr>
        <w:t>退役军人事务局</w:t>
      </w:r>
      <w:r>
        <w:rPr>
          <w:rFonts w:ascii="仿宋_GB2312" w:eastAsia="仿宋_GB2312" w:hint="eastAsia"/>
          <w:color w:val="000000" w:themeColor="text1"/>
          <w:sz w:val="32"/>
          <w:szCs w:val="32"/>
        </w:rPr>
        <w:t>办公室</w:t>
      </w:r>
      <w:r>
        <w:rPr>
          <w:rFonts w:ascii="仿宋_GB2312" w:eastAsia="仿宋_GB2312" w:hint="eastAsia"/>
          <w:sz w:val="32"/>
          <w:szCs w:val="32"/>
        </w:rPr>
        <w:t>现场当面提交申请。</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地址：山东省淄博市高青县</w:t>
      </w:r>
      <w:r>
        <w:rPr>
          <w:rFonts w:ascii="仿宋_GB2312" w:eastAsia="仿宋_GB2312" w:hint="eastAsia"/>
          <w:sz w:val="32"/>
          <w:szCs w:val="32"/>
        </w:rPr>
        <w:t>高苑路</w:t>
      </w:r>
      <w:r>
        <w:rPr>
          <w:rFonts w:ascii="仿宋_GB2312" w:eastAsia="仿宋_GB2312" w:hint="eastAsia"/>
          <w:sz w:val="32"/>
          <w:szCs w:val="32"/>
        </w:rPr>
        <w:t>16</w:t>
      </w:r>
      <w:r>
        <w:rPr>
          <w:rFonts w:ascii="仿宋_GB2312" w:eastAsia="仿宋_GB2312" w:hint="eastAsia"/>
          <w:sz w:val="32"/>
          <w:szCs w:val="32"/>
        </w:rPr>
        <w:t>号</w:t>
      </w:r>
      <w:r>
        <w:rPr>
          <w:rFonts w:ascii="仿宋_GB2312" w:eastAsia="仿宋_GB2312" w:hint="eastAsia"/>
          <w:sz w:val="32"/>
          <w:szCs w:val="32"/>
        </w:rPr>
        <w:t>。</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办公时间：</w:t>
      </w:r>
      <w:r>
        <w:rPr>
          <w:rFonts w:ascii="仿宋_GB2312" w:eastAsia="仿宋_GB2312" w:hint="eastAsia"/>
          <w:sz w:val="32"/>
          <w:szCs w:val="32"/>
        </w:rPr>
        <w:t>8:30-12:00</w:t>
      </w:r>
      <w:r>
        <w:rPr>
          <w:rFonts w:ascii="仿宋_GB2312" w:eastAsia="仿宋_GB2312" w:hint="eastAsia"/>
          <w:sz w:val="32"/>
          <w:szCs w:val="32"/>
        </w:rPr>
        <w:t>，</w:t>
      </w:r>
      <w:r>
        <w:rPr>
          <w:rFonts w:ascii="仿宋_GB2312" w:eastAsia="仿宋_GB2312" w:hint="eastAsia"/>
          <w:sz w:val="32"/>
          <w:szCs w:val="32"/>
        </w:rPr>
        <w:t>13:30-17:00</w:t>
      </w:r>
      <w:r>
        <w:rPr>
          <w:rFonts w:ascii="仿宋_GB2312" w:eastAsia="仿宋_GB2312" w:hint="eastAsia"/>
          <w:sz w:val="32"/>
          <w:szCs w:val="32"/>
        </w:rPr>
        <w:t>（工作日）。</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0533-6967153</w:t>
      </w:r>
      <w:r>
        <w:rPr>
          <w:rFonts w:ascii="仿宋_GB2312" w:eastAsia="仿宋_GB2312" w:hint="eastAsia"/>
          <w:sz w:val="32"/>
          <w:szCs w:val="32"/>
        </w:rPr>
        <w:t>。</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信函申请</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申请人可通过邮政寄送方式向本机关提交申请。</w:t>
      </w:r>
      <w:r>
        <w:rPr>
          <w:rFonts w:ascii="仿宋_GB2312" w:eastAsia="仿宋_GB2312" w:hint="eastAsia"/>
          <w:kern w:val="0"/>
          <w:sz w:val="32"/>
          <w:szCs w:val="32"/>
        </w:rPr>
        <w:t>受理机构：</w:t>
      </w:r>
      <w:r>
        <w:rPr>
          <w:rFonts w:ascii="仿宋_GB2312" w:eastAsia="仿宋_GB2312" w:hint="eastAsia"/>
          <w:sz w:val="32"/>
          <w:szCs w:val="32"/>
        </w:rPr>
        <w:t>高青县</w:t>
      </w:r>
      <w:r>
        <w:rPr>
          <w:rFonts w:ascii="仿宋_GB2312" w:eastAsia="仿宋_GB2312" w:hint="eastAsia"/>
          <w:sz w:val="32"/>
          <w:szCs w:val="32"/>
        </w:rPr>
        <w:t>退役军人事务局</w:t>
      </w:r>
      <w:r>
        <w:rPr>
          <w:rFonts w:ascii="仿宋_GB2312" w:eastAsia="仿宋_GB2312" w:hint="eastAsia"/>
          <w:sz w:val="32"/>
          <w:szCs w:val="32"/>
        </w:rPr>
        <w:t>办公室。</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来信请寄：山东省淄博市高青县</w:t>
      </w:r>
      <w:r>
        <w:rPr>
          <w:rFonts w:ascii="仿宋_GB2312" w:eastAsia="仿宋_GB2312" w:hint="eastAsia"/>
          <w:sz w:val="32"/>
          <w:szCs w:val="32"/>
        </w:rPr>
        <w:t>高苑路</w:t>
      </w:r>
      <w:r>
        <w:rPr>
          <w:rFonts w:ascii="仿宋_GB2312" w:eastAsia="仿宋_GB2312" w:hint="eastAsia"/>
          <w:sz w:val="32"/>
          <w:szCs w:val="32"/>
        </w:rPr>
        <w:t>16</w:t>
      </w:r>
      <w:r>
        <w:rPr>
          <w:rFonts w:ascii="仿宋_GB2312" w:eastAsia="仿宋_GB2312" w:hint="eastAsia"/>
          <w:sz w:val="32"/>
          <w:szCs w:val="32"/>
        </w:rPr>
        <w:t>号</w:t>
      </w:r>
      <w:r>
        <w:rPr>
          <w:rFonts w:ascii="仿宋_GB2312" w:eastAsia="仿宋_GB2312" w:hint="eastAsia"/>
          <w:sz w:val="32"/>
          <w:szCs w:val="32"/>
        </w:rPr>
        <w:t>，高青县</w:t>
      </w:r>
      <w:r>
        <w:rPr>
          <w:rFonts w:ascii="仿宋_GB2312" w:eastAsia="仿宋_GB2312" w:hint="eastAsia"/>
          <w:sz w:val="32"/>
          <w:szCs w:val="32"/>
        </w:rPr>
        <w:t>退役军人事务局</w:t>
      </w:r>
      <w:bookmarkStart w:id="0" w:name="_GoBack"/>
      <w:bookmarkEnd w:id="0"/>
      <w:r>
        <w:rPr>
          <w:rFonts w:ascii="仿宋_GB2312" w:eastAsia="仿宋_GB2312" w:hint="eastAsia"/>
          <w:sz w:val="32"/>
          <w:szCs w:val="32"/>
        </w:rPr>
        <w:t>办公室（收），同时须在信封左下角注明“政府信息公开申请”字样；邮政编码：</w:t>
      </w:r>
      <w:r>
        <w:rPr>
          <w:rFonts w:ascii="仿宋_GB2312" w:eastAsia="仿宋_GB2312" w:hint="eastAsia"/>
          <w:sz w:val="32"/>
          <w:szCs w:val="32"/>
        </w:rPr>
        <w:t>256300</w:t>
      </w:r>
      <w:r>
        <w:rPr>
          <w:rFonts w:ascii="仿宋_GB2312" w:eastAsia="仿宋_GB2312" w:hint="eastAsia"/>
          <w:sz w:val="32"/>
          <w:szCs w:val="32"/>
        </w:rPr>
        <w:t>；联系电话：</w:t>
      </w:r>
      <w:r>
        <w:rPr>
          <w:rFonts w:ascii="仿宋_GB2312" w:eastAsia="仿宋_GB2312" w:hint="eastAsia"/>
          <w:sz w:val="32"/>
          <w:szCs w:val="32"/>
        </w:rPr>
        <w:t>0533-696</w:t>
      </w:r>
      <w:r>
        <w:rPr>
          <w:rFonts w:ascii="仿宋_GB2312" w:eastAsia="仿宋_GB2312" w:hint="eastAsia"/>
          <w:sz w:val="32"/>
          <w:szCs w:val="32"/>
        </w:rPr>
        <w:t>5276</w:t>
      </w:r>
      <w:r>
        <w:rPr>
          <w:rFonts w:ascii="仿宋_GB2312" w:eastAsia="仿宋_GB2312" w:hint="eastAsia"/>
          <w:sz w:val="32"/>
          <w:szCs w:val="32"/>
        </w:rPr>
        <w:t>。</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网上申请</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高青县人民政府网站（</w:t>
      </w:r>
      <w:r>
        <w:rPr>
          <w:rFonts w:ascii="仿宋_GB2312" w:eastAsia="仿宋_GB2312" w:hint="eastAsia"/>
          <w:sz w:val="32"/>
          <w:szCs w:val="32"/>
        </w:rPr>
        <w:t>http://www.gaoqing.gov.cn</w:t>
      </w:r>
      <w:r>
        <w:rPr>
          <w:rFonts w:ascii="仿宋_GB2312" w:eastAsia="仿宋_GB2312" w:hint="eastAsia"/>
          <w:sz w:val="32"/>
          <w:szCs w:val="32"/>
        </w:rPr>
        <w:t>）开通有政府信息公开申请网上提交渠道，受理向本机关提交的政府信息公开申请。申请人可登陆高青县人民政府网站，在政务公开专栏“依申请公开”页面（</w:t>
      </w:r>
      <w:hyperlink r:id="rId6" w:history="1">
        <w:r>
          <w:rPr>
            <w:rStyle w:val="a5"/>
            <w:rFonts w:ascii="仿宋_GB2312" w:eastAsia="仿宋_GB2312" w:hint="eastAsia"/>
            <w:color w:val="auto"/>
            <w:sz w:val="32"/>
            <w:szCs w:val="32"/>
            <w:u w:val="none"/>
          </w:rPr>
          <w:t>http://www.gaoqing.gov.cn/jact/front/main.do?sysid=18</w:t>
        </w:r>
      </w:hyperlink>
      <w:r>
        <w:rPr>
          <w:rFonts w:ascii="仿宋_GB2312" w:eastAsia="仿宋_GB2312" w:hint="eastAsia"/>
          <w:sz w:val="32"/>
          <w:szCs w:val="32"/>
        </w:rPr>
        <w:t>)</w:t>
      </w:r>
      <w:r>
        <w:rPr>
          <w:rFonts w:ascii="仿宋_GB2312" w:eastAsia="仿宋_GB2312" w:hint="eastAsia"/>
          <w:sz w:val="32"/>
          <w:szCs w:val="32"/>
        </w:rPr>
        <w:t>，在线填写提交申请。</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在线申请平台使用注意事项：（</w:t>
      </w:r>
      <w:r>
        <w:rPr>
          <w:rFonts w:ascii="仿宋_GB2312" w:eastAsia="仿宋_GB2312" w:hint="eastAsia"/>
          <w:sz w:val="32"/>
          <w:szCs w:val="32"/>
        </w:rPr>
        <w:t>1</w:t>
      </w:r>
      <w:r>
        <w:rPr>
          <w:rFonts w:ascii="仿宋_GB2312" w:eastAsia="仿宋_GB2312" w:hint="eastAsia"/>
          <w:sz w:val="32"/>
          <w:szCs w:val="32"/>
        </w:rPr>
        <w:t>）政府信息公开申请表应填写完整，联系电话、地址、信息获取方式要填写正确。（</w:t>
      </w:r>
      <w:r>
        <w:rPr>
          <w:rFonts w:ascii="仿宋_GB2312" w:eastAsia="仿宋_GB2312" w:hint="eastAsia"/>
          <w:sz w:val="32"/>
          <w:szCs w:val="32"/>
        </w:rPr>
        <w:t>2</w:t>
      </w:r>
      <w:r>
        <w:rPr>
          <w:rFonts w:ascii="仿宋_GB2312" w:eastAsia="仿宋_GB2312" w:hint="eastAsia"/>
          <w:sz w:val="32"/>
          <w:szCs w:val="32"/>
        </w:rPr>
        <w:t>）政府信息公开申请表内容应真实有效，同时申请人对申请材料的真实性负责。（</w:t>
      </w:r>
      <w:r>
        <w:rPr>
          <w:rFonts w:ascii="仿宋_GB2312" w:eastAsia="仿宋_GB2312" w:hint="eastAsia"/>
          <w:sz w:val="32"/>
          <w:szCs w:val="32"/>
        </w:rPr>
        <w:t>3</w:t>
      </w:r>
      <w:r>
        <w:rPr>
          <w:rFonts w:ascii="仿宋_GB2312" w:eastAsia="仿宋_GB2312" w:hint="eastAsia"/>
          <w:sz w:val="32"/>
          <w:szCs w:val="32"/>
        </w:rPr>
        <w:t>）依申请公开政府信息需提供有</w:t>
      </w:r>
      <w:r>
        <w:rPr>
          <w:rFonts w:ascii="仿宋_GB2312" w:eastAsia="仿宋_GB2312" w:hint="eastAsia"/>
          <w:sz w:val="32"/>
          <w:szCs w:val="32"/>
        </w:rPr>
        <w:lastRenderedPageBreak/>
        <w:t>效身份证明。</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本机关不受理通过电话方式提出的申请，但申请人可以通过电话咨询相应的服务业务。</w:t>
      </w:r>
    </w:p>
    <w:p w:rsidR="00D14786" w:rsidRDefault="00E96986">
      <w:pPr>
        <w:spacing w:line="540" w:lineRule="exact"/>
        <w:ind w:firstLineChars="200" w:firstLine="640"/>
        <w:rPr>
          <w:rFonts w:ascii="楷体_GB2312" w:eastAsia="楷体_GB2312"/>
          <w:sz w:val="32"/>
          <w:szCs w:val="32"/>
        </w:rPr>
      </w:pPr>
      <w:r>
        <w:rPr>
          <w:rFonts w:ascii="楷体_GB2312" w:eastAsia="楷体_GB2312" w:hint="eastAsia"/>
          <w:sz w:val="32"/>
          <w:szCs w:val="32"/>
        </w:rPr>
        <w:t>（二）申请注意事项</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申请获取政府信息，应当填写《高青县政府信息公开申请表》，申请表可以从高青县人民政府网站</w:t>
      </w:r>
      <w:r>
        <w:rPr>
          <w:rFonts w:ascii="仿宋_GB2312" w:eastAsia="仿宋_GB2312" w:hint="eastAsia"/>
          <w:sz w:val="32"/>
          <w:szCs w:val="32"/>
        </w:rPr>
        <w:t>（</w:t>
      </w:r>
      <w:r>
        <w:rPr>
          <w:rFonts w:ascii="仿宋_GB2312" w:eastAsia="仿宋_GB2312" w:hint="eastAsia"/>
          <w:sz w:val="32"/>
          <w:szCs w:val="32"/>
        </w:rPr>
        <w:t>http://www.gaoqing.gov.cn</w:t>
      </w:r>
      <w:r>
        <w:rPr>
          <w:rFonts w:ascii="仿宋_GB2312" w:eastAsia="仿宋_GB2312" w:hint="eastAsia"/>
          <w:sz w:val="32"/>
          <w:szCs w:val="32"/>
        </w:rPr>
        <w:t>）下载、打</w:t>
      </w:r>
      <w:r>
        <w:rPr>
          <w:rFonts w:ascii="仿宋_GB2312" w:eastAsia="仿宋_GB2312" w:hint="eastAsia"/>
          <w:sz w:val="32"/>
          <w:szCs w:val="32"/>
        </w:rPr>
        <w:t>印，复制有效。</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申请表应准确载明申请人的姓名或者名称、联系方式、获取政府信息的方式及其载体形式。所需政府信息内容描述应当指向明确，建议详尽提供所需政府信息的名称、文号或者便于行政机关查询的其他特征性描述。</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当面申请的，应当出示有效身份证件；通过邮政寄送提交申请的，应随申请表附有效身份证件复印件；网上申请的，应上传有效身份证件扫描件或照片。</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收费标</w:t>
      </w:r>
      <w:r>
        <w:rPr>
          <w:rFonts w:ascii="仿宋_GB2312" w:eastAsia="仿宋_GB2312" w:hint="eastAsia"/>
          <w:sz w:val="32"/>
          <w:szCs w:val="32"/>
        </w:rPr>
        <w:t>准</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本机关依申请提供政府信息，按照《国务院办公厅关于印发</w:t>
      </w:r>
      <w:r>
        <w:rPr>
          <w:rFonts w:ascii="仿宋_GB2312" w:eastAsia="仿宋_GB2312" w:hint="eastAsia"/>
          <w:sz w:val="32"/>
          <w:szCs w:val="32"/>
        </w:rPr>
        <w:t>&lt;</w:t>
      </w:r>
      <w:r>
        <w:rPr>
          <w:rFonts w:ascii="仿宋_GB2312" w:eastAsia="仿宋_GB2312" w:hint="eastAsia"/>
          <w:sz w:val="32"/>
          <w:szCs w:val="32"/>
        </w:rPr>
        <w:t>政府信息公开信息处理费管理办法</w:t>
      </w:r>
      <w:r>
        <w:rPr>
          <w:rFonts w:ascii="仿宋_GB2312" w:eastAsia="仿宋_GB2312" w:hint="eastAsia"/>
          <w:sz w:val="32"/>
          <w:szCs w:val="32"/>
        </w:rPr>
        <w:t>&gt;</w:t>
      </w:r>
      <w:r>
        <w:rPr>
          <w:rFonts w:ascii="仿宋_GB2312" w:eastAsia="仿宋_GB2312" w:hint="eastAsia"/>
          <w:sz w:val="32"/>
          <w:szCs w:val="32"/>
        </w:rPr>
        <w:t>的通知》（国办函〔</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109</w:t>
      </w:r>
      <w:r>
        <w:rPr>
          <w:rFonts w:ascii="仿宋_GB2312" w:eastAsia="仿宋_GB2312" w:hint="eastAsia"/>
          <w:sz w:val="32"/>
          <w:szCs w:val="32"/>
        </w:rPr>
        <w:t>号）和《山东省人民政府办公厅关于做好政府信息公开信息处理费管理工作有关事项的通知》（鲁政办字〔</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179</w:t>
      </w:r>
      <w:r>
        <w:rPr>
          <w:rFonts w:ascii="仿宋_GB2312" w:eastAsia="仿宋_GB2312" w:hint="eastAsia"/>
          <w:sz w:val="32"/>
          <w:szCs w:val="32"/>
        </w:rPr>
        <w:t>号）收取信息处理费。</w:t>
      </w:r>
    </w:p>
    <w:p w:rsidR="00D14786" w:rsidRDefault="00E96986">
      <w:pPr>
        <w:spacing w:line="540" w:lineRule="exact"/>
        <w:ind w:firstLineChars="200" w:firstLine="640"/>
        <w:rPr>
          <w:rFonts w:ascii="楷体_GB2312" w:eastAsia="楷体_GB2312"/>
          <w:sz w:val="32"/>
          <w:szCs w:val="32"/>
        </w:rPr>
      </w:pPr>
      <w:r>
        <w:rPr>
          <w:rFonts w:ascii="楷体_GB2312" w:eastAsia="楷体_GB2312" w:hint="eastAsia"/>
          <w:sz w:val="32"/>
          <w:szCs w:val="32"/>
        </w:rPr>
        <w:t>（三）申请办理的有关说明</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本机关对收到的信息公开申请，将根据有关规定分别作出处理和答复。</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对于符合《条例》申请要求的，按《条例》第三十六条分别作出答复。</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1</w:t>
      </w:r>
      <w:r>
        <w:rPr>
          <w:rFonts w:ascii="仿宋_GB2312" w:eastAsia="仿宋_GB2312" w:hint="eastAsia"/>
          <w:sz w:val="32"/>
          <w:szCs w:val="32"/>
        </w:rPr>
        <w:t>）所申请公开信息已经主动公开的，告知申请人获取该政府信息的方式和途径。</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）所申请公开信息可以公开的，向申请人提供该政府信息，或者告知申请人获取该政府信息的方式、途径和时间。</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）根据相关规定决定不予公开的，告知申请人不予公开并说明理由。</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）经检索没有所申请公开信息的，告知申请人该政府信息不存在。</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）所申请公开信息不属于本机关负责公开的，告知申请人并说明理由；能够确定负责公开该政府信息的行政机关的，告知申请人该行政机关的名称、联系方式。</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）本机关已就申请人提出的政府信息公开申请作出答复、申请人重复申请公开相同政府信息的，告知申请人不予重复处理。</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）所申请公开</w:t>
      </w:r>
      <w:r>
        <w:rPr>
          <w:rFonts w:ascii="仿宋_GB2312" w:eastAsia="仿宋_GB2312" w:hint="eastAsia"/>
          <w:sz w:val="32"/>
          <w:szCs w:val="32"/>
        </w:rPr>
        <w:t>信息属于工商、不动产登记资料等信息，有关法律、行政法规对信息的获取有特别规定的，告知申请人依照有关法律、行政法规的规定办理。</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办理期限：行政机关收到政府信息公开申请，能够当场答复的，应当当场予以答复。行政机关不能当场答复的，应当自收到申请之日起</w:t>
      </w:r>
      <w:r>
        <w:rPr>
          <w:rFonts w:ascii="仿宋_GB2312" w:eastAsia="仿宋_GB2312" w:hint="eastAsia"/>
          <w:sz w:val="32"/>
          <w:szCs w:val="32"/>
        </w:rPr>
        <w:t>20</w:t>
      </w:r>
      <w:r>
        <w:rPr>
          <w:rFonts w:ascii="仿宋_GB2312" w:eastAsia="仿宋_GB2312" w:hint="eastAsia"/>
          <w:sz w:val="32"/>
          <w:szCs w:val="32"/>
        </w:rPr>
        <w:t>个工作日内予以答复；如需延长答复期限的，应当经本行政机关政府信息公开工作机构负责人同意，并书面告知申请人，延长答复的期限最长不得超过</w:t>
      </w:r>
      <w:r>
        <w:rPr>
          <w:rFonts w:ascii="仿宋_GB2312" w:eastAsia="仿宋_GB2312" w:hint="eastAsia"/>
          <w:sz w:val="32"/>
          <w:szCs w:val="32"/>
        </w:rPr>
        <w:t>20</w:t>
      </w:r>
      <w:r>
        <w:rPr>
          <w:rFonts w:ascii="仿宋_GB2312" w:eastAsia="仿宋_GB2312" w:hint="eastAsia"/>
          <w:sz w:val="32"/>
          <w:szCs w:val="32"/>
        </w:rPr>
        <w:t>个工作日。</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本机关征求第三方和其他机关意见所需时间不计入申</w:t>
      </w:r>
      <w:r>
        <w:rPr>
          <w:rFonts w:ascii="仿宋_GB2312" w:eastAsia="仿宋_GB2312" w:hint="eastAsia"/>
          <w:sz w:val="32"/>
          <w:szCs w:val="32"/>
        </w:rPr>
        <w:lastRenderedPageBreak/>
        <w:t>请办理期限。</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申请人申请公开政府信息的数量、频次明显超过合理范围，</w:t>
      </w:r>
      <w:r>
        <w:rPr>
          <w:rFonts w:ascii="仿宋_GB2312" w:eastAsia="仿宋_GB2312" w:hint="eastAsia"/>
          <w:sz w:val="32"/>
          <w:szCs w:val="32"/>
        </w:rPr>
        <w:t>本机关有权要求申请人说明理由。申请理由不合理的，告知申请人不予处理；申请理由合理，但是无法在《条例》第三十三条规定的期限内答复申请人的，确定延迟答复的合理期限并告知申请人。</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申请不符合《条例》有关规定的，向当事人说明有关情况，或者指引其向相关单位咨询或按其他有关程序办理。</w:t>
      </w:r>
    </w:p>
    <w:p w:rsidR="00D14786" w:rsidRDefault="00E96986">
      <w:pPr>
        <w:spacing w:line="540" w:lineRule="exact"/>
        <w:ind w:firstLineChars="200" w:firstLine="640"/>
        <w:rPr>
          <w:rFonts w:ascii="黑体" w:eastAsia="黑体" w:hAnsi="黑体"/>
          <w:sz w:val="32"/>
          <w:szCs w:val="32"/>
        </w:rPr>
      </w:pPr>
      <w:r>
        <w:rPr>
          <w:rFonts w:ascii="黑体" w:eastAsia="黑体" w:hAnsi="黑体" w:hint="eastAsia"/>
          <w:sz w:val="32"/>
          <w:szCs w:val="32"/>
        </w:rPr>
        <w:t>三、不予公开</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依法确定为国家秘密的政府信息，法律、行政法规禁止公开的政府信息，以及公开后可能危及国家安全、公共安全、经济安全、社会稳定的政府信息，不予公开。</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涉及商业秘密、个人隐私等公开会对第三方合法权益造成损害的政府信息，本</w:t>
      </w:r>
      <w:r>
        <w:rPr>
          <w:rFonts w:ascii="仿宋_GB2312" w:eastAsia="仿宋_GB2312" w:hint="eastAsia"/>
          <w:sz w:val="32"/>
          <w:szCs w:val="32"/>
        </w:rPr>
        <w:t>机关不予公开。但是，第三方同意公开或者本机关认为不公开会对公共利益造成重大影响的，予以公开。</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本机关的内部事务信息，包括人事管理、后勤管理、内部工作流程等方面的信息不予公开。</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本机关在履行行政管理职能过程中形成的讨论记录、过程稿、磋商信函、请示报告等过程性信息以及行政执法案卷信息，不予公开。法律、法规、规章规定上述信息应当公开的，从其规定。</w:t>
      </w:r>
    </w:p>
    <w:p w:rsidR="00D14786" w:rsidRDefault="00E96986">
      <w:pPr>
        <w:spacing w:line="540" w:lineRule="exact"/>
        <w:ind w:firstLineChars="200" w:firstLine="640"/>
        <w:rPr>
          <w:rFonts w:ascii="黑体" w:eastAsia="黑体" w:hAnsi="黑体"/>
          <w:sz w:val="32"/>
          <w:szCs w:val="32"/>
        </w:rPr>
      </w:pPr>
      <w:r>
        <w:rPr>
          <w:rFonts w:ascii="黑体" w:eastAsia="黑体" w:hAnsi="黑体" w:hint="eastAsia"/>
          <w:sz w:val="32"/>
          <w:szCs w:val="32"/>
        </w:rPr>
        <w:t>四、政府信息公开工作机构</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高青县</w:t>
      </w:r>
      <w:r>
        <w:rPr>
          <w:rFonts w:ascii="仿宋_GB2312" w:eastAsia="仿宋_GB2312" w:hint="eastAsia"/>
          <w:color w:val="000000" w:themeColor="text1"/>
          <w:sz w:val="32"/>
          <w:szCs w:val="32"/>
        </w:rPr>
        <w:t>退役军人事务局</w:t>
      </w:r>
      <w:r>
        <w:rPr>
          <w:rFonts w:ascii="仿宋_GB2312" w:eastAsia="仿宋_GB2312" w:hint="eastAsia"/>
          <w:sz w:val="32"/>
          <w:szCs w:val="32"/>
        </w:rPr>
        <w:t>政府信息公开工作机构和申请受理机构为：</w:t>
      </w:r>
      <w:r>
        <w:rPr>
          <w:rFonts w:ascii="仿宋_GB2312" w:eastAsia="仿宋_GB2312" w:hint="eastAsia"/>
          <w:color w:val="000000" w:themeColor="text1"/>
          <w:sz w:val="32"/>
          <w:szCs w:val="32"/>
        </w:rPr>
        <w:t>高青县</w:t>
      </w:r>
      <w:r>
        <w:rPr>
          <w:rFonts w:ascii="仿宋_GB2312" w:eastAsia="仿宋_GB2312" w:hint="eastAsia"/>
          <w:color w:val="000000" w:themeColor="text1"/>
          <w:sz w:val="32"/>
          <w:szCs w:val="32"/>
        </w:rPr>
        <w:t>退役军人事务局</w:t>
      </w:r>
      <w:r>
        <w:rPr>
          <w:rFonts w:ascii="仿宋_GB2312" w:eastAsia="仿宋_GB2312" w:hint="eastAsia"/>
          <w:color w:val="000000" w:themeColor="text1"/>
          <w:sz w:val="32"/>
          <w:szCs w:val="32"/>
        </w:rPr>
        <w:t>办公室</w:t>
      </w:r>
      <w:r>
        <w:rPr>
          <w:rFonts w:ascii="仿宋_GB2312" w:eastAsia="仿宋_GB2312" w:hint="eastAsia"/>
          <w:sz w:val="32"/>
          <w:szCs w:val="32"/>
        </w:rPr>
        <w:t>。</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办公地址：高青县</w:t>
      </w:r>
      <w:r>
        <w:rPr>
          <w:rFonts w:ascii="仿宋_GB2312" w:eastAsia="仿宋_GB2312" w:hint="eastAsia"/>
          <w:sz w:val="32"/>
          <w:szCs w:val="32"/>
        </w:rPr>
        <w:t>高苑路</w:t>
      </w:r>
      <w:r>
        <w:rPr>
          <w:rFonts w:ascii="仿宋_GB2312" w:eastAsia="仿宋_GB2312" w:hint="eastAsia"/>
          <w:sz w:val="32"/>
          <w:szCs w:val="32"/>
        </w:rPr>
        <w:t>16</w:t>
      </w:r>
      <w:r>
        <w:rPr>
          <w:rFonts w:ascii="仿宋_GB2312" w:eastAsia="仿宋_GB2312" w:hint="eastAsia"/>
          <w:sz w:val="32"/>
          <w:szCs w:val="32"/>
        </w:rPr>
        <w:t>号</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邮政编码：</w:t>
      </w:r>
      <w:r>
        <w:rPr>
          <w:rFonts w:ascii="仿宋_GB2312" w:eastAsia="仿宋_GB2312" w:hint="eastAsia"/>
          <w:sz w:val="32"/>
          <w:szCs w:val="32"/>
        </w:rPr>
        <w:t xml:space="preserve">256300            </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办公时间：</w:t>
      </w:r>
      <w:r>
        <w:rPr>
          <w:rFonts w:ascii="仿宋_GB2312" w:eastAsia="仿宋_GB2312" w:hint="eastAsia"/>
          <w:sz w:val="32"/>
          <w:szCs w:val="32"/>
        </w:rPr>
        <w:t>8:30-12:00</w:t>
      </w:r>
      <w:r>
        <w:rPr>
          <w:rFonts w:ascii="仿宋_GB2312" w:eastAsia="仿宋_GB2312" w:hint="eastAsia"/>
          <w:sz w:val="32"/>
          <w:szCs w:val="32"/>
        </w:rPr>
        <w:t>，</w:t>
      </w:r>
      <w:r>
        <w:rPr>
          <w:rFonts w:ascii="仿宋_GB2312" w:eastAsia="仿宋_GB2312" w:hint="eastAsia"/>
          <w:sz w:val="32"/>
          <w:szCs w:val="32"/>
        </w:rPr>
        <w:t>13:30-17:00</w:t>
      </w:r>
      <w:r>
        <w:rPr>
          <w:rFonts w:ascii="仿宋_GB2312" w:eastAsia="仿宋_GB2312" w:hint="eastAsia"/>
          <w:sz w:val="32"/>
          <w:szCs w:val="32"/>
        </w:rPr>
        <w:t>（工作日）</w:t>
      </w:r>
    </w:p>
    <w:p w:rsidR="00D14786" w:rsidRDefault="00E96986">
      <w:pPr>
        <w:spacing w:line="540" w:lineRule="exact"/>
        <w:ind w:firstLineChars="200" w:firstLine="640"/>
        <w:rPr>
          <w:rFonts w:ascii="仿宋_GB2312" w:eastAsia="仿宋_GB2312"/>
          <w:sz w:val="32"/>
          <w:szCs w:val="32"/>
          <w:u w:val="single"/>
        </w:rPr>
      </w:pPr>
      <w:r>
        <w:rPr>
          <w:rFonts w:ascii="仿宋_GB2312" w:eastAsia="仿宋_GB2312" w:hint="eastAsia"/>
          <w:sz w:val="32"/>
          <w:szCs w:val="32"/>
        </w:rPr>
        <w:t>联系电话：</w:t>
      </w:r>
      <w:r>
        <w:rPr>
          <w:rFonts w:ascii="仿宋_GB2312" w:eastAsia="仿宋_GB2312" w:hint="eastAsia"/>
          <w:sz w:val="32"/>
          <w:szCs w:val="32"/>
        </w:rPr>
        <w:t>0533-696</w:t>
      </w:r>
      <w:r>
        <w:rPr>
          <w:rFonts w:ascii="仿宋_GB2312" w:eastAsia="仿宋_GB2312" w:hint="eastAsia"/>
          <w:sz w:val="32"/>
          <w:szCs w:val="32"/>
        </w:rPr>
        <w:t>5276</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传真：</w:t>
      </w:r>
      <w:r>
        <w:rPr>
          <w:rFonts w:ascii="仿宋_GB2312" w:eastAsia="仿宋_GB2312" w:hint="eastAsia"/>
          <w:sz w:val="32"/>
          <w:szCs w:val="32"/>
        </w:rPr>
        <w:t>0533-696</w:t>
      </w:r>
      <w:r>
        <w:rPr>
          <w:rFonts w:ascii="仿宋_GB2312" w:eastAsia="仿宋_GB2312" w:hint="eastAsia"/>
          <w:sz w:val="32"/>
          <w:szCs w:val="32"/>
        </w:rPr>
        <w:t>5276</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电子邮箱：</w:t>
      </w:r>
      <w:r>
        <w:rPr>
          <w:rFonts w:ascii="仿宋_GB2312" w:eastAsia="仿宋_GB2312" w:hint="eastAsia"/>
          <w:sz w:val="32"/>
          <w:szCs w:val="32"/>
        </w:rPr>
        <w:t>gqx</w:t>
      </w:r>
      <w:r>
        <w:rPr>
          <w:rFonts w:ascii="仿宋_GB2312" w:eastAsia="仿宋_GB2312" w:hint="eastAsia"/>
          <w:sz w:val="32"/>
          <w:szCs w:val="32"/>
        </w:rPr>
        <w:t>tyjrswj</w:t>
      </w:r>
      <w:r>
        <w:rPr>
          <w:rFonts w:ascii="仿宋_GB2312" w:eastAsia="仿宋_GB2312" w:hint="eastAsia"/>
          <w:sz w:val="32"/>
          <w:szCs w:val="32"/>
        </w:rPr>
        <w:t>@zb.shandong.cn</w:t>
      </w:r>
      <w:r>
        <w:rPr>
          <w:rStyle w:val="a5"/>
          <w:rFonts w:ascii="仿宋_GB2312" w:eastAsia="仿宋_GB2312" w:hint="eastAsia"/>
          <w:color w:val="auto"/>
          <w:sz w:val="32"/>
          <w:szCs w:val="32"/>
          <w:u w:val="none"/>
        </w:rPr>
        <w:t>（此邮箱仅供沟通联系使用，不接受政府信息公开申请）</w:t>
      </w:r>
    </w:p>
    <w:p w:rsidR="00D14786" w:rsidRDefault="00E96986">
      <w:pPr>
        <w:spacing w:line="540" w:lineRule="exact"/>
        <w:ind w:firstLineChars="200" w:firstLine="640"/>
        <w:rPr>
          <w:rFonts w:ascii="黑体" w:eastAsia="黑体" w:hAnsi="黑体"/>
          <w:sz w:val="32"/>
          <w:szCs w:val="32"/>
        </w:rPr>
      </w:pPr>
      <w:r>
        <w:rPr>
          <w:rFonts w:ascii="黑体" w:eastAsia="黑体" w:hAnsi="黑体" w:hint="eastAsia"/>
          <w:sz w:val="32"/>
          <w:szCs w:val="32"/>
        </w:rPr>
        <w:t>五、监督和救济</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公民、法人或者其他组织认为本机关提供的与其自身相关的政府信息记录不准确的，可以向本机关提出更正申请，并提供证据材料。本机关将根据申请作出相应处理，并告知申请人。</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公民、法人或者其他组织认为本机关在政府信息公开工作中侵犯其合法权益的，可以向上一级行政机关投诉、举报，也可以依法申请行政复议或者提起行政诉讼。</w:t>
      </w:r>
    </w:p>
    <w:p w:rsidR="00D14786" w:rsidRDefault="00D14786">
      <w:pPr>
        <w:spacing w:line="540" w:lineRule="exact"/>
        <w:ind w:firstLineChars="200" w:firstLine="640"/>
        <w:rPr>
          <w:rFonts w:ascii="仿宋_GB2312" w:eastAsia="仿宋_GB2312"/>
          <w:sz w:val="32"/>
          <w:szCs w:val="32"/>
        </w:rPr>
      </w:pP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投诉、举报受理机构：高青县人民政府办公室</w:t>
      </w:r>
      <w:r>
        <w:rPr>
          <w:rFonts w:ascii="仿宋_GB2312" w:eastAsia="仿宋_GB2312" w:hint="eastAsia"/>
          <w:sz w:val="32"/>
          <w:szCs w:val="32"/>
        </w:rPr>
        <w:t>政务公开科</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办公地址：</w:t>
      </w:r>
      <w:r>
        <w:rPr>
          <w:rFonts w:ascii="仿宋_GB2312" w:eastAsia="仿宋_GB2312" w:hint="eastAsia"/>
          <w:kern w:val="0"/>
          <w:sz w:val="32"/>
          <w:szCs w:val="32"/>
        </w:rPr>
        <w:t>山东省淄博市</w:t>
      </w:r>
      <w:r>
        <w:rPr>
          <w:rFonts w:ascii="仿宋_GB2312" w:eastAsia="仿宋_GB2312" w:hint="eastAsia"/>
          <w:sz w:val="32"/>
          <w:szCs w:val="32"/>
        </w:rPr>
        <w:t>高青县黄河路</w:t>
      </w:r>
      <w:r>
        <w:rPr>
          <w:rFonts w:ascii="仿宋_GB2312" w:eastAsia="仿宋_GB2312" w:hint="eastAsia"/>
          <w:sz w:val="32"/>
          <w:szCs w:val="32"/>
        </w:rPr>
        <w:t>81</w:t>
      </w:r>
      <w:r>
        <w:rPr>
          <w:rFonts w:ascii="仿宋_GB2312" w:eastAsia="仿宋_GB2312" w:hint="eastAsia"/>
          <w:sz w:val="32"/>
          <w:szCs w:val="32"/>
        </w:rPr>
        <w:t>号</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邮政编码：</w:t>
      </w:r>
      <w:r>
        <w:rPr>
          <w:rFonts w:ascii="仿宋_GB2312" w:eastAsia="仿宋_GB2312" w:hint="eastAsia"/>
          <w:sz w:val="32"/>
          <w:szCs w:val="32"/>
        </w:rPr>
        <w:t>256300</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办公时间：</w:t>
      </w:r>
      <w:r>
        <w:rPr>
          <w:rFonts w:ascii="仿宋_GB2312" w:eastAsia="仿宋_GB2312" w:hint="eastAsia"/>
          <w:sz w:val="32"/>
          <w:szCs w:val="32"/>
        </w:rPr>
        <w:t>8:30-12:00</w:t>
      </w:r>
      <w:r>
        <w:rPr>
          <w:rFonts w:ascii="仿宋_GB2312" w:eastAsia="仿宋_GB2312" w:hint="eastAsia"/>
          <w:sz w:val="32"/>
          <w:szCs w:val="32"/>
        </w:rPr>
        <w:t>，</w:t>
      </w:r>
      <w:r>
        <w:rPr>
          <w:rFonts w:ascii="仿宋_GB2312" w:eastAsia="仿宋_GB2312" w:hint="eastAsia"/>
          <w:sz w:val="32"/>
          <w:szCs w:val="32"/>
        </w:rPr>
        <w:t>13:30-17:00</w:t>
      </w:r>
      <w:r>
        <w:rPr>
          <w:rFonts w:ascii="仿宋_GB2312" w:eastAsia="仿宋_GB2312" w:hint="eastAsia"/>
          <w:sz w:val="32"/>
          <w:szCs w:val="32"/>
        </w:rPr>
        <w:t>（工作日）</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0533-6967090</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传　　真：</w:t>
      </w:r>
      <w:r>
        <w:rPr>
          <w:rFonts w:ascii="仿宋_GB2312" w:eastAsia="仿宋_GB2312" w:hint="eastAsia"/>
          <w:sz w:val="32"/>
          <w:szCs w:val="32"/>
        </w:rPr>
        <w:t>0533-6967065</w:t>
      </w:r>
    </w:p>
    <w:p w:rsidR="00D14786" w:rsidRDefault="00E96986">
      <w:pPr>
        <w:spacing w:line="540" w:lineRule="exact"/>
        <w:ind w:firstLineChars="200" w:firstLine="640"/>
        <w:rPr>
          <w:rStyle w:val="a5"/>
          <w:rFonts w:ascii="仿宋_GB2312" w:eastAsia="仿宋_GB2312"/>
          <w:sz w:val="32"/>
          <w:szCs w:val="32"/>
        </w:rPr>
      </w:pPr>
      <w:r>
        <w:rPr>
          <w:rFonts w:ascii="仿宋_GB2312" w:eastAsia="仿宋_GB2312" w:hint="eastAsia"/>
          <w:sz w:val="32"/>
          <w:szCs w:val="32"/>
        </w:rPr>
        <w:t>电子信箱：</w:t>
      </w:r>
      <w:r>
        <w:rPr>
          <w:rFonts w:ascii="仿宋_GB2312" w:eastAsia="仿宋_GB2312" w:hint="eastAsia"/>
          <w:sz w:val="32"/>
          <w:szCs w:val="32"/>
        </w:rPr>
        <w:t>gqxzfbgsxxzx@zb.shandong.cn</w:t>
      </w:r>
    </w:p>
    <w:p w:rsidR="00D14786" w:rsidRDefault="00D14786">
      <w:pPr>
        <w:spacing w:line="540" w:lineRule="exact"/>
        <w:ind w:firstLineChars="200" w:firstLine="640"/>
        <w:rPr>
          <w:rFonts w:ascii="仿宋_GB2312" w:eastAsia="仿宋_GB2312"/>
          <w:sz w:val="32"/>
          <w:szCs w:val="32"/>
        </w:rPr>
      </w:pP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行政复议机关：高青县人民政府</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受理机构：高青县人民政府行政复议办公室</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办公地址</w:t>
      </w:r>
      <w:r>
        <w:rPr>
          <w:rFonts w:ascii="仿宋_GB2312" w:eastAsia="仿宋_GB2312" w:hint="eastAsia"/>
          <w:sz w:val="32"/>
          <w:szCs w:val="32"/>
        </w:rPr>
        <w:t>:</w:t>
      </w:r>
      <w:r>
        <w:rPr>
          <w:rFonts w:hint="eastAsia"/>
        </w:rPr>
        <w:t xml:space="preserve"> </w:t>
      </w:r>
      <w:r>
        <w:rPr>
          <w:rFonts w:ascii="仿宋_GB2312" w:eastAsia="仿宋_GB2312" w:hint="eastAsia"/>
          <w:sz w:val="32"/>
          <w:szCs w:val="32"/>
        </w:rPr>
        <w:t>山东省淄博市高青县清河路</w:t>
      </w:r>
      <w:r>
        <w:rPr>
          <w:rFonts w:ascii="仿宋_GB2312" w:eastAsia="仿宋_GB2312" w:hint="eastAsia"/>
          <w:sz w:val="32"/>
          <w:szCs w:val="32"/>
        </w:rPr>
        <w:t>9</w:t>
      </w:r>
      <w:r>
        <w:rPr>
          <w:rFonts w:ascii="仿宋_GB2312" w:eastAsia="仿宋_GB2312" w:hint="eastAsia"/>
          <w:sz w:val="32"/>
          <w:szCs w:val="32"/>
        </w:rPr>
        <w:t>号县机关综合办公楼</w:t>
      </w:r>
      <w:r>
        <w:rPr>
          <w:rFonts w:ascii="仿宋_GB2312" w:eastAsia="仿宋_GB2312" w:hint="eastAsia"/>
          <w:sz w:val="32"/>
          <w:szCs w:val="32"/>
        </w:rPr>
        <w:t>916</w:t>
      </w:r>
      <w:r>
        <w:rPr>
          <w:rFonts w:ascii="仿宋_GB2312" w:eastAsia="仿宋_GB2312" w:hint="eastAsia"/>
          <w:sz w:val="32"/>
          <w:szCs w:val="32"/>
        </w:rPr>
        <w:t>室</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办公时间：</w:t>
      </w:r>
      <w:r>
        <w:rPr>
          <w:rFonts w:ascii="仿宋_GB2312" w:eastAsia="仿宋_GB2312" w:hint="eastAsia"/>
          <w:sz w:val="32"/>
          <w:szCs w:val="32"/>
        </w:rPr>
        <w:t>8:30-12:0</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13:30-17:00</w:t>
      </w:r>
      <w:r>
        <w:rPr>
          <w:rFonts w:ascii="仿宋_GB2312" w:eastAsia="仿宋_GB2312" w:hint="eastAsia"/>
          <w:sz w:val="32"/>
          <w:szCs w:val="32"/>
        </w:rPr>
        <w:t>（工作日）</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邮政编码：</w:t>
      </w:r>
      <w:r>
        <w:rPr>
          <w:rFonts w:ascii="仿宋_GB2312" w:eastAsia="仿宋_GB2312" w:hint="eastAsia"/>
          <w:sz w:val="32"/>
          <w:szCs w:val="32"/>
        </w:rPr>
        <w:t>256300</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:0533-6981239</w:t>
      </w:r>
    </w:p>
    <w:p w:rsidR="00D14786" w:rsidRDefault="00D14786">
      <w:pPr>
        <w:spacing w:line="540" w:lineRule="exact"/>
        <w:ind w:firstLineChars="200" w:firstLine="640"/>
        <w:rPr>
          <w:rFonts w:ascii="仿宋_GB2312" w:eastAsia="仿宋_GB2312"/>
          <w:sz w:val="32"/>
          <w:szCs w:val="32"/>
        </w:rPr>
      </w:pP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行政诉讼受理机构：高青县人民法院</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办公地址：山东省淄博市高青县芦湖路以东、长江路以北</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办公时间：</w:t>
      </w:r>
      <w:r>
        <w:rPr>
          <w:rFonts w:ascii="仿宋_GB2312" w:eastAsia="仿宋_GB2312" w:hint="eastAsia"/>
          <w:sz w:val="32"/>
          <w:szCs w:val="32"/>
        </w:rPr>
        <w:t>8:30-12:00</w:t>
      </w:r>
      <w:r>
        <w:rPr>
          <w:rFonts w:ascii="仿宋_GB2312" w:eastAsia="仿宋_GB2312" w:hint="eastAsia"/>
          <w:sz w:val="32"/>
          <w:szCs w:val="32"/>
        </w:rPr>
        <w:t>，</w:t>
      </w:r>
      <w:r>
        <w:rPr>
          <w:rFonts w:ascii="仿宋_GB2312" w:eastAsia="仿宋_GB2312" w:hint="eastAsia"/>
          <w:sz w:val="32"/>
          <w:szCs w:val="32"/>
        </w:rPr>
        <w:t>13</w:t>
      </w:r>
      <w:r>
        <w:rPr>
          <w:rFonts w:ascii="仿宋_GB2312" w:eastAsia="仿宋_GB2312" w:hint="eastAsia"/>
          <w:sz w:val="32"/>
          <w:szCs w:val="32"/>
        </w:rPr>
        <w:t>：</w:t>
      </w:r>
      <w:r>
        <w:rPr>
          <w:rFonts w:ascii="仿宋_GB2312" w:eastAsia="仿宋_GB2312" w:hint="eastAsia"/>
          <w:sz w:val="32"/>
          <w:szCs w:val="32"/>
        </w:rPr>
        <w:t>30-17:00</w:t>
      </w:r>
      <w:r>
        <w:rPr>
          <w:rFonts w:ascii="仿宋_GB2312" w:eastAsia="仿宋_GB2312" w:hint="eastAsia"/>
          <w:sz w:val="32"/>
          <w:szCs w:val="32"/>
        </w:rPr>
        <w:t>（工作日）</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邮政编码：</w:t>
      </w:r>
      <w:r>
        <w:rPr>
          <w:rFonts w:ascii="仿宋_GB2312" w:eastAsia="仿宋_GB2312" w:hint="eastAsia"/>
          <w:sz w:val="32"/>
          <w:szCs w:val="32"/>
        </w:rPr>
        <w:t>256300</w:t>
      </w: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0533-6965760</w:t>
      </w:r>
    </w:p>
    <w:p w:rsidR="00D14786" w:rsidRDefault="00D14786">
      <w:pPr>
        <w:spacing w:line="540" w:lineRule="exact"/>
        <w:ind w:firstLineChars="200" w:firstLine="640"/>
        <w:rPr>
          <w:rFonts w:ascii="仿宋_GB2312" w:eastAsia="仿宋_GB2312"/>
          <w:sz w:val="32"/>
          <w:szCs w:val="32"/>
        </w:rPr>
      </w:pPr>
    </w:p>
    <w:p w:rsidR="00D14786" w:rsidRDefault="00E96986">
      <w:pPr>
        <w:spacing w:line="54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r>
        <w:rPr>
          <w:rFonts w:ascii="仿宋_GB2312" w:eastAsia="仿宋_GB2312" w:hint="eastAsia"/>
          <w:sz w:val="32"/>
          <w:szCs w:val="32"/>
        </w:rPr>
        <w:t>高青县政府信息公开申请表</w:t>
      </w:r>
    </w:p>
    <w:p w:rsidR="00D14786" w:rsidRDefault="00E96986">
      <w:pPr>
        <w:spacing w:line="540" w:lineRule="exact"/>
        <w:ind w:firstLineChars="500" w:firstLine="160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政府信息公开申请办理流程</w:t>
      </w:r>
      <w:r>
        <w:rPr>
          <w:rFonts w:ascii="仿宋_GB2312" w:eastAsia="仿宋_GB2312" w:hint="eastAsia"/>
          <w:sz w:val="32"/>
          <w:szCs w:val="32"/>
        </w:rPr>
        <w:t>图</w:t>
      </w:r>
    </w:p>
    <w:p w:rsidR="00D14786" w:rsidRDefault="00D14786">
      <w:pPr>
        <w:spacing w:line="540" w:lineRule="exact"/>
        <w:ind w:right="160"/>
        <w:jc w:val="right"/>
        <w:rPr>
          <w:rFonts w:ascii="仿宋_GB2312" w:eastAsia="仿宋_GB2312"/>
          <w:color w:val="FF0000"/>
          <w:sz w:val="32"/>
          <w:szCs w:val="32"/>
        </w:rPr>
      </w:pPr>
    </w:p>
    <w:p w:rsidR="00D14786" w:rsidRDefault="00D14786">
      <w:pPr>
        <w:spacing w:line="540" w:lineRule="exact"/>
        <w:ind w:right="160"/>
        <w:jc w:val="right"/>
        <w:rPr>
          <w:rFonts w:ascii="仿宋_GB2312" w:eastAsia="仿宋_GB2312"/>
          <w:color w:val="FF0000"/>
          <w:sz w:val="32"/>
          <w:szCs w:val="32"/>
        </w:rPr>
      </w:pPr>
    </w:p>
    <w:p w:rsidR="00D14786" w:rsidRDefault="00D14786">
      <w:pPr>
        <w:spacing w:line="560" w:lineRule="exact"/>
        <w:rPr>
          <w:rFonts w:ascii="仿宋_GB2312" w:eastAsia="仿宋_GB2312"/>
          <w:sz w:val="32"/>
          <w:szCs w:val="32"/>
        </w:rPr>
      </w:pPr>
    </w:p>
    <w:p w:rsidR="00D14786" w:rsidRDefault="00D14786">
      <w:pPr>
        <w:spacing w:line="560" w:lineRule="exact"/>
        <w:rPr>
          <w:rFonts w:ascii="仿宋_GB2312" w:eastAsia="仿宋_GB2312"/>
          <w:sz w:val="32"/>
          <w:szCs w:val="32"/>
        </w:rPr>
      </w:pPr>
    </w:p>
    <w:p w:rsidR="00D14786" w:rsidRDefault="00D14786">
      <w:pPr>
        <w:spacing w:line="560" w:lineRule="exact"/>
        <w:rPr>
          <w:rFonts w:ascii="仿宋_GB2312" w:eastAsia="仿宋_GB2312"/>
          <w:sz w:val="32"/>
          <w:szCs w:val="32"/>
        </w:rPr>
      </w:pPr>
    </w:p>
    <w:p w:rsidR="00D14786" w:rsidRDefault="00D14786">
      <w:pPr>
        <w:spacing w:line="560" w:lineRule="exact"/>
        <w:rPr>
          <w:rFonts w:ascii="仿宋_GB2312" w:eastAsia="仿宋_GB2312"/>
          <w:sz w:val="32"/>
          <w:szCs w:val="32"/>
        </w:rPr>
      </w:pPr>
    </w:p>
    <w:p w:rsidR="00D14786" w:rsidRDefault="00D14786">
      <w:pPr>
        <w:spacing w:line="560" w:lineRule="exact"/>
        <w:rPr>
          <w:rFonts w:ascii="仿宋_GB2312" w:eastAsia="仿宋_GB2312"/>
          <w:sz w:val="32"/>
          <w:szCs w:val="32"/>
        </w:rPr>
      </w:pPr>
    </w:p>
    <w:p w:rsidR="00D14786" w:rsidRDefault="00D14786">
      <w:pPr>
        <w:spacing w:line="560" w:lineRule="exact"/>
        <w:rPr>
          <w:rFonts w:ascii="黑体" w:eastAsia="黑体" w:hAnsi="黑体"/>
          <w:sz w:val="32"/>
          <w:szCs w:val="32"/>
        </w:rPr>
      </w:pPr>
    </w:p>
    <w:p w:rsidR="00D14786" w:rsidRDefault="00D14786">
      <w:pPr>
        <w:spacing w:line="560" w:lineRule="exact"/>
        <w:rPr>
          <w:rFonts w:ascii="黑体" w:eastAsia="黑体" w:hAnsi="黑体"/>
          <w:sz w:val="32"/>
          <w:szCs w:val="32"/>
        </w:rPr>
      </w:pPr>
    </w:p>
    <w:p w:rsidR="00D14786" w:rsidRDefault="00E96986">
      <w:pPr>
        <w:spacing w:line="56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r>
        <w:rPr>
          <w:rFonts w:ascii="黑体" w:eastAsia="黑体" w:hAnsi="黑体" w:hint="eastAsia"/>
          <w:sz w:val="32"/>
          <w:szCs w:val="32"/>
        </w:rPr>
        <w:t>：</w:t>
      </w:r>
    </w:p>
    <w:p w:rsidR="00D14786" w:rsidRDefault="00E969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b/>
          <w:sz w:val="36"/>
          <w:szCs w:val="36"/>
        </w:rPr>
      </w:pPr>
      <w:r>
        <w:rPr>
          <w:rFonts w:ascii="宋体" w:eastAsia="宋体" w:hAnsi="宋体" w:hint="eastAsia"/>
          <w:b/>
          <w:sz w:val="36"/>
          <w:szCs w:val="36"/>
        </w:rPr>
        <w:t>高青县政府信息公开申请表</w:t>
      </w:r>
    </w:p>
    <w:tbl>
      <w:tblPr>
        <w:tblpPr w:leftFromText="180" w:rightFromText="180" w:vertAnchor="text" w:horzAnchor="page" w:tblpX="2049"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717"/>
        <w:gridCol w:w="1480"/>
        <w:gridCol w:w="1134"/>
        <w:gridCol w:w="1311"/>
        <w:gridCol w:w="2914"/>
      </w:tblGrid>
      <w:tr w:rsidR="00D14786">
        <w:trPr>
          <w:cantSplit/>
          <w:trHeight w:val="454"/>
        </w:trPr>
        <w:tc>
          <w:tcPr>
            <w:tcW w:w="632" w:type="dxa"/>
            <w:vMerge w:val="restart"/>
            <w:tcBorders>
              <w:tl2br w:val="nil"/>
              <w:tr2bl w:val="nil"/>
            </w:tcBorders>
            <w:vAlign w:val="center"/>
          </w:tcPr>
          <w:p w:rsidR="00D14786" w:rsidRDefault="00E96986">
            <w:pPr>
              <w:jc w:val="center"/>
              <w:rPr>
                <w:rFonts w:ascii="宋体" w:eastAsia="宋体" w:hAnsi="宋体"/>
                <w:szCs w:val="21"/>
              </w:rPr>
            </w:pPr>
            <w:r>
              <w:rPr>
                <w:rFonts w:ascii="宋体" w:eastAsia="宋体" w:hAnsi="宋体" w:hint="eastAsia"/>
                <w:szCs w:val="21"/>
              </w:rPr>
              <w:t>申请人信息</w:t>
            </w:r>
          </w:p>
        </w:tc>
        <w:tc>
          <w:tcPr>
            <w:tcW w:w="717" w:type="dxa"/>
            <w:vMerge w:val="restart"/>
            <w:tcBorders>
              <w:tl2br w:val="nil"/>
              <w:tr2bl w:val="nil"/>
            </w:tcBorders>
            <w:vAlign w:val="center"/>
          </w:tcPr>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公民</w:t>
            </w:r>
          </w:p>
        </w:tc>
        <w:tc>
          <w:tcPr>
            <w:tcW w:w="1480" w:type="dxa"/>
            <w:tcBorders>
              <w:tl2br w:val="nil"/>
              <w:tr2bl w:val="nil"/>
            </w:tcBorders>
            <w:vAlign w:val="center"/>
          </w:tcPr>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姓</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名</w:t>
            </w:r>
          </w:p>
        </w:tc>
        <w:tc>
          <w:tcPr>
            <w:tcW w:w="1134" w:type="dxa"/>
            <w:tcBorders>
              <w:tl2br w:val="nil"/>
              <w:tr2bl w:val="nil"/>
            </w:tcBorders>
            <w:vAlign w:val="center"/>
          </w:tcPr>
          <w:p w:rsidR="00D14786" w:rsidRDefault="00D14786">
            <w:pPr>
              <w:jc w:val="center"/>
              <w:rPr>
                <w:rFonts w:asciiTheme="majorEastAsia" w:eastAsiaTheme="majorEastAsia" w:hAnsiTheme="majorEastAsia"/>
                <w:szCs w:val="21"/>
              </w:rPr>
            </w:pPr>
          </w:p>
        </w:tc>
        <w:tc>
          <w:tcPr>
            <w:tcW w:w="1311" w:type="dxa"/>
            <w:tcBorders>
              <w:tl2br w:val="nil"/>
              <w:tr2bl w:val="nil"/>
            </w:tcBorders>
            <w:vAlign w:val="center"/>
          </w:tcPr>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工作单位</w:t>
            </w:r>
          </w:p>
        </w:tc>
        <w:tc>
          <w:tcPr>
            <w:tcW w:w="2914" w:type="dxa"/>
            <w:tcBorders>
              <w:tl2br w:val="nil"/>
              <w:tr2bl w:val="nil"/>
            </w:tcBorders>
            <w:vAlign w:val="center"/>
          </w:tcPr>
          <w:p w:rsidR="00D14786" w:rsidRDefault="00D14786">
            <w:pPr>
              <w:jc w:val="center"/>
              <w:rPr>
                <w:rFonts w:asciiTheme="majorEastAsia" w:eastAsiaTheme="majorEastAsia" w:hAnsiTheme="majorEastAsia"/>
                <w:szCs w:val="21"/>
              </w:rPr>
            </w:pPr>
          </w:p>
        </w:tc>
      </w:tr>
      <w:tr w:rsidR="00D14786">
        <w:trPr>
          <w:cantSplit/>
          <w:trHeight w:val="454"/>
        </w:trPr>
        <w:tc>
          <w:tcPr>
            <w:tcW w:w="632" w:type="dxa"/>
            <w:vMerge/>
            <w:tcBorders>
              <w:tl2br w:val="nil"/>
              <w:tr2bl w:val="nil"/>
            </w:tcBorders>
            <w:vAlign w:val="center"/>
          </w:tcPr>
          <w:p w:rsidR="00D14786" w:rsidRDefault="00D14786">
            <w:pPr>
              <w:ind w:firstLineChars="100" w:firstLine="210"/>
              <w:jc w:val="center"/>
              <w:rPr>
                <w:rFonts w:ascii="宋体" w:eastAsia="宋体" w:hAnsi="宋体"/>
                <w:szCs w:val="21"/>
              </w:rPr>
            </w:pPr>
          </w:p>
        </w:tc>
        <w:tc>
          <w:tcPr>
            <w:tcW w:w="717" w:type="dxa"/>
            <w:vMerge/>
            <w:tcBorders>
              <w:tl2br w:val="nil"/>
              <w:tr2bl w:val="nil"/>
            </w:tcBorders>
            <w:vAlign w:val="center"/>
          </w:tcPr>
          <w:p w:rsidR="00D14786" w:rsidRDefault="00D14786">
            <w:pPr>
              <w:jc w:val="center"/>
              <w:rPr>
                <w:rFonts w:asciiTheme="majorEastAsia" w:eastAsiaTheme="majorEastAsia" w:hAnsiTheme="majorEastAsia"/>
                <w:szCs w:val="21"/>
              </w:rPr>
            </w:pPr>
          </w:p>
        </w:tc>
        <w:tc>
          <w:tcPr>
            <w:tcW w:w="1480" w:type="dxa"/>
            <w:tcBorders>
              <w:tl2br w:val="nil"/>
              <w:tr2bl w:val="nil"/>
            </w:tcBorders>
            <w:vAlign w:val="center"/>
          </w:tcPr>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证件名称</w:t>
            </w:r>
          </w:p>
        </w:tc>
        <w:tc>
          <w:tcPr>
            <w:tcW w:w="1134" w:type="dxa"/>
            <w:tcBorders>
              <w:tl2br w:val="nil"/>
              <w:tr2bl w:val="nil"/>
            </w:tcBorders>
            <w:vAlign w:val="center"/>
          </w:tcPr>
          <w:p w:rsidR="00D14786" w:rsidRDefault="00D14786">
            <w:pPr>
              <w:jc w:val="center"/>
              <w:rPr>
                <w:rFonts w:asciiTheme="majorEastAsia" w:eastAsiaTheme="majorEastAsia" w:hAnsiTheme="majorEastAsia"/>
                <w:szCs w:val="21"/>
              </w:rPr>
            </w:pPr>
          </w:p>
        </w:tc>
        <w:tc>
          <w:tcPr>
            <w:tcW w:w="1311" w:type="dxa"/>
            <w:tcBorders>
              <w:tl2br w:val="nil"/>
              <w:tr2bl w:val="nil"/>
            </w:tcBorders>
            <w:vAlign w:val="center"/>
          </w:tcPr>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证件号码</w:t>
            </w:r>
          </w:p>
        </w:tc>
        <w:tc>
          <w:tcPr>
            <w:tcW w:w="2914" w:type="dxa"/>
            <w:tcBorders>
              <w:tl2br w:val="nil"/>
              <w:tr2bl w:val="nil"/>
            </w:tcBorders>
            <w:vAlign w:val="center"/>
          </w:tcPr>
          <w:p w:rsidR="00D14786" w:rsidRDefault="00D14786">
            <w:pPr>
              <w:jc w:val="center"/>
              <w:rPr>
                <w:rFonts w:asciiTheme="majorEastAsia" w:eastAsiaTheme="majorEastAsia" w:hAnsiTheme="majorEastAsia"/>
                <w:szCs w:val="21"/>
              </w:rPr>
            </w:pPr>
          </w:p>
        </w:tc>
      </w:tr>
      <w:tr w:rsidR="00D14786">
        <w:trPr>
          <w:cantSplit/>
          <w:trHeight w:val="454"/>
        </w:trPr>
        <w:tc>
          <w:tcPr>
            <w:tcW w:w="632" w:type="dxa"/>
            <w:vMerge/>
            <w:tcBorders>
              <w:tl2br w:val="nil"/>
              <w:tr2bl w:val="nil"/>
            </w:tcBorders>
            <w:vAlign w:val="center"/>
          </w:tcPr>
          <w:p w:rsidR="00D14786" w:rsidRDefault="00D14786">
            <w:pPr>
              <w:ind w:firstLineChars="100" w:firstLine="210"/>
              <w:jc w:val="center"/>
              <w:rPr>
                <w:rFonts w:ascii="宋体" w:eastAsia="宋体" w:hAnsi="宋体"/>
                <w:szCs w:val="21"/>
              </w:rPr>
            </w:pPr>
          </w:p>
        </w:tc>
        <w:tc>
          <w:tcPr>
            <w:tcW w:w="717" w:type="dxa"/>
            <w:vMerge/>
            <w:tcBorders>
              <w:tl2br w:val="nil"/>
              <w:tr2bl w:val="nil"/>
            </w:tcBorders>
            <w:vAlign w:val="center"/>
          </w:tcPr>
          <w:p w:rsidR="00D14786" w:rsidRDefault="00D14786">
            <w:pPr>
              <w:jc w:val="center"/>
              <w:rPr>
                <w:rFonts w:asciiTheme="majorEastAsia" w:eastAsiaTheme="majorEastAsia" w:hAnsiTheme="majorEastAsia"/>
                <w:szCs w:val="21"/>
              </w:rPr>
            </w:pPr>
          </w:p>
        </w:tc>
        <w:tc>
          <w:tcPr>
            <w:tcW w:w="1480" w:type="dxa"/>
            <w:tcBorders>
              <w:tl2br w:val="nil"/>
              <w:tr2bl w:val="nil"/>
            </w:tcBorders>
            <w:vAlign w:val="center"/>
          </w:tcPr>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通信地址</w:t>
            </w:r>
          </w:p>
        </w:tc>
        <w:tc>
          <w:tcPr>
            <w:tcW w:w="5359" w:type="dxa"/>
            <w:gridSpan w:val="3"/>
            <w:tcBorders>
              <w:tl2br w:val="nil"/>
              <w:tr2bl w:val="nil"/>
            </w:tcBorders>
            <w:vAlign w:val="center"/>
          </w:tcPr>
          <w:p w:rsidR="00D14786" w:rsidRDefault="00D14786">
            <w:pPr>
              <w:jc w:val="center"/>
              <w:rPr>
                <w:rFonts w:asciiTheme="majorEastAsia" w:eastAsiaTheme="majorEastAsia" w:hAnsiTheme="majorEastAsia"/>
                <w:szCs w:val="21"/>
              </w:rPr>
            </w:pPr>
          </w:p>
        </w:tc>
      </w:tr>
      <w:tr w:rsidR="00D14786">
        <w:trPr>
          <w:cantSplit/>
          <w:trHeight w:val="454"/>
        </w:trPr>
        <w:tc>
          <w:tcPr>
            <w:tcW w:w="632" w:type="dxa"/>
            <w:vMerge/>
            <w:tcBorders>
              <w:tl2br w:val="nil"/>
              <w:tr2bl w:val="nil"/>
            </w:tcBorders>
            <w:vAlign w:val="center"/>
          </w:tcPr>
          <w:p w:rsidR="00D14786" w:rsidRDefault="00D14786">
            <w:pPr>
              <w:ind w:firstLineChars="100" w:firstLine="210"/>
              <w:jc w:val="center"/>
              <w:rPr>
                <w:rFonts w:ascii="宋体" w:eastAsia="宋体" w:hAnsi="宋体"/>
                <w:szCs w:val="21"/>
              </w:rPr>
            </w:pPr>
          </w:p>
        </w:tc>
        <w:tc>
          <w:tcPr>
            <w:tcW w:w="717" w:type="dxa"/>
            <w:vMerge/>
            <w:tcBorders>
              <w:tl2br w:val="nil"/>
              <w:tr2bl w:val="nil"/>
            </w:tcBorders>
            <w:vAlign w:val="center"/>
          </w:tcPr>
          <w:p w:rsidR="00D14786" w:rsidRDefault="00D14786">
            <w:pPr>
              <w:jc w:val="center"/>
              <w:rPr>
                <w:rFonts w:asciiTheme="majorEastAsia" w:eastAsiaTheme="majorEastAsia" w:hAnsiTheme="majorEastAsia"/>
                <w:szCs w:val="21"/>
              </w:rPr>
            </w:pPr>
          </w:p>
        </w:tc>
        <w:tc>
          <w:tcPr>
            <w:tcW w:w="1480" w:type="dxa"/>
            <w:tcBorders>
              <w:tl2br w:val="nil"/>
              <w:tr2bl w:val="nil"/>
            </w:tcBorders>
            <w:vAlign w:val="center"/>
          </w:tcPr>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联系电话</w:t>
            </w:r>
          </w:p>
        </w:tc>
        <w:tc>
          <w:tcPr>
            <w:tcW w:w="1134" w:type="dxa"/>
            <w:tcBorders>
              <w:tl2br w:val="nil"/>
              <w:tr2bl w:val="nil"/>
            </w:tcBorders>
            <w:vAlign w:val="center"/>
          </w:tcPr>
          <w:p w:rsidR="00D14786" w:rsidRDefault="00D14786">
            <w:pPr>
              <w:jc w:val="center"/>
              <w:rPr>
                <w:rFonts w:asciiTheme="majorEastAsia" w:eastAsiaTheme="majorEastAsia" w:hAnsiTheme="majorEastAsia"/>
                <w:szCs w:val="21"/>
              </w:rPr>
            </w:pPr>
          </w:p>
        </w:tc>
        <w:tc>
          <w:tcPr>
            <w:tcW w:w="1311" w:type="dxa"/>
            <w:tcBorders>
              <w:tl2br w:val="nil"/>
              <w:tr2bl w:val="nil"/>
            </w:tcBorders>
            <w:vAlign w:val="center"/>
          </w:tcPr>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邮政编码</w:t>
            </w:r>
          </w:p>
        </w:tc>
        <w:tc>
          <w:tcPr>
            <w:tcW w:w="2914" w:type="dxa"/>
            <w:tcBorders>
              <w:tl2br w:val="nil"/>
              <w:tr2bl w:val="nil"/>
            </w:tcBorders>
            <w:vAlign w:val="center"/>
          </w:tcPr>
          <w:p w:rsidR="00D14786" w:rsidRDefault="00D14786">
            <w:pPr>
              <w:jc w:val="center"/>
              <w:rPr>
                <w:rFonts w:asciiTheme="majorEastAsia" w:eastAsiaTheme="majorEastAsia" w:hAnsiTheme="majorEastAsia"/>
                <w:szCs w:val="21"/>
              </w:rPr>
            </w:pPr>
          </w:p>
        </w:tc>
      </w:tr>
      <w:tr w:rsidR="00D14786">
        <w:trPr>
          <w:cantSplit/>
          <w:trHeight w:val="454"/>
        </w:trPr>
        <w:tc>
          <w:tcPr>
            <w:tcW w:w="632" w:type="dxa"/>
            <w:vMerge/>
            <w:tcBorders>
              <w:tl2br w:val="nil"/>
              <w:tr2bl w:val="nil"/>
            </w:tcBorders>
            <w:vAlign w:val="center"/>
          </w:tcPr>
          <w:p w:rsidR="00D14786" w:rsidRDefault="00D14786">
            <w:pPr>
              <w:ind w:firstLineChars="100" w:firstLine="210"/>
              <w:jc w:val="center"/>
              <w:rPr>
                <w:rFonts w:ascii="宋体" w:eastAsia="宋体" w:hAnsi="宋体"/>
                <w:szCs w:val="21"/>
              </w:rPr>
            </w:pPr>
          </w:p>
        </w:tc>
        <w:tc>
          <w:tcPr>
            <w:tcW w:w="717" w:type="dxa"/>
            <w:vMerge/>
            <w:tcBorders>
              <w:tl2br w:val="nil"/>
              <w:tr2bl w:val="nil"/>
            </w:tcBorders>
            <w:vAlign w:val="center"/>
          </w:tcPr>
          <w:p w:rsidR="00D14786" w:rsidRDefault="00D14786">
            <w:pPr>
              <w:jc w:val="center"/>
              <w:rPr>
                <w:rFonts w:asciiTheme="majorEastAsia" w:eastAsiaTheme="majorEastAsia" w:hAnsiTheme="majorEastAsia"/>
                <w:szCs w:val="21"/>
              </w:rPr>
            </w:pPr>
          </w:p>
        </w:tc>
        <w:tc>
          <w:tcPr>
            <w:tcW w:w="1480" w:type="dxa"/>
            <w:tcBorders>
              <w:tl2br w:val="nil"/>
              <w:tr2bl w:val="nil"/>
            </w:tcBorders>
            <w:vAlign w:val="center"/>
          </w:tcPr>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电子邮箱</w:t>
            </w:r>
          </w:p>
        </w:tc>
        <w:tc>
          <w:tcPr>
            <w:tcW w:w="5359" w:type="dxa"/>
            <w:gridSpan w:val="3"/>
            <w:tcBorders>
              <w:tl2br w:val="nil"/>
              <w:tr2bl w:val="nil"/>
            </w:tcBorders>
            <w:vAlign w:val="center"/>
          </w:tcPr>
          <w:p w:rsidR="00D14786" w:rsidRDefault="00D14786">
            <w:pPr>
              <w:jc w:val="center"/>
              <w:rPr>
                <w:rFonts w:asciiTheme="majorEastAsia" w:eastAsiaTheme="majorEastAsia" w:hAnsiTheme="majorEastAsia"/>
                <w:szCs w:val="21"/>
              </w:rPr>
            </w:pPr>
          </w:p>
        </w:tc>
      </w:tr>
      <w:tr w:rsidR="00D14786">
        <w:trPr>
          <w:cantSplit/>
          <w:trHeight w:val="454"/>
        </w:trPr>
        <w:tc>
          <w:tcPr>
            <w:tcW w:w="632" w:type="dxa"/>
            <w:vMerge/>
            <w:tcBorders>
              <w:tl2br w:val="nil"/>
              <w:tr2bl w:val="nil"/>
            </w:tcBorders>
            <w:vAlign w:val="center"/>
          </w:tcPr>
          <w:p w:rsidR="00D14786" w:rsidRDefault="00D14786">
            <w:pPr>
              <w:ind w:firstLineChars="100" w:firstLine="210"/>
              <w:jc w:val="center"/>
              <w:rPr>
                <w:rFonts w:ascii="宋体" w:eastAsia="宋体" w:hAnsi="宋体"/>
                <w:szCs w:val="21"/>
              </w:rPr>
            </w:pPr>
          </w:p>
        </w:tc>
        <w:tc>
          <w:tcPr>
            <w:tcW w:w="717" w:type="dxa"/>
            <w:vMerge w:val="restart"/>
            <w:tcBorders>
              <w:tl2br w:val="nil"/>
              <w:tr2bl w:val="nil"/>
            </w:tcBorders>
            <w:vAlign w:val="center"/>
          </w:tcPr>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法人或者其他组织</w:t>
            </w:r>
          </w:p>
        </w:tc>
        <w:tc>
          <w:tcPr>
            <w:tcW w:w="1480" w:type="dxa"/>
            <w:tcBorders>
              <w:tl2br w:val="nil"/>
              <w:tr2bl w:val="nil"/>
            </w:tcBorders>
            <w:vAlign w:val="center"/>
          </w:tcPr>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名</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称</w:t>
            </w:r>
          </w:p>
        </w:tc>
        <w:tc>
          <w:tcPr>
            <w:tcW w:w="5359" w:type="dxa"/>
            <w:gridSpan w:val="3"/>
            <w:tcBorders>
              <w:tl2br w:val="nil"/>
              <w:tr2bl w:val="nil"/>
            </w:tcBorders>
            <w:vAlign w:val="center"/>
          </w:tcPr>
          <w:p w:rsidR="00D14786" w:rsidRDefault="00D14786">
            <w:pPr>
              <w:jc w:val="center"/>
              <w:rPr>
                <w:rFonts w:asciiTheme="majorEastAsia" w:eastAsiaTheme="majorEastAsia" w:hAnsiTheme="majorEastAsia"/>
                <w:szCs w:val="21"/>
              </w:rPr>
            </w:pPr>
          </w:p>
        </w:tc>
      </w:tr>
      <w:tr w:rsidR="00D14786">
        <w:trPr>
          <w:cantSplit/>
          <w:trHeight w:val="454"/>
        </w:trPr>
        <w:tc>
          <w:tcPr>
            <w:tcW w:w="632" w:type="dxa"/>
            <w:vMerge/>
            <w:tcBorders>
              <w:tl2br w:val="nil"/>
              <w:tr2bl w:val="nil"/>
            </w:tcBorders>
            <w:vAlign w:val="center"/>
          </w:tcPr>
          <w:p w:rsidR="00D14786" w:rsidRDefault="00D14786">
            <w:pPr>
              <w:ind w:firstLineChars="100" w:firstLine="210"/>
              <w:jc w:val="center"/>
              <w:rPr>
                <w:rFonts w:ascii="宋体" w:eastAsia="宋体" w:hAnsi="宋体"/>
                <w:szCs w:val="21"/>
              </w:rPr>
            </w:pPr>
          </w:p>
        </w:tc>
        <w:tc>
          <w:tcPr>
            <w:tcW w:w="717" w:type="dxa"/>
            <w:vMerge/>
            <w:tcBorders>
              <w:tl2br w:val="nil"/>
              <w:tr2bl w:val="nil"/>
            </w:tcBorders>
            <w:vAlign w:val="center"/>
          </w:tcPr>
          <w:p w:rsidR="00D14786" w:rsidRDefault="00D14786">
            <w:pPr>
              <w:jc w:val="center"/>
              <w:rPr>
                <w:rFonts w:asciiTheme="majorEastAsia" w:eastAsiaTheme="majorEastAsia" w:hAnsiTheme="majorEastAsia"/>
                <w:szCs w:val="21"/>
              </w:rPr>
            </w:pPr>
          </w:p>
        </w:tc>
        <w:tc>
          <w:tcPr>
            <w:tcW w:w="1480" w:type="dxa"/>
            <w:tcBorders>
              <w:tl2br w:val="nil"/>
              <w:tr2bl w:val="nil"/>
            </w:tcBorders>
            <w:vAlign w:val="center"/>
          </w:tcPr>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统一社会</w:t>
            </w:r>
          </w:p>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信用代码</w:t>
            </w:r>
          </w:p>
        </w:tc>
        <w:tc>
          <w:tcPr>
            <w:tcW w:w="5359" w:type="dxa"/>
            <w:gridSpan w:val="3"/>
            <w:tcBorders>
              <w:tl2br w:val="nil"/>
              <w:tr2bl w:val="nil"/>
            </w:tcBorders>
            <w:vAlign w:val="center"/>
          </w:tcPr>
          <w:p w:rsidR="00D14786" w:rsidRDefault="00D14786">
            <w:pPr>
              <w:jc w:val="center"/>
              <w:rPr>
                <w:rFonts w:asciiTheme="majorEastAsia" w:eastAsiaTheme="majorEastAsia" w:hAnsiTheme="majorEastAsia"/>
                <w:szCs w:val="21"/>
              </w:rPr>
            </w:pPr>
          </w:p>
        </w:tc>
      </w:tr>
      <w:tr w:rsidR="00D14786">
        <w:trPr>
          <w:cantSplit/>
          <w:trHeight w:val="454"/>
        </w:trPr>
        <w:tc>
          <w:tcPr>
            <w:tcW w:w="632" w:type="dxa"/>
            <w:vMerge/>
            <w:tcBorders>
              <w:tl2br w:val="nil"/>
              <w:tr2bl w:val="nil"/>
            </w:tcBorders>
            <w:vAlign w:val="center"/>
          </w:tcPr>
          <w:p w:rsidR="00D14786" w:rsidRDefault="00D14786">
            <w:pPr>
              <w:ind w:firstLineChars="100" w:firstLine="210"/>
              <w:jc w:val="center"/>
              <w:rPr>
                <w:rFonts w:ascii="宋体" w:eastAsia="宋体" w:hAnsi="宋体"/>
                <w:szCs w:val="21"/>
              </w:rPr>
            </w:pPr>
          </w:p>
        </w:tc>
        <w:tc>
          <w:tcPr>
            <w:tcW w:w="717" w:type="dxa"/>
            <w:vMerge/>
            <w:tcBorders>
              <w:tl2br w:val="nil"/>
              <w:tr2bl w:val="nil"/>
            </w:tcBorders>
            <w:vAlign w:val="center"/>
          </w:tcPr>
          <w:p w:rsidR="00D14786" w:rsidRDefault="00D14786">
            <w:pPr>
              <w:jc w:val="center"/>
              <w:rPr>
                <w:rFonts w:asciiTheme="majorEastAsia" w:eastAsiaTheme="majorEastAsia" w:hAnsiTheme="majorEastAsia"/>
                <w:szCs w:val="21"/>
              </w:rPr>
            </w:pPr>
          </w:p>
        </w:tc>
        <w:tc>
          <w:tcPr>
            <w:tcW w:w="1480" w:type="dxa"/>
            <w:tcBorders>
              <w:tl2br w:val="nil"/>
              <w:tr2bl w:val="nil"/>
            </w:tcBorders>
            <w:vAlign w:val="center"/>
          </w:tcPr>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法人代表</w:t>
            </w:r>
          </w:p>
        </w:tc>
        <w:tc>
          <w:tcPr>
            <w:tcW w:w="1134" w:type="dxa"/>
            <w:tcBorders>
              <w:tl2br w:val="nil"/>
              <w:tr2bl w:val="nil"/>
            </w:tcBorders>
            <w:vAlign w:val="center"/>
          </w:tcPr>
          <w:p w:rsidR="00D14786" w:rsidRDefault="00D14786">
            <w:pPr>
              <w:jc w:val="center"/>
              <w:rPr>
                <w:rFonts w:asciiTheme="majorEastAsia" w:eastAsiaTheme="majorEastAsia" w:hAnsiTheme="majorEastAsia"/>
                <w:szCs w:val="21"/>
              </w:rPr>
            </w:pPr>
          </w:p>
        </w:tc>
        <w:tc>
          <w:tcPr>
            <w:tcW w:w="1311" w:type="dxa"/>
            <w:tcBorders>
              <w:tl2br w:val="nil"/>
              <w:tr2bl w:val="nil"/>
            </w:tcBorders>
            <w:vAlign w:val="center"/>
          </w:tcPr>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联系人</w:t>
            </w:r>
          </w:p>
        </w:tc>
        <w:tc>
          <w:tcPr>
            <w:tcW w:w="2914" w:type="dxa"/>
            <w:tcBorders>
              <w:tl2br w:val="nil"/>
              <w:tr2bl w:val="nil"/>
            </w:tcBorders>
            <w:vAlign w:val="center"/>
          </w:tcPr>
          <w:p w:rsidR="00D14786" w:rsidRDefault="00D14786">
            <w:pPr>
              <w:jc w:val="center"/>
              <w:rPr>
                <w:rFonts w:asciiTheme="majorEastAsia" w:eastAsiaTheme="majorEastAsia" w:hAnsiTheme="majorEastAsia"/>
                <w:szCs w:val="21"/>
              </w:rPr>
            </w:pPr>
          </w:p>
        </w:tc>
      </w:tr>
      <w:tr w:rsidR="00D14786">
        <w:trPr>
          <w:cantSplit/>
          <w:trHeight w:val="454"/>
        </w:trPr>
        <w:tc>
          <w:tcPr>
            <w:tcW w:w="632" w:type="dxa"/>
            <w:vMerge/>
            <w:tcBorders>
              <w:tl2br w:val="nil"/>
              <w:tr2bl w:val="nil"/>
            </w:tcBorders>
            <w:vAlign w:val="center"/>
          </w:tcPr>
          <w:p w:rsidR="00D14786" w:rsidRDefault="00D14786">
            <w:pPr>
              <w:ind w:firstLineChars="100" w:firstLine="210"/>
              <w:jc w:val="center"/>
              <w:rPr>
                <w:rFonts w:ascii="宋体" w:eastAsia="宋体" w:hAnsi="宋体"/>
                <w:szCs w:val="21"/>
              </w:rPr>
            </w:pPr>
          </w:p>
        </w:tc>
        <w:tc>
          <w:tcPr>
            <w:tcW w:w="717" w:type="dxa"/>
            <w:vMerge/>
            <w:tcBorders>
              <w:tl2br w:val="nil"/>
              <w:tr2bl w:val="nil"/>
            </w:tcBorders>
            <w:vAlign w:val="center"/>
          </w:tcPr>
          <w:p w:rsidR="00D14786" w:rsidRDefault="00D14786">
            <w:pPr>
              <w:jc w:val="center"/>
              <w:rPr>
                <w:rFonts w:asciiTheme="majorEastAsia" w:eastAsiaTheme="majorEastAsia" w:hAnsiTheme="majorEastAsia"/>
                <w:szCs w:val="21"/>
              </w:rPr>
            </w:pPr>
          </w:p>
        </w:tc>
        <w:tc>
          <w:tcPr>
            <w:tcW w:w="1480" w:type="dxa"/>
            <w:tcBorders>
              <w:tl2br w:val="nil"/>
              <w:tr2bl w:val="nil"/>
            </w:tcBorders>
            <w:vAlign w:val="center"/>
          </w:tcPr>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联系人电话</w:t>
            </w:r>
          </w:p>
        </w:tc>
        <w:tc>
          <w:tcPr>
            <w:tcW w:w="5359" w:type="dxa"/>
            <w:gridSpan w:val="3"/>
            <w:tcBorders>
              <w:tl2br w:val="nil"/>
              <w:tr2bl w:val="nil"/>
            </w:tcBorders>
            <w:vAlign w:val="center"/>
          </w:tcPr>
          <w:p w:rsidR="00D14786" w:rsidRDefault="00D14786">
            <w:pPr>
              <w:jc w:val="center"/>
              <w:rPr>
                <w:rFonts w:asciiTheme="majorEastAsia" w:eastAsiaTheme="majorEastAsia" w:hAnsiTheme="majorEastAsia"/>
                <w:szCs w:val="21"/>
              </w:rPr>
            </w:pPr>
          </w:p>
        </w:tc>
      </w:tr>
      <w:tr w:rsidR="00D14786">
        <w:trPr>
          <w:cantSplit/>
          <w:trHeight w:val="454"/>
        </w:trPr>
        <w:tc>
          <w:tcPr>
            <w:tcW w:w="632" w:type="dxa"/>
            <w:vMerge/>
            <w:tcBorders>
              <w:tl2br w:val="nil"/>
              <w:tr2bl w:val="nil"/>
            </w:tcBorders>
            <w:vAlign w:val="center"/>
          </w:tcPr>
          <w:p w:rsidR="00D14786" w:rsidRDefault="00D14786">
            <w:pPr>
              <w:ind w:firstLineChars="100" w:firstLine="210"/>
              <w:jc w:val="center"/>
              <w:rPr>
                <w:rFonts w:ascii="宋体" w:eastAsia="宋体" w:hAnsi="宋体"/>
                <w:szCs w:val="21"/>
              </w:rPr>
            </w:pPr>
          </w:p>
        </w:tc>
        <w:tc>
          <w:tcPr>
            <w:tcW w:w="717" w:type="dxa"/>
            <w:vMerge/>
            <w:tcBorders>
              <w:tl2br w:val="nil"/>
              <w:tr2bl w:val="nil"/>
            </w:tcBorders>
            <w:vAlign w:val="center"/>
          </w:tcPr>
          <w:p w:rsidR="00D14786" w:rsidRDefault="00D14786">
            <w:pPr>
              <w:jc w:val="center"/>
              <w:rPr>
                <w:rFonts w:asciiTheme="majorEastAsia" w:eastAsiaTheme="majorEastAsia" w:hAnsiTheme="majorEastAsia"/>
                <w:szCs w:val="21"/>
              </w:rPr>
            </w:pPr>
          </w:p>
        </w:tc>
        <w:tc>
          <w:tcPr>
            <w:tcW w:w="1480" w:type="dxa"/>
            <w:tcBorders>
              <w:tl2br w:val="nil"/>
              <w:tr2bl w:val="nil"/>
            </w:tcBorders>
            <w:vAlign w:val="center"/>
          </w:tcPr>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联系人邮箱</w:t>
            </w:r>
          </w:p>
        </w:tc>
        <w:tc>
          <w:tcPr>
            <w:tcW w:w="5359" w:type="dxa"/>
            <w:gridSpan w:val="3"/>
            <w:tcBorders>
              <w:tl2br w:val="nil"/>
              <w:tr2bl w:val="nil"/>
            </w:tcBorders>
            <w:vAlign w:val="center"/>
          </w:tcPr>
          <w:p w:rsidR="00D14786" w:rsidRDefault="00D14786">
            <w:pPr>
              <w:jc w:val="center"/>
              <w:rPr>
                <w:rFonts w:asciiTheme="majorEastAsia" w:eastAsiaTheme="majorEastAsia" w:hAnsiTheme="majorEastAsia"/>
                <w:szCs w:val="21"/>
              </w:rPr>
            </w:pPr>
          </w:p>
        </w:tc>
      </w:tr>
      <w:tr w:rsidR="00D14786">
        <w:trPr>
          <w:cantSplit/>
          <w:trHeight w:val="454"/>
        </w:trPr>
        <w:tc>
          <w:tcPr>
            <w:tcW w:w="632" w:type="dxa"/>
            <w:vMerge/>
            <w:tcBorders>
              <w:tl2br w:val="nil"/>
              <w:tr2bl w:val="nil"/>
            </w:tcBorders>
            <w:vAlign w:val="center"/>
          </w:tcPr>
          <w:p w:rsidR="00D14786" w:rsidRDefault="00D14786">
            <w:pPr>
              <w:ind w:firstLineChars="100" w:firstLine="210"/>
              <w:jc w:val="center"/>
              <w:rPr>
                <w:rFonts w:ascii="宋体" w:eastAsia="宋体" w:hAnsi="宋体"/>
                <w:szCs w:val="21"/>
              </w:rPr>
            </w:pPr>
          </w:p>
        </w:tc>
        <w:tc>
          <w:tcPr>
            <w:tcW w:w="2197" w:type="dxa"/>
            <w:gridSpan w:val="2"/>
            <w:tcBorders>
              <w:tl2br w:val="nil"/>
              <w:tr2bl w:val="nil"/>
            </w:tcBorders>
            <w:vAlign w:val="center"/>
          </w:tcPr>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申请人签名或者盖章</w:t>
            </w:r>
          </w:p>
        </w:tc>
        <w:tc>
          <w:tcPr>
            <w:tcW w:w="5359" w:type="dxa"/>
            <w:gridSpan w:val="3"/>
            <w:tcBorders>
              <w:tl2br w:val="nil"/>
              <w:tr2bl w:val="nil"/>
            </w:tcBorders>
            <w:vAlign w:val="center"/>
          </w:tcPr>
          <w:p w:rsidR="00D14786" w:rsidRDefault="00D14786">
            <w:pPr>
              <w:jc w:val="center"/>
              <w:rPr>
                <w:rFonts w:asciiTheme="majorEastAsia" w:eastAsiaTheme="majorEastAsia" w:hAnsiTheme="majorEastAsia"/>
                <w:szCs w:val="21"/>
              </w:rPr>
            </w:pPr>
          </w:p>
        </w:tc>
      </w:tr>
      <w:tr w:rsidR="00D14786">
        <w:trPr>
          <w:cantSplit/>
          <w:trHeight w:val="454"/>
        </w:trPr>
        <w:tc>
          <w:tcPr>
            <w:tcW w:w="632" w:type="dxa"/>
            <w:vMerge/>
            <w:tcBorders>
              <w:tl2br w:val="nil"/>
              <w:tr2bl w:val="nil"/>
            </w:tcBorders>
            <w:vAlign w:val="center"/>
          </w:tcPr>
          <w:p w:rsidR="00D14786" w:rsidRDefault="00D14786">
            <w:pPr>
              <w:ind w:firstLineChars="100" w:firstLine="210"/>
              <w:jc w:val="center"/>
              <w:rPr>
                <w:rFonts w:ascii="宋体" w:eastAsia="宋体" w:hAnsi="宋体"/>
                <w:szCs w:val="21"/>
              </w:rPr>
            </w:pPr>
          </w:p>
        </w:tc>
        <w:tc>
          <w:tcPr>
            <w:tcW w:w="2197" w:type="dxa"/>
            <w:gridSpan w:val="2"/>
            <w:tcBorders>
              <w:tl2br w:val="nil"/>
              <w:tr2bl w:val="nil"/>
            </w:tcBorders>
            <w:vAlign w:val="center"/>
          </w:tcPr>
          <w:p w:rsidR="00D14786" w:rsidRDefault="00E96986">
            <w:pPr>
              <w:jc w:val="center"/>
              <w:rPr>
                <w:rFonts w:asciiTheme="majorEastAsia" w:eastAsiaTheme="majorEastAsia" w:hAnsiTheme="majorEastAsia"/>
                <w:szCs w:val="21"/>
              </w:rPr>
            </w:pPr>
            <w:r>
              <w:rPr>
                <w:rFonts w:asciiTheme="majorEastAsia" w:eastAsiaTheme="majorEastAsia" w:hAnsiTheme="majorEastAsia" w:hint="eastAsia"/>
                <w:szCs w:val="21"/>
              </w:rPr>
              <w:t>申请时间</w:t>
            </w:r>
          </w:p>
        </w:tc>
        <w:tc>
          <w:tcPr>
            <w:tcW w:w="5359" w:type="dxa"/>
            <w:gridSpan w:val="3"/>
            <w:tcBorders>
              <w:tl2br w:val="nil"/>
              <w:tr2bl w:val="nil"/>
            </w:tcBorders>
            <w:vAlign w:val="center"/>
          </w:tcPr>
          <w:p w:rsidR="00D14786" w:rsidRDefault="00D14786">
            <w:pPr>
              <w:jc w:val="center"/>
              <w:rPr>
                <w:rFonts w:asciiTheme="majorEastAsia" w:eastAsiaTheme="majorEastAsia" w:hAnsiTheme="majorEastAsia"/>
                <w:szCs w:val="21"/>
              </w:rPr>
            </w:pPr>
          </w:p>
        </w:tc>
      </w:tr>
      <w:tr w:rsidR="00D14786">
        <w:trPr>
          <w:cantSplit/>
          <w:trHeight w:val="1637"/>
        </w:trPr>
        <w:tc>
          <w:tcPr>
            <w:tcW w:w="632" w:type="dxa"/>
            <w:vMerge w:val="restart"/>
            <w:tcBorders>
              <w:tl2br w:val="nil"/>
              <w:tr2bl w:val="nil"/>
            </w:tcBorders>
            <w:vAlign w:val="center"/>
          </w:tcPr>
          <w:p w:rsidR="00D14786" w:rsidRDefault="00E96986">
            <w:pPr>
              <w:jc w:val="center"/>
              <w:rPr>
                <w:rFonts w:ascii="宋体" w:eastAsia="宋体" w:hAnsi="宋体"/>
                <w:color w:val="000000"/>
                <w:szCs w:val="21"/>
              </w:rPr>
            </w:pPr>
            <w:r>
              <w:rPr>
                <w:rFonts w:ascii="宋体" w:eastAsia="宋体" w:hAnsi="宋体" w:hint="eastAsia"/>
                <w:color w:val="000000"/>
                <w:szCs w:val="21"/>
              </w:rPr>
              <w:t>所需信息情况</w:t>
            </w:r>
          </w:p>
        </w:tc>
        <w:tc>
          <w:tcPr>
            <w:tcW w:w="717" w:type="dxa"/>
            <w:tcBorders>
              <w:tl2br w:val="nil"/>
              <w:tr2bl w:val="nil"/>
            </w:tcBorders>
            <w:vAlign w:val="center"/>
          </w:tcPr>
          <w:p w:rsidR="00D14786" w:rsidRDefault="00E96986">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所需信息内容描述</w:t>
            </w:r>
          </w:p>
        </w:tc>
        <w:tc>
          <w:tcPr>
            <w:tcW w:w="6839" w:type="dxa"/>
            <w:gridSpan w:val="4"/>
            <w:tcBorders>
              <w:tl2br w:val="nil"/>
              <w:tr2bl w:val="nil"/>
            </w:tcBorders>
            <w:vAlign w:val="center"/>
          </w:tcPr>
          <w:p w:rsidR="00D14786" w:rsidRDefault="00D14786">
            <w:pPr>
              <w:jc w:val="center"/>
              <w:rPr>
                <w:rFonts w:asciiTheme="majorEastAsia" w:eastAsiaTheme="majorEastAsia" w:hAnsiTheme="majorEastAsia"/>
                <w:color w:val="000000"/>
                <w:szCs w:val="21"/>
              </w:rPr>
            </w:pPr>
          </w:p>
          <w:p w:rsidR="00D14786" w:rsidRDefault="00D14786">
            <w:pPr>
              <w:jc w:val="center"/>
              <w:rPr>
                <w:rFonts w:asciiTheme="majorEastAsia" w:eastAsiaTheme="majorEastAsia" w:hAnsiTheme="majorEastAsia"/>
                <w:color w:val="000000"/>
                <w:szCs w:val="21"/>
              </w:rPr>
            </w:pPr>
          </w:p>
          <w:p w:rsidR="00D14786" w:rsidRDefault="00D14786">
            <w:pPr>
              <w:jc w:val="center"/>
              <w:rPr>
                <w:rFonts w:asciiTheme="majorEastAsia" w:eastAsiaTheme="majorEastAsia" w:hAnsiTheme="majorEastAsia"/>
                <w:color w:val="000000"/>
                <w:szCs w:val="21"/>
              </w:rPr>
            </w:pPr>
          </w:p>
          <w:p w:rsidR="00D14786" w:rsidRDefault="00D14786">
            <w:pPr>
              <w:jc w:val="center"/>
              <w:rPr>
                <w:rFonts w:asciiTheme="majorEastAsia" w:eastAsiaTheme="majorEastAsia" w:hAnsiTheme="majorEastAsia"/>
                <w:color w:val="000000"/>
                <w:szCs w:val="21"/>
              </w:rPr>
            </w:pPr>
          </w:p>
          <w:p w:rsidR="00D14786" w:rsidRDefault="00D14786">
            <w:pPr>
              <w:jc w:val="center"/>
              <w:rPr>
                <w:rFonts w:asciiTheme="majorEastAsia" w:eastAsiaTheme="majorEastAsia" w:hAnsiTheme="majorEastAsia"/>
                <w:color w:val="000000"/>
                <w:szCs w:val="21"/>
              </w:rPr>
            </w:pPr>
          </w:p>
          <w:p w:rsidR="00D14786" w:rsidRDefault="00D14786">
            <w:pPr>
              <w:jc w:val="center"/>
              <w:rPr>
                <w:rFonts w:asciiTheme="majorEastAsia" w:eastAsiaTheme="majorEastAsia" w:hAnsiTheme="majorEastAsia"/>
                <w:color w:val="000000"/>
                <w:szCs w:val="21"/>
              </w:rPr>
            </w:pPr>
          </w:p>
          <w:p w:rsidR="00D14786" w:rsidRDefault="00D14786">
            <w:pPr>
              <w:jc w:val="center"/>
              <w:rPr>
                <w:rFonts w:asciiTheme="majorEastAsia" w:eastAsiaTheme="majorEastAsia" w:hAnsiTheme="majorEastAsia"/>
                <w:color w:val="000000"/>
                <w:szCs w:val="21"/>
              </w:rPr>
            </w:pPr>
          </w:p>
          <w:p w:rsidR="00D14786" w:rsidRDefault="00D14786">
            <w:pPr>
              <w:jc w:val="center"/>
              <w:rPr>
                <w:rFonts w:asciiTheme="majorEastAsia" w:eastAsiaTheme="majorEastAsia" w:hAnsiTheme="majorEastAsia"/>
                <w:color w:val="000000"/>
                <w:szCs w:val="21"/>
              </w:rPr>
            </w:pPr>
          </w:p>
        </w:tc>
      </w:tr>
      <w:tr w:rsidR="00D14786">
        <w:trPr>
          <w:cantSplit/>
          <w:trHeight w:val="454"/>
        </w:trPr>
        <w:tc>
          <w:tcPr>
            <w:tcW w:w="632" w:type="dxa"/>
            <w:vMerge/>
            <w:tcBorders>
              <w:tl2br w:val="nil"/>
              <w:tr2bl w:val="nil"/>
            </w:tcBorders>
            <w:vAlign w:val="center"/>
          </w:tcPr>
          <w:p w:rsidR="00D14786" w:rsidRDefault="00D14786">
            <w:pPr>
              <w:jc w:val="center"/>
              <w:rPr>
                <w:rFonts w:ascii="仿宋_GB2312" w:eastAsia="仿宋_GB2312" w:hAnsi="宋体"/>
                <w:color w:val="000000"/>
                <w:szCs w:val="21"/>
              </w:rPr>
            </w:pPr>
          </w:p>
        </w:tc>
        <w:tc>
          <w:tcPr>
            <w:tcW w:w="7556" w:type="dxa"/>
            <w:gridSpan w:val="5"/>
            <w:tcBorders>
              <w:tl2br w:val="nil"/>
              <w:tr2bl w:val="nil"/>
            </w:tcBorders>
            <w:vAlign w:val="center"/>
          </w:tcPr>
          <w:p w:rsidR="00D14786" w:rsidRDefault="00E96986">
            <w:pPr>
              <w:jc w:val="center"/>
              <w:rPr>
                <w:rFonts w:asciiTheme="majorEastAsia" w:eastAsiaTheme="majorEastAsia" w:hAnsiTheme="majorEastAsia"/>
                <w:b/>
                <w:bCs/>
                <w:color w:val="000000"/>
                <w:szCs w:val="21"/>
              </w:rPr>
            </w:pPr>
            <w:r>
              <w:rPr>
                <w:rFonts w:asciiTheme="majorEastAsia" w:eastAsiaTheme="majorEastAsia" w:hAnsiTheme="majorEastAsia" w:hint="eastAsia"/>
                <w:b/>
                <w:bCs/>
                <w:color w:val="000000"/>
                <w:szCs w:val="21"/>
              </w:rPr>
              <w:t>选</w:t>
            </w:r>
            <w:r>
              <w:rPr>
                <w:rFonts w:asciiTheme="majorEastAsia" w:eastAsiaTheme="majorEastAsia" w:hAnsiTheme="majorEastAsia" w:hint="eastAsia"/>
                <w:b/>
                <w:bCs/>
                <w:color w:val="000000"/>
                <w:szCs w:val="21"/>
              </w:rPr>
              <w:t xml:space="preserve">   </w:t>
            </w:r>
            <w:r>
              <w:rPr>
                <w:rFonts w:asciiTheme="majorEastAsia" w:eastAsiaTheme="majorEastAsia" w:hAnsiTheme="majorEastAsia" w:hint="eastAsia"/>
                <w:b/>
                <w:bCs/>
                <w:color w:val="000000"/>
                <w:szCs w:val="21"/>
              </w:rPr>
              <w:t>填</w:t>
            </w:r>
            <w:r>
              <w:rPr>
                <w:rFonts w:asciiTheme="majorEastAsia" w:eastAsiaTheme="majorEastAsia" w:hAnsiTheme="majorEastAsia" w:hint="eastAsia"/>
                <w:b/>
                <w:bCs/>
                <w:color w:val="000000"/>
                <w:szCs w:val="21"/>
              </w:rPr>
              <w:t xml:space="preserve">   </w:t>
            </w:r>
            <w:r>
              <w:rPr>
                <w:rFonts w:asciiTheme="majorEastAsia" w:eastAsiaTheme="majorEastAsia" w:hAnsiTheme="majorEastAsia" w:hint="eastAsia"/>
                <w:b/>
                <w:bCs/>
                <w:color w:val="000000"/>
                <w:szCs w:val="21"/>
              </w:rPr>
              <w:t>部</w:t>
            </w:r>
            <w:r>
              <w:rPr>
                <w:rFonts w:asciiTheme="majorEastAsia" w:eastAsiaTheme="majorEastAsia" w:hAnsiTheme="majorEastAsia" w:hint="eastAsia"/>
                <w:b/>
                <w:bCs/>
                <w:color w:val="000000"/>
                <w:szCs w:val="21"/>
              </w:rPr>
              <w:t xml:space="preserve">   </w:t>
            </w:r>
            <w:r>
              <w:rPr>
                <w:rFonts w:asciiTheme="majorEastAsia" w:eastAsiaTheme="majorEastAsia" w:hAnsiTheme="majorEastAsia" w:hint="eastAsia"/>
                <w:b/>
                <w:bCs/>
                <w:color w:val="000000"/>
                <w:szCs w:val="21"/>
              </w:rPr>
              <w:t>分</w:t>
            </w:r>
          </w:p>
        </w:tc>
      </w:tr>
      <w:tr w:rsidR="00D14786">
        <w:trPr>
          <w:cantSplit/>
          <w:trHeight w:val="454"/>
        </w:trPr>
        <w:tc>
          <w:tcPr>
            <w:tcW w:w="632" w:type="dxa"/>
            <w:vMerge/>
            <w:tcBorders>
              <w:tl2br w:val="nil"/>
              <w:tr2bl w:val="nil"/>
            </w:tcBorders>
            <w:vAlign w:val="center"/>
          </w:tcPr>
          <w:p w:rsidR="00D14786" w:rsidRDefault="00D14786">
            <w:pPr>
              <w:jc w:val="center"/>
              <w:rPr>
                <w:rFonts w:ascii="仿宋_GB2312" w:eastAsia="仿宋_GB2312" w:hAnsi="宋体"/>
                <w:color w:val="000000"/>
                <w:szCs w:val="21"/>
              </w:rPr>
            </w:pPr>
          </w:p>
        </w:tc>
        <w:tc>
          <w:tcPr>
            <w:tcW w:w="2197" w:type="dxa"/>
            <w:gridSpan w:val="2"/>
            <w:tcBorders>
              <w:tl2br w:val="nil"/>
              <w:tr2bl w:val="nil"/>
            </w:tcBorders>
            <w:vAlign w:val="center"/>
          </w:tcPr>
          <w:p w:rsidR="00D14786" w:rsidRDefault="00E96986" w:rsidP="00FD6526">
            <w:pPr>
              <w:ind w:leftChars="-68" w:rightChars="-68" w:right="-143" w:hangingChars="68" w:hanging="143"/>
              <w:jc w:val="center"/>
              <w:rPr>
                <w:rFonts w:asciiTheme="majorEastAsia" w:eastAsiaTheme="majorEastAsia" w:hAnsiTheme="majorEastAsia"/>
                <w:color w:val="000000"/>
                <w:spacing w:val="-20"/>
                <w:szCs w:val="21"/>
              </w:rPr>
            </w:pPr>
            <w:r>
              <w:rPr>
                <w:rFonts w:asciiTheme="majorEastAsia" w:eastAsiaTheme="majorEastAsia" w:hAnsiTheme="majorEastAsia" w:hint="eastAsia"/>
                <w:color w:val="000000"/>
                <w:szCs w:val="21"/>
              </w:rPr>
              <w:t>所需信息的信息索取号</w:t>
            </w:r>
          </w:p>
        </w:tc>
        <w:tc>
          <w:tcPr>
            <w:tcW w:w="5359" w:type="dxa"/>
            <w:gridSpan w:val="3"/>
            <w:tcBorders>
              <w:tl2br w:val="nil"/>
              <w:tr2bl w:val="nil"/>
            </w:tcBorders>
            <w:vAlign w:val="center"/>
          </w:tcPr>
          <w:p w:rsidR="00D14786" w:rsidRDefault="00D14786">
            <w:pPr>
              <w:jc w:val="center"/>
              <w:rPr>
                <w:rFonts w:asciiTheme="majorEastAsia" w:eastAsiaTheme="majorEastAsia" w:hAnsiTheme="majorEastAsia"/>
                <w:color w:val="000000"/>
                <w:szCs w:val="21"/>
              </w:rPr>
            </w:pPr>
          </w:p>
        </w:tc>
      </w:tr>
      <w:tr w:rsidR="00D14786">
        <w:trPr>
          <w:cantSplit/>
          <w:trHeight w:val="454"/>
        </w:trPr>
        <w:tc>
          <w:tcPr>
            <w:tcW w:w="632" w:type="dxa"/>
            <w:vMerge/>
            <w:tcBorders>
              <w:tl2br w:val="nil"/>
              <w:tr2bl w:val="nil"/>
            </w:tcBorders>
            <w:vAlign w:val="center"/>
          </w:tcPr>
          <w:p w:rsidR="00D14786" w:rsidRDefault="00D14786">
            <w:pPr>
              <w:jc w:val="center"/>
              <w:rPr>
                <w:rFonts w:ascii="仿宋_GB2312" w:eastAsia="仿宋_GB2312" w:hAnsi="宋体"/>
                <w:color w:val="000000"/>
                <w:szCs w:val="21"/>
              </w:rPr>
            </w:pPr>
          </w:p>
        </w:tc>
        <w:tc>
          <w:tcPr>
            <w:tcW w:w="2197" w:type="dxa"/>
            <w:gridSpan w:val="2"/>
            <w:tcBorders>
              <w:tl2br w:val="nil"/>
              <w:tr2bl w:val="nil"/>
            </w:tcBorders>
            <w:vAlign w:val="center"/>
          </w:tcPr>
          <w:p w:rsidR="00D14786" w:rsidRDefault="00E96986">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所需信息的用途</w:t>
            </w:r>
          </w:p>
        </w:tc>
        <w:tc>
          <w:tcPr>
            <w:tcW w:w="5359" w:type="dxa"/>
            <w:gridSpan w:val="3"/>
            <w:tcBorders>
              <w:tl2br w:val="nil"/>
              <w:tr2bl w:val="nil"/>
            </w:tcBorders>
            <w:vAlign w:val="center"/>
          </w:tcPr>
          <w:p w:rsidR="00D14786" w:rsidRDefault="00D14786">
            <w:pPr>
              <w:jc w:val="center"/>
              <w:rPr>
                <w:rFonts w:asciiTheme="majorEastAsia" w:eastAsiaTheme="majorEastAsia" w:hAnsiTheme="majorEastAsia"/>
                <w:color w:val="000000"/>
                <w:szCs w:val="21"/>
              </w:rPr>
            </w:pPr>
          </w:p>
        </w:tc>
      </w:tr>
      <w:tr w:rsidR="00D14786">
        <w:trPr>
          <w:cantSplit/>
          <w:trHeight w:val="522"/>
        </w:trPr>
        <w:tc>
          <w:tcPr>
            <w:tcW w:w="632" w:type="dxa"/>
            <w:vMerge/>
            <w:tcBorders>
              <w:tl2br w:val="nil"/>
              <w:tr2bl w:val="nil"/>
            </w:tcBorders>
            <w:vAlign w:val="center"/>
          </w:tcPr>
          <w:p w:rsidR="00D14786" w:rsidRDefault="00D14786">
            <w:pPr>
              <w:jc w:val="center"/>
              <w:rPr>
                <w:rFonts w:ascii="仿宋_GB2312" w:eastAsia="仿宋_GB2312" w:hAnsi="宋体"/>
                <w:color w:val="000000"/>
                <w:szCs w:val="21"/>
              </w:rPr>
            </w:pPr>
          </w:p>
        </w:tc>
        <w:tc>
          <w:tcPr>
            <w:tcW w:w="2197" w:type="dxa"/>
            <w:gridSpan w:val="2"/>
            <w:tcBorders>
              <w:tl2br w:val="nil"/>
              <w:tr2bl w:val="nil"/>
            </w:tcBorders>
            <w:vAlign w:val="center"/>
          </w:tcPr>
          <w:p w:rsidR="00D14786" w:rsidRDefault="00E96986">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是否申请减免费用</w:t>
            </w:r>
          </w:p>
        </w:tc>
        <w:tc>
          <w:tcPr>
            <w:tcW w:w="2445" w:type="dxa"/>
            <w:gridSpan w:val="2"/>
            <w:tcBorders>
              <w:tl2br w:val="nil"/>
              <w:tr2bl w:val="nil"/>
            </w:tcBorders>
            <w:vAlign w:val="center"/>
          </w:tcPr>
          <w:p w:rsidR="00D14786" w:rsidRDefault="00E96986">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信息的指定提供方式</w:t>
            </w:r>
          </w:p>
        </w:tc>
        <w:tc>
          <w:tcPr>
            <w:tcW w:w="2914" w:type="dxa"/>
            <w:tcBorders>
              <w:tl2br w:val="nil"/>
              <w:tr2bl w:val="nil"/>
            </w:tcBorders>
            <w:vAlign w:val="center"/>
          </w:tcPr>
          <w:p w:rsidR="00D14786" w:rsidRDefault="00E96986">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获取信息方式</w:t>
            </w:r>
          </w:p>
        </w:tc>
      </w:tr>
      <w:tr w:rsidR="00D14786">
        <w:trPr>
          <w:cantSplit/>
          <w:trHeight w:val="1460"/>
        </w:trPr>
        <w:tc>
          <w:tcPr>
            <w:tcW w:w="632" w:type="dxa"/>
            <w:vMerge/>
            <w:tcBorders>
              <w:tl2br w:val="nil"/>
              <w:tr2bl w:val="nil"/>
            </w:tcBorders>
            <w:vAlign w:val="center"/>
          </w:tcPr>
          <w:p w:rsidR="00D14786" w:rsidRDefault="00D14786">
            <w:pPr>
              <w:jc w:val="center"/>
              <w:rPr>
                <w:rFonts w:ascii="仿宋_GB2312" w:eastAsia="仿宋_GB2312" w:hAnsi="宋体"/>
                <w:color w:val="000000"/>
                <w:szCs w:val="21"/>
              </w:rPr>
            </w:pPr>
          </w:p>
        </w:tc>
        <w:tc>
          <w:tcPr>
            <w:tcW w:w="2197" w:type="dxa"/>
            <w:gridSpan w:val="2"/>
            <w:tcBorders>
              <w:tl2br w:val="nil"/>
              <w:tr2bl w:val="nil"/>
            </w:tcBorders>
          </w:tcPr>
          <w:p w:rsidR="00D14786" w:rsidRDefault="00E9698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 xml:space="preserve"> </w:t>
            </w:r>
            <w:r>
              <w:rPr>
                <w:rFonts w:asciiTheme="majorEastAsia" w:eastAsiaTheme="majorEastAsia" w:hAnsiTheme="majorEastAsia" w:hint="eastAsia"/>
                <w:color w:val="000000"/>
                <w:szCs w:val="21"/>
              </w:rPr>
              <w:t>申请。</w:t>
            </w:r>
          </w:p>
          <w:p w:rsidR="00D14786" w:rsidRDefault="00E96986">
            <w:pPr>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请提供相关证明</w:t>
            </w:r>
          </w:p>
          <w:p w:rsidR="00D14786" w:rsidRDefault="00E9698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 xml:space="preserve"> </w:t>
            </w:r>
            <w:r>
              <w:rPr>
                <w:rFonts w:asciiTheme="majorEastAsia" w:eastAsiaTheme="majorEastAsia" w:hAnsiTheme="majorEastAsia" w:hint="eastAsia"/>
                <w:color w:val="000000"/>
                <w:szCs w:val="21"/>
              </w:rPr>
              <w:t>不</w:t>
            </w:r>
          </w:p>
          <w:p w:rsidR="00D14786" w:rsidRDefault="00E9698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仅限公民申请</w:t>
            </w:r>
            <w:r>
              <w:rPr>
                <w:rFonts w:asciiTheme="majorEastAsia" w:eastAsiaTheme="majorEastAsia" w:hAnsiTheme="majorEastAsia" w:hint="eastAsia"/>
                <w:color w:val="000000"/>
                <w:szCs w:val="21"/>
              </w:rPr>
              <w:t>)</w:t>
            </w:r>
          </w:p>
        </w:tc>
        <w:tc>
          <w:tcPr>
            <w:tcW w:w="2445" w:type="dxa"/>
            <w:gridSpan w:val="2"/>
            <w:tcBorders>
              <w:tl2br w:val="nil"/>
              <w:tr2bl w:val="nil"/>
            </w:tcBorders>
          </w:tcPr>
          <w:p w:rsidR="00D14786" w:rsidRDefault="00E9698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 xml:space="preserve"> </w:t>
            </w:r>
            <w:r>
              <w:rPr>
                <w:rFonts w:asciiTheme="majorEastAsia" w:eastAsiaTheme="majorEastAsia" w:hAnsiTheme="majorEastAsia" w:hint="eastAsia"/>
                <w:color w:val="000000"/>
                <w:szCs w:val="21"/>
              </w:rPr>
              <w:t>纸面</w:t>
            </w:r>
          </w:p>
          <w:p w:rsidR="00D14786" w:rsidRDefault="00E9698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 xml:space="preserve"> </w:t>
            </w:r>
            <w:r>
              <w:rPr>
                <w:rFonts w:asciiTheme="majorEastAsia" w:eastAsiaTheme="majorEastAsia" w:hAnsiTheme="majorEastAsia" w:hint="eastAsia"/>
                <w:color w:val="000000"/>
                <w:szCs w:val="21"/>
              </w:rPr>
              <w:t>电子邮件</w:t>
            </w:r>
          </w:p>
          <w:p w:rsidR="00D14786" w:rsidRDefault="00E96986">
            <w:pPr>
              <w:rPr>
                <w:rFonts w:asciiTheme="majorEastAsia" w:eastAsiaTheme="majorEastAsia" w:hAnsiTheme="majorEastAsia"/>
                <w:color w:val="000000"/>
                <w:szCs w:val="21"/>
              </w:rPr>
            </w:pPr>
            <w:r>
              <w:rPr>
                <w:rFonts w:asciiTheme="majorEastAsia" w:eastAsiaTheme="majorEastAsia" w:hAnsiTheme="majorEastAsia"/>
                <w:color w:val="000000"/>
                <w:szCs w:val="21"/>
              </w:rPr>
              <w:t>□</w:t>
            </w:r>
            <w:r>
              <w:rPr>
                <w:rFonts w:asciiTheme="majorEastAsia" w:eastAsiaTheme="majorEastAsia" w:hAnsiTheme="majorEastAsia" w:hint="eastAsia"/>
                <w:color w:val="000000"/>
                <w:szCs w:val="21"/>
              </w:rPr>
              <w:t xml:space="preserve"> </w:t>
            </w:r>
            <w:r>
              <w:rPr>
                <w:rFonts w:asciiTheme="majorEastAsia" w:eastAsiaTheme="majorEastAsia" w:hAnsiTheme="majorEastAsia" w:hint="eastAsia"/>
                <w:color w:val="000000"/>
                <w:szCs w:val="21"/>
              </w:rPr>
              <w:t>光盘</w:t>
            </w:r>
          </w:p>
          <w:p w:rsidR="00D14786" w:rsidRDefault="00E96986">
            <w:pPr>
              <w:rPr>
                <w:rFonts w:asciiTheme="majorEastAsia" w:eastAsiaTheme="majorEastAsia" w:hAnsiTheme="majorEastAsia"/>
                <w:color w:val="000000"/>
                <w:szCs w:val="21"/>
              </w:rPr>
            </w:pPr>
            <w:r>
              <w:rPr>
                <w:rFonts w:asciiTheme="majorEastAsia" w:eastAsiaTheme="majorEastAsia" w:hAnsiTheme="majorEastAsia"/>
                <w:color w:val="000000"/>
                <w:szCs w:val="21"/>
              </w:rPr>
              <w:t>□</w:t>
            </w:r>
            <w:r>
              <w:rPr>
                <w:rFonts w:asciiTheme="majorEastAsia" w:eastAsiaTheme="majorEastAsia" w:hAnsiTheme="majorEastAsia" w:hint="eastAsia"/>
                <w:color w:val="000000"/>
                <w:szCs w:val="21"/>
              </w:rPr>
              <w:t xml:space="preserve"> </w:t>
            </w:r>
            <w:r>
              <w:rPr>
                <w:rFonts w:asciiTheme="majorEastAsia" w:eastAsiaTheme="majorEastAsia" w:hAnsiTheme="majorEastAsia" w:hint="eastAsia"/>
                <w:color w:val="000000"/>
                <w:szCs w:val="21"/>
              </w:rPr>
              <w:t>磁盘</w:t>
            </w:r>
          </w:p>
          <w:p w:rsidR="00D14786" w:rsidRDefault="00E9698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（可多选）</w:t>
            </w:r>
          </w:p>
          <w:p w:rsidR="00D14786" w:rsidRDefault="00D14786">
            <w:pPr>
              <w:rPr>
                <w:rFonts w:asciiTheme="majorEastAsia" w:eastAsiaTheme="majorEastAsia" w:hAnsiTheme="majorEastAsia"/>
                <w:color w:val="000000"/>
                <w:szCs w:val="21"/>
              </w:rPr>
            </w:pPr>
          </w:p>
        </w:tc>
        <w:tc>
          <w:tcPr>
            <w:tcW w:w="2914" w:type="dxa"/>
            <w:tcBorders>
              <w:tl2br w:val="nil"/>
              <w:tr2bl w:val="nil"/>
            </w:tcBorders>
          </w:tcPr>
          <w:p w:rsidR="00D14786" w:rsidRDefault="00E96986">
            <w:pPr>
              <w:rPr>
                <w:rFonts w:asciiTheme="majorEastAsia" w:eastAsiaTheme="majorEastAsia" w:hAnsiTheme="majorEastAsia"/>
                <w:color w:val="000000"/>
                <w:kern w:val="0"/>
                <w:szCs w:val="21"/>
              </w:rPr>
            </w:pPr>
            <w:r>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 xml:space="preserve"> </w:t>
            </w:r>
            <w:r>
              <w:rPr>
                <w:rFonts w:asciiTheme="majorEastAsia" w:eastAsiaTheme="majorEastAsia" w:hAnsiTheme="majorEastAsia" w:hint="eastAsia"/>
                <w:color w:val="000000"/>
                <w:kern w:val="0"/>
                <w:szCs w:val="21"/>
              </w:rPr>
              <w:t>邮寄</w:t>
            </w:r>
          </w:p>
          <w:p w:rsidR="00D14786" w:rsidRDefault="00E9698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 xml:space="preserve"> </w:t>
            </w:r>
            <w:r>
              <w:rPr>
                <w:rFonts w:asciiTheme="majorEastAsia" w:eastAsiaTheme="majorEastAsia" w:hAnsiTheme="majorEastAsia" w:hint="eastAsia"/>
                <w:color w:val="000000"/>
                <w:szCs w:val="21"/>
              </w:rPr>
              <w:t>快递</w:t>
            </w:r>
          </w:p>
          <w:p w:rsidR="00D14786" w:rsidRDefault="00E9698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 xml:space="preserve"> </w:t>
            </w:r>
            <w:r>
              <w:rPr>
                <w:rFonts w:asciiTheme="majorEastAsia" w:eastAsiaTheme="majorEastAsia" w:hAnsiTheme="majorEastAsia" w:hint="eastAsia"/>
                <w:color w:val="000000"/>
                <w:szCs w:val="21"/>
              </w:rPr>
              <w:t>电子邮件</w:t>
            </w:r>
          </w:p>
          <w:p w:rsidR="00D14786" w:rsidRDefault="00E96986">
            <w:pPr>
              <w:rPr>
                <w:rFonts w:asciiTheme="majorEastAsia" w:eastAsiaTheme="majorEastAsia" w:hAnsiTheme="majorEastAsia"/>
                <w:color w:val="000000"/>
                <w:kern w:val="0"/>
                <w:szCs w:val="21"/>
              </w:rPr>
            </w:pPr>
            <w:r>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 xml:space="preserve"> </w:t>
            </w:r>
            <w:r>
              <w:rPr>
                <w:rFonts w:asciiTheme="majorEastAsia" w:eastAsiaTheme="majorEastAsia" w:hAnsiTheme="majorEastAsia" w:hint="eastAsia"/>
                <w:color w:val="000000"/>
                <w:kern w:val="0"/>
                <w:szCs w:val="21"/>
              </w:rPr>
              <w:t>传真</w:t>
            </w:r>
          </w:p>
          <w:p w:rsidR="00D14786" w:rsidRDefault="00E96986">
            <w:pPr>
              <w:rPr>
                <w:rFonts w:asciiTheme="majorEastAsia" w:eastAsiaTheme="majorEastAsia" w:hAnsiTheme="majorEastAsia"/>
                <w:color w:val="000000"/>
                <w:kern w:val="0"/>
                <w:szCs w:val="21"/>
              </w:rPr>
            </w:pPr>
            <w:r>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 xml:space="preserve"> </w:t>
            </w:r>
            <w:r>
              <w:rPr>
                <w:rFonts w:asciiTheme="majorEastAsia" w:eastAsiaTheme="majorEastAsia" w:hAnsiTheme="majorEastAsia" w:hint="eastAsia"/>
                <w:color w:val="000000"/>
                <w:kern w:val="0"/>
                <w:szCs w:val="21"/>
              </w:rPr>
              <w:t>自行领取</w:t>
            </w:r>
            <w:r>
              <w:rPr>
                <w:rFonts w:asciiTheme="majorEastAsia" w:eastAsiaTheme="majorEastAsia" w:hAnsiTheme="majorEastAsia" w:hint="eastAsia"/>
                <w:color w:val="000000"/>
                <w:kern w:val="0"/>
                <w:szCs w:val="21"/>
              </w:rPr>
              <w:t>/</w:t>
            </w:r>
            <w:r>
              <w:rPr>
                <w:rFonts w:asciiTheme="majorEastAsia" w:eastAsiaTheme="majorEastAsia" w:hAnsiTheme="majorEastAsia" w:hint="eastAsia"/>
                <w:color w:val="000000"/>
                <w:kern w:val="0"/>
                <w:szCs w:val="21"/>
              </w:rPr>
              <w:t>当场阅读、抄录</w:t>
            </w:r>
          </w:p>
          <w:p w:rsidR="00D14786" w:rsidRDefault="00E96986">
            <w:pPr>
              <w:rPr>
                <w:rFonts w:asciiTheme="majorEastAsia" w:eastAsiaTheme="majorEastAsia" w:hAnsiTheme="majorEastAsia"/>
                <w:color w:val="000000"/>
                <w:szCs w:val="21"/>
              </w:rPr>
            </w:pPr>
            <w:r>
              <w:rPr>
                <w:rFonts w:asciiTheme="majorEastAsia" w:eastAsiaTheme="majorEastAsia" w:hAnsiTheme="majorEastAsia" w:hint="eastAsia"/>
                <w:color w:val="000000"/>
                <w:spacing w:val="-20"/>
                <w:kern w:val="0"/>
                <w:szCs w:val="21"/>
              </w:rPr>
              <w:t>（可多选）</w:t>
            </w:r>
          </w:p>
        </w:tc>
      </w:tr>
      <w:tr w:rsidR="00D14786">
        <w:trPr>
          <w:cantSplit/>
          <w:trHeight w:val="467"/>
        </w:trPr>
        <w:tc>
          <w:tcPr>
            <w:tcW w:w="632" w:type="dxa"/>
            <w:vMerge/>
            <w:tcBorders>
              <w:tl2br w:val="nil"/>
              <w:tr2bl w:val="nil"/>
            </w:tcBorders>
            <w:vAlign w:val="center"/>
          </w:tcPr>
          <w:p w:rsidR="00D14786" w:rsidRDefault="00D14786">
            <w:pPr>
              <w:jc w:val="center"/>
              <w:rPr>
                <w:rFonts w:ascii="仿宋_GB2312" w:eastAsia="仿宋_GB2312" w:hAnsi="宋体"/>
                <w:szCs w:val="21"/>
              </w:rPr>
            </w:pPr>
          </w:p>
        </w:tc>
        <w:tc>
          <w:tcPr>
            <w:tcW w:w="7556" w:type="dxa"/>
            <w:gridSpan w:val="5"/>
            <w:tcBorders>
              <w:tl2br w:val="nil"/>
              <w:tr2bl w:val="nil"/>
            </w:tcBorders>
            <w:vAlign w:val="center"/>
          </w:tcPr>
          <w:p w:rsidR="00D14786" w:rsidRDefault="00E9698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 xml:space="preserve"> </w:t>
            </w:r>
            <w:r>
              <w:rPr>
                <w:rFonts w:asciiTheme="majorEastAsia" w:eastAsiaTheme="majorEastAsia" w:hAnsiTheme="majorEastAsia" w:hint="eastAsia"/>
                <w:color w:val="000000"/>
                <w:szCs w:val="21"/>
              </w:rPr>
              <w:t>若本机关无法按照指定方式提供所需信息，也可接受其他方式</w:t>
            </w:r>
          </w:p>
        </w:tc>
      </w:tr>
    </w:tbl>
    <w:p w:rsidR="00D14786" w:rsidRDefault="00D14786">
      <w:pPr>
        <w:spacing w:line="560" w:lineRule="exact"/>
        <w:rPr>
          <w:rFonts w:ascii="黑体" w:eastAsia="黑体" w:hAnsi="黑体"/>
          <w:sz w:val="32"/>
          <w:szCs w:val="32"/>
        </w:rPr>
        <w:sectPr w:rsidR="00D14786">
          <w:pgSz w:w="11906" w:h="16838"/>
          <w:pgMar w:top="1440" w:right="1800" w:bottom="1440" w:left="1800" w:header="851" w:footer="992" w:gutter="0"/>
          <w:cols w:space="425"/>
          <w:docGrid w:type="lines" w:linePitch="312"/>
        </w:sectPr>
      </w:pPr>
    </w:p>
    <w:p w:rsidR="00D14786" w:rsidRDefault="00E96986">
      <w:pPr>
        <w:spacing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r>
        <w:rPr>
          <w:rFonts w:ascii="黑体" w:eastAsia="黑体" w:hAnsi="黑体" w:hint="eastAsia"/>
          <w:sz w:val="32"/>
          <w:szCs w:val="32"/>
        </w:rPr>
        <w:t>：</w:t>
      </w:r>
      <w:r>
        <w:rPr>
          <w:rFonts w:ascii="黑体" w:eastAsia="黑体" w:hAnsi="黑体" w:hint="eastAsia"/>
          <w:sz w:val="32"/>
          <w:szCs w:val="32"/>
        </w:rPr>
        <w:t xml:space="preserve">                  </w:t>
      </w:r>
    </w:p>
    <w:p w:rsidR="00D14786" w:rsidRDefault="00E96986">
      <w:pPr>
        <w:spacing w:line="560" w:lineRule="exact"/>
        <w:jc w:val="center"/>
        <w:rPr>
          <w:rFonts w:ascii="宋体" w:eastAsia="宋体" w:hAnsi="宋体"/>
          <w:b/>
          <w:sz w:val="36"/>
          <w:szCs w:val="36"/>
        </w:rPr>
      </w:pPr>
      <w:r>
        <w:rPr>
          <w:rFonts w:ascii="宋体" w:eastAsia="宋体" w:hAnsi="宋体" w:hint="eastAsia"/>
          <w:b/>
          <w:sz w:val="36"/>
          <w:szCs w:val="36"/>
        </w:rPr>
        <w:t>政府信息公开申请办理流程图</w:t>
      </w:r>
    </w:p>
    <w:p w:rsidR="00D14786" w:rsidRDefault="00E96986">
      <w:pPr>
        <w:spacing w:line="560" w:lineRule="exact"/>
        <w:ind w:firstLineChars="200" w:firstLine="640"/>
        <w:rPr>
          <w:rFonts w:ascii="仿宋_GB2312" w:eastAsia="仿宋_GB2312"/>
          <w:sz w:val="32"/>
          <w:szCs w:val="32"/>
        </w:rPr>
      </w:pPr>
      <w:r>
        <w:rPr>
          <w:rFonts w:ascii="仿宋_GB2312" w:eastAsia="仿宋_GB2312"/>
          <w:noProof/>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969649" cy="6219204"/>
                    </a:xfrm>
                    <a:prstGeom prst="rect">
                      <a:avLst/>
                    </a:prstGeom>
                    <a:noFill/>
                    <a:ln>
                      <a:noFill/>
                    </a:ln>
                  </pic:spPr>
                </pic:pic>
              </a:graphicData>
            </a:graphic>
          </wp:anchor>
        </w:drawing>
      </w:r>
    </w:p>
    <w:p w:rsidR="00D14786" w:rsidRDefault="00D14786">
      <w:pPr>
        <w:spacing w:line="560" w:lineRule="exact"/>
        <w:ind w:firstLineChars="200" w:firstLine="640"/>
        <w:rPr>
          <w:rFonts w:ascii="仿宋_GB2312" w:eastAsia="仿宋_GB2312"/>
          <w:sz w:val="32"/>
          <w:szCs w:val="32"/>
        </w:rPr>
      </w:pPr>
    </w:p>
    <w:p w:rsidR="00D14786" w:rsidRDefault="00D14786">
      <w:pPr>
        <w:spacing w:line="560" w:lineRule="exact"/>
        <w:ind w:firstLineChars="200" w:firstLine="640"/>
        <w:rPr>
          <w:rFonts w:ascii="仿宋_GB2312" w:eastAsia="仿宋_GB2312"/>
          <w:sz w:val="32"/>
          <w:szCs w:val="32"/>
        </w:rPr>
      </w:pPr>
    </w:p>
    <w:p w:rsidR="00D14786" w:rsidRDefault="00D14786">
      <w:pPr>
        <w:spacing w:line="560" w:lineRule="exact"/>
        <w:ind w:firstLineChars="200" w:firstLine="640"/>
        <w:rPr>
          <w:rFonts w:ascii="仿宋_GB2312" w:eastAsia="仿宋_GB2312"/>
          <w:sz w:val="32"/>
          <w:szCs w:val="32"/>
        </w:rPr>
      </w:pPr>
    </w:p>
    <w:p w:rsidR="00D14786" w:rsidRDefault="00D14786">
      <w:pPr>
        <w:spacing w:line="560" w:lineRule="exact"/>
        <w:ind w:firstLineChars="200" w:firstLine="640"/>
        <w:rPr>
          <w:rFonts w:ascii="仿宋_GB2312" w:eastAsia="仿宋_GB2312"/>
          <w:sz w:val="32"/>
          <w:szCs w:val="32"/>
        </w:rPr>
      </w:pPr>
    </w:p>
    <w:p w:rsidR="00D14786" w:rsidRDefault="00D14786">
      <w:pPr>
        <w:spacing w:line="560" w:lineRule="exact"/>
        <w:ind w:firstLineChars="200" w:firstLine="640"/>
        <w:rPr>
          <w:rFonts w:ascii="仿宋_GB2312" w:eastAsia="仿宋_GB2312"/>
          <w:sz w:val="32"/>
          <w:szCs w:val="32"/>
        </w:rPr>
      </w:pPr>
    </w:p>
    <w:p w:rsidR="00D14786" w:rsidRDefault="00D14786">
      <w:pPr>
        <w:spacing w:line="560" w:lineRule="exact"/>
        <w:ind w:firstLineChars="200" w:firstLine="640"/>
        <w:rPr>
          <w:rFonts w:ascii="仿宋_GB2312" w:eastAsia="仿宋_GB2312"/>
          <w:sz w:val="32"/>
          <w:szCs w:val="32"/>
        </w:rPr>
      </w:pPr>
    </w:p>
    <w:p w:rsidR="00D14786" w:rsidRDefault="00D14786">
      <w:pPr>
        <w:spacing w:line="560" w:lineRule="exact"/>
        <w:ind w:firstLineChars="200" w:firstLine="640"/>
        <w:rPr>
          <w:rFonts w:ascii="仿宋_GB2312" w:eastAsia="仿宋_GB2312"/>
          <w:sz w:val="32"/>
          <w:szCs w:val="32"/>
        </w:rPr>
      </w:pPr>
    </w:p>
    <w:p w:rsidR="00D14786" w:rsidRDefault="00D14786">
      <w:pPr>
        <w:spacing w:line="560" w:lineRule="exact"/>
        <w:ind w:firstLineChars="200" w:firstLine="640"/>
        <w:rPr>
          <w:rFonts w:ascii="仿宋_GB2312" w:eastAsia="仿宋_GB2312"/>
          <w:sz w:val="32"/>
          <w:szCs w:val="32"/>
        </w:rPr>
      </w:pPr>
    </w:p>
    <w:p w:rsidR="00D14786" w:rsidRDefault="00D14786">
      <w:pPr>
        <w:spacing w:line="560" w:lineRule="exact"/>
        <w:ind w:firstLineChars="200" w:firstLine="640"/>
        <w:rPr>
          <w:rFonts w:ascii="仿宋_GB2312" w:eastAsia="仿宋_GB2312"/>
          <w:sz w:val="32"/>
          <w:szCs w:val="32"/>
        </w:rPr>
      </w:pPr>
    </w:p>
    <w:p w:rsidR="00D14786" w:rsidRDefault="00D14786">
      <w:pPr>
        <w:spacing w:line="560" w:lineRule="exact"/>
        <w:ind w:firstLineChars="200" w:firstLine="640"/>
        <w:rPr>
          <w:rFonts w:ascii="仿宋_GB2312" w:eastAsia="仿宋_GB2312"/>
          <w:sz w:val="32"/>
          <w:szCs w:val="32"/>
        </w:rPr>
      </w:pPr>
    </w:p>
    <w:p w:rsidR="00D14786" w:rsidRDefault="00D14786">
      <w:pPr>
        <w:spacing w:line="560" w:lineRule="exact"/>
        <w:ind w:firstLineChars="200" w:firstLine="640"/>
        <w:rPr>
          <w:rFonts w:ascii="仿宋_GB2312" w:eastAsia="仿宋_GB2312"/>
          <w:sz w:val="32"/>
          <w:szCs w:val="32"/>
        </w:rPr>
      </w:pPr>
    </w:p>
    <w:p w:rsidR="00D14786" w:rsidRDefault="00D14786">
      <w:pPr>
        <w:spacing w:line="560" w:lineRule="exact"/>
        <w:ind w:firstLineChars="200" w:firstLine="640"/>
        <w:rPr>
          <w:rFonts w:ascii="仿宋_GB2312" w:eastAsia="仿宋_GB2312"/>
          <w:sz w:val="32"/>
          <w:szCs w:val="32"/>
        </w:rPr>
      </w:pPr>
    </w:p>
    <w:p w:rsidR="00D14786" w:rsidRDefault="00D14786">
      <w:pPr>
        <w:spacing w:line="560" w:lineRule="exact"/>
        <w:ind w:firstLineChars="200" w:firstLine="640"/>
        <w:rPr>
          <w:rFonts w:ascii="仿宋_GB2312" w:eastAsia="仿宋_GB2312"/>
          <w:sz w:val="32"/>
          <w:szCs w:val="32"/>
        </w:rPr>
      </w:pPr>
    </w:p>
    <w:p w:rsidR="00D14786" w:rsidRDefault="00D14786">
      <w:pPr>
        <w:spacing w:line="560" w:lineRule="exact"/>
        <w:ind w:firstLineChars="200" w:firstLine="640"/>
        <w:rPr>
          <w:rFonts w:ascii="仿宋_GB2312" w:eastAsia="仿宋_GB2312"/>
          <w:sz w:val="32"/>
          <w:szCs w:val="32"/>
        </w:rPr>
      </w:pPr>
    </w:p>
    <w:p w:rsidR="00D14786" w:rsidRDefault="00D14786">
      <w:pPr>
        <w:spacing w:line="560" w:lineRule="exact"/>
        <w:ind w:firstLineChars="200" w:firstLine="640"/>
        <w:rPr>
          <w:rFonts w:ascii="仿宋_GB2312" w:eastAsia="仿宋_GB2312"/>
          <w:sz w:val="32"/>
          <w:szCs w:val="32"/>
        </w:rPr>
      </w:pPr>
    </w:p>
    <w:p w:rsidR="00D14786" w:rsidRDefault="00D14786">
      <w:pPr>
        <w:spacing w:line="560" w:lineRule="exact"/>
        <w:ind w:firstLineChars="200" w:firstLine="640"/>
        <w:rPr>
          <w:rFonts w:ascii="仿宋_GB2312" w:eastAsia="仿宋_GB2312"/>
          <w:sz w:val="32"/>
          <w:szCs w:val="32"/>
        </w:rPr>
      </w:pPr>
    </w:p>
    <w:p w:rsidR="00D14786" w:rsidRDefault="00D14786">
      <w:pPr>
        <w:spacing w:line="560" w:lineRule="exact"/>
        <w:rPr>
          <w:rFonts w:ascii="仿宋_GB2312" w:eastAsia="仿宋_GB2312"/>
          <w:sz w:val="32"/>
          <w:szCs w:val="32"/>
        </w:rPr>
      </w:pPr>
    </w:p>
    <w:p w:rsidR="00D14786" w:rsidRDefault="00D14786">
      <w:pPr>
        <w:spacing w:line="560" w:lineRule="exact"/>
        <w:rPr>
          <w:rFonts w:ascii="仿宋_GB2312" w:eastAsia="仿宋_GB2312"/>
          <w:sz w:val="32"/>
          <w:szCs w:val="32"/>
        </w:rPr>
      </w:pPr>
    </w:p>
    <w:p w:rsidR="00D14786" w:rsidRDefault="00D14786">
      <w:pPr>
        <w:spacing w:line="560" w:lineRule="exact"/>
        <w:rPr>
          <w:rFonts w:ascii="仿宋_GB2312" w:eastAsia="仿宋_GB2312"/>
          <w:sz w:val="32"/>
          <w:szCs w:val="32"/>
        </w:rPr>
      </w:pPr>
    </w:p>
    <w:p w:rsidR="00D14786" w:rsidRDefault="00D14786">
      <w:pPr>
        <w:spacing w:line="560" w:lineRule="exact"/>
        <w:ind w:firstLineChars="200" w:firstLine="640"/>
        <w:rPr>
          <w:rFonts w:ascii="仿宋_GB2312" w:eastAsia="仿宋_GB2312"/>
          <w:sz w:val="32"/>
          <w:szCs w:val="32"/>
        </w:rPr>
      </w:pPr>
    </w:p>
    <w:p w:rsidR="00D14786" w:rsidRDefault="00D14786">
      <w:pPr>
        <w:spacing w:line="560" w:lineRule="exact"/>
        <w:ind w:firstLineChars="200" w:firstLine="640"/>
        <w:rPr>
          <w:rFonts w:ascii="仿宋_GB2312" w:eastAsia="仿宋_GB2312"/>
          <w:sz w:val="32"/>
          <w:szCs w:val="32"/>
        </w:rPr>
      </w:pPr>
    </w:p>
    <w:p w:rsidR="00D14786" w:rsidRDefault="00D14786"/>
    <w:sectPr w:rsidR="00D14786" w:rsidSect="00D14786">
      <w:pgSz w:w="11906" w:h="16838"/>
      <w:pgMar w:top="1440" w:right="1134" w:bottom="1440"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986" w:rsidRDefault="00E96986" w:rsidP="00FD6526">
      <w:r>
        <w:separator/>
      </w:r>
    </w:p>
  </w:endnote>
  <w:endnote w:type="continuationSeparator" w:id="0">
    <w:p w:rsidR="00E96986" w:rsidRDefault="00E96986" w:rsidP="00FD6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986" w:rsidRDefault="00E96986" w:rsidP="00FD6526">
      <w:r>
        <w:separator/>
      </w:r>
    </w:p>
  </w:footnote>
  <w:footnote w:type="continuationSeparator" w:id="0">
    <w:p w:rsidR="00E96986" w:rsidRDefault="00E96986" w:rsidP="00FD65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VmYzMxZDEwMTFiZDYzNTlmYTNlZWM1OWExNDU2ZWIifQ=="/>
  </w:docVars>
  <w:rsids>
    <w:rsidRoot w:val="006758AF"/>
    <w:rsid w:val="001E4960"/>
    <w:rsid w:val="00294229"/>
    <w:rsid w:val="002A28B8"/>
    <w:rsid w:val="002D4796"/>
    <w:rsid w:val="003D38C4"/>
    <w:rsid w:val="00472A9F"/>
    <w:rsid w:val="004F5CDC"/>
    <w:rsid w:val="005155AA"/>
    <w:rsid w:val="005E0AAE"/>
    <w:rsid w:val="005E5FE1"/>
    <w:rsid w:val="006758AF"/>
    <w:rsid w:val="006E27CC"/>
    <w:rsid w:val="007C4B9F"/>
    <w:rsid w:val="008211BD"/>
    <w:rsid w:val="0084741C"/>
    <w:rsid w:val="00867441"/>
    <w:rsid w:val="00953CAA"/>
    <w:rsid w:val="00987D05"/>
    <w:rsid w:val="00A02629"/>
    <w:rsid w:val="00A56BE1"/>
    <w:rsid w:val="00B601BC"/>
    <w:rsid w:val="00C7669B"/>
    <w:rsid w:val="00D14786"/>
    <w:rsid w:val="00D55DF8"/>
    <w:rsid w:val="00E80E71"/>
    <w:rsid w:val="00E96986"/>
    <w:rsid w:val="00F058E8"/>
    <w:rsid w:val="00F54E54"/>
    <w:rsid w:val="00F75B0B"/>
    <w:rsid w:val="00FD6526"/>
    <w:rsid w:val="5FA03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78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14786"/>
    <w:pPr>
      <w:tabs>
        <w:tab w:val="center" w:pos="4153"/>
        <w:tab w:val="right" w:pos="8306"/>
      </w:tabs>
      <w:snapToGrid w:val="0"/>
      <w:jc w:val="left"/>
    </w:pPr>
    <w:rPr>
      <w:sz w:val="18"/>
      <w:szCs w:val="18"/>
    </w:rPr>
  </w:style>
  <w:style w:type="paragraph" w:styleId="a4">
    <w:name w:val="header"/>
    <w:basedOn w:val="a"/>
    <w:link w:val="Char0"/>
    <w:qFormat/>
    <w:rsid w:val="00D14786"/>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D14786"/>
    <w:rPr>
      <w:color w:val="0000FF" w:themeColor="hyperlink"/>
      <w:u w:val="single"/>
    </w:rPr>
  </w:style>
  <w:style w:type="character" w:customStyle="1" w:styleId="Char0">
    <w:name w:val="页眉 Char"/>
    <w:basedOn w:val="a0"/>
    <w:link w:val="a4"/>
    <w:qFormat/>
    <w:rsid w:val="00D14786"/>
    <w:rPr>
      <w:rFonts w:asciiTheme="minorHAnsi" w:eastAsiaTheme="minorEastAsia" w:hAnsiTheme="minorHAnsi" w:cstheme="minorBidi"/>
      <w:kern w:val="2"/>
      <w:sz w:val="18"/>
      <w:szCs w:val="18"/>
    </w:rPr>
  </w:style>
  <w:style w:type="character" w:customStyle="1" w:styleId="Char">
    <w:name w:val="页脚 Char"/>
    <w:basedOn w:val="a0"/>
    <w:link w:val="a3"/>
    <w:qFormat/>
    <w:rsid w:val="00D1478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oqing.gov.cn/jact/front/main.do?sysid=1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748</Words>
  <Characters>4269</Characters>
  <Application>Microsoft Office Word</Application>
  <DocSecurity>0</DocSecurity>
  <Lines>35</Lines>
  <Paragraphs>10</Paragraphs>
  <ScaleCrop>false</ScaleCrop>
  <Company>gq</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Administrator</cp:lastModifiedBy>
  <cp:revision>25</cp:revision>
  <dcterms:created xsi:type="dcterms:W3CDTF">2023-04-27T01:14:00Z</dcterms:created>
  <dcterms:modified xsi:type="dcterms:W3CDTF">2024-12-02T09:00:00Z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0FE9B11064FE4291958733240973CC6B_13</vt:lpwstr>
  </property>
</Properties>
</file>