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797C7">
      <w:pPr>
        <w:pStyle w:val="2"/>
        <w:keepNext w:val="0"/>
        <w:keepLines w:val="0"/>
        <w:widowControl/>
        <w:suppressLineNumbers w:val="0"/>
        <w:jc w:val="center"/>
      </w:pPr>
    </w:p>
    <w:p w14:paraId="16A8AF7E">
      <w:pPr>
        <w:pStyle w:val="2"/>
        <w:keepNext w:val="0"/>
        <w:keepLines w:val="0"/>
        <w:widowControl/>
        <w:suppressLineNumbers w:val="0"/>
        <w:jc w:val="center"/>
      </w:pPr>
      <w:r>
        <w:t>高青县</w:t>
      </w:r>
      <w:r>
        <w:rPr>
          <w:rFonts w:hint="eastAsia"/>
          <w:lang w:eastAsia="zh-CN"/>
        </w:rPr>
        <w:t>文旅</w:t>
      </w:r>
      <w:r>
        <w:t>局行政执法人员资格清单</w:t>
      </w:r>
    </w:p>
    <w:p w14:paraId="5FCDDB81">
      <w:pPr>
        <w:jc w:val="center"/>
      </w:pPr>
    </w:p>
    <w:tbl>
      <w:tblPr>
        <w:tblStyle w:val="4"/>
        <w:tblpPr w:leftFromText="180" w:rightFromText="180" w:vertAnchor="text" w:horzAnchor="page" w:tblpXSpec="center" w:tblpY="40"/>
        <w:tblOverlap w:val="never"/>
        <w:tblW w:w="115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625"/>
        <w:gridCol w:w="1569"/>
        <w:gridCol w:w="1185"/>
        <w:gridCol w:w="1957"/>
        <w:gridCol w:w="1670"/>
        <w:gridCol w:w="1870"/>
        <w:gridCol w:w="1635"/>
      </w:tblGrid>
      <w:tr w14:paraId="0998E0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86F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Style w:val="6"/>
                <w:rFonts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8EE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E14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执法证号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0AE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执法区域</w:t>
            </w:r>
          </w:p>
        </w:tc>
        <w:tc>
          <w:tcPr>
            <w:tcW w:w="1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928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执法类别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4EF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B66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BDD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</w:rPr>
              <w:t>证件有效期</w:t>
            </w:r>
          </w:p>
        </w:tc>
      </w:tr>
      <w:tr w14:paraId="08E971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5CB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杨照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BD6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女</w:t>
            </w:r>
          </w:p>
        </w:tc>
        <w:tc>
          <w:tcPr>
            <w:tcW w:w="15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AC7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15030721008</w:t>
            </w:r>
          </w:p>
        </w:tc>
        <w:tc>
          <w:tcPr>
            <w:tcW w:w="11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AA9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F32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A63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D20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县文化市场综合行政执法大队大队长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5AF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-06-30</w:t>
            </w:r>
          </w:p>
        </w:tc>
      </w:tr>
      <w:tr w14:paraId="4AE01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7EE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祝立祥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105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15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22E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15030721001</w:t>
            </w:r>
          </w:p>
        </w:tc>
        <w:tc>
          <w:tcPr>
            <w:tcW w:w="11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FEA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高青县</w:t>
            </w:r>
          </w:p>
        </w:tc>
        <w:tc>
          <w:tcPr>
            <w:tcW w:w="19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999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25D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高青县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局</w:t>
            </w:r>
          </w:p>
        </w:tc>
        <w:tc>
          <w:tcPr>
            <w:tcW w:w="18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4A8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县文化市场综合行政执法大队七级职员</w:t>
            </w:r>
          </w:p>
        </w:tc>
        <w:tc>
          <w:tcPr>
            <w:tcW w:w="1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545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-06-30</w:t>
            </w:r>
          </w:p>
        </w:tc>
      </w:tr>
      <w:tr w14:paraId="719B0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19F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方小涛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0B6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男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1B4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FEE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526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265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F37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县文化市场综合行政执法大队副队长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ADD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0DDCC1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CFC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邹建霞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456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D85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ACE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2B1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6FE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D21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县文化市场综合行政执法大队副队长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66E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633CC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373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赵馨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4E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8CC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E7C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C6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47D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06C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局办公室科员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04E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3E4BD5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A24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李朝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405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男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567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022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F82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B72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AB2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县文化市场综合行政执法大队科员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4AC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7FF942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0C0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张丽娟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E2E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D71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25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495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行政许可、行政检查、行政处罚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BB6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766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县文化市场综合行政执法大队科员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5E1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bookmarkEnd w:id="0"/>
    </w:tbl>
    <w:p w14:paraId="6776AE2A"/>
    <w:p w14:paraId="6C478EB2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TZiOThmMTNhZjViNjVhNzNiMTllYTZhNjQ1YTUifQ=="/>
  </w:docVars>
  <w:rsids>
    <w:rsidRoot w:val="09455353"/>
    <w:rsid w:val="09455353"/>
    <w:rsid w:val="22D62815"/>
    <w:rsid w:val="289731D9"/>
    <w:rsid w:val="2F36867E"/>
    <w:rsid w:val="45015397"/>
    <w:rsid w:val="4AE2781E"/>
    <w:rsid w:val="5FE8612C"/>
    <w:rsid w:val="DFEB2DF0"/>
    <w:rsid w:val="FBBB8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477</Characters>
  <Lines>0</Lines>
  <Paragraphs>0</Paragraphs>
  <TotalTime>0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2025-08-22T02:32:00Z</dcterms:created>
  <dc:creator>张丽娟</dc:creator>
  <cp:lastModifiedBy>一1415756140</cp:lastModifiedBy>
  <dcterms:modified xsi:type="dcterms:W3CDTF">2026-03-06T01:09:09Z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E53C2DE7CB3A4EBB9D23BABD1AC4FA34_13</vt:lpwstr>
  </property>
  <property fmtid="{D5CDD505-2E9C-101B-9397-08002B2CF9AE}" pid="4" name="KSOTemplateDocerSaveRecord">
    <vt:lpwstr>eyJoZGlkIjoiZDE2MDk3ZGYzOWE3ZmRmMjMyNGNhZGJmNmRiODU0MGEiLCJ1c2VySWQiOiIyNDgxNzQzMyJ9</vt:lpwstr>
  </property>
</Properties>
</file>