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6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6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6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6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6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59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spacing w:line="560" w:lineRule="exact"/>
        <w:jc w:val="both"/>
        <w:rPr>
          <w:rFonts w:ascii="方正小标宋简体" w:hAnsi="方正小标宋简体" w:eastAsia="方正小标宋简体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对县政协十</w:t>
      </w: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届四次会议第46号提案的答复</w:t>
      </w:r>
    </w:p>
    <w:p>
      <w:pPr>
        <w:spacing w:after="0" w:line="400" w:lineRule="atLeast"/>
        <w:rPr>
          <w:rFonts w:ascii="仿宋_GB2312" w:hAnsi="仿宋_GB2312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王学雷委员：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您提出的关于稳定和发展乡村医生队伍的建议收悉，现答复如下: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近年来，我局高度重视农村医疗卫生队伍建设，不断提升乡村医生业务能力，积极推动上级政策的落地落实，针对近年来乡村医生“只出不进”和逐年流失等问题，多次到基层开展调研并向县政府提交工作建议。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目前主要采取了以下措施：一是严格标准要求，及时足额为乡村医生发放基本公共卫生服务经费及其他补助资金；二是积极推动老年乡医离岗补助政策的落实到位，确保每月资金能够及时发放；三是开展了2018-2019年度乡村医生执业考核，进一步规范执业行为，提升执业水平；四是从市、县级医疗机构选派了六批“第一村医”到村卫生室，脱产工作6个月，帮助乡村医生开展医疗卫生服务；五是举办各类乡村医生技能培训，提供免费进修机会，及时更新业务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下一步，我局将学习借鉴其他区县经验，在新进乡医招聘、在职乡医保障、一体化管理等方面积极探索，提出符合乡村医生意愿，又适用高青实际的对策措施，确保农村医疗卫生队伍持续稳定和发展。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5438" w:leftChars="290" w:hanging="4800" w:hangingChars="150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高青县卫生健康局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2020年7月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Times New Roman"/>
          <w:sz w:val="32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  <w:r>
        <w:rPr>
          <w:rFonts w:hint="eastAsia" w:ascii="仿宋_GB2312" w:hAnsi="仿宋_GB2312" w:eastAsia="仿宋_GB2312" w:cs="Times New Roman"/>
          <w:w w:val="90"/>
          <w:sz w:val="32"/>
          <w:szCs w:val="30"/>
        </w:rPr>
        <w:t xml:space="preserve"> </w:t>
      </w: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w w:val="90"/>
          <w:sz w:val="32"/>
          <w:szCs w:val="30"/>
        </w:rPr>
        <w:t>(联系单位:高青县卫生健康局，联系人：秘娟娟，联系电话6953167)</w:t>
      </w: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抄送：县政府办公室、县政协提案委员会</w:t>
      </w:r>
    </w:p>
    <w:p/>
    <w:sectPr>
      <w:footerReference r:id="rId4" w:type="default"/>
      <w:pgSz w:w="11906" w:h="16838"/>
      <w:pgMar w:top="1440" w:right="1474" w:bottom="1440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1C4F6D"/>
    <w:rsid w:val="00492CF5"/>
    <w:rsid w:val="009B0558"/>
    <w:rsid w:val="00BC3159"/>
    <w:rsid w:val="00CF69EE"/>
    <w:rsid w:val="00D2706C"/>
    <w:rsid w:val="00DA2507"/>
    <w:rsid w:val="00FD5EC5"/>
    <w:rsid w:val="12980E4D"/>
    <w:rsid w:val="16632A2E"/>
    <w:rsid w:val="1E1C4F6D"/>
    <w:rsid w:val="22135891"/>
    <w:rsid w:val="31E661AF"/>
    <w:rsid w:val="4A5C2AB7"/>
    <w:rsid w:val="5E320F54"/>
    <w:rsid w:val="61A8372F"/>
    <w:rsid w:val="61BB3295"/>
    <w:rsid w:val="740A3533"/>
    <w:rsid w:val="763F1DA0"/>
    <w:rsid w:val="77DF1F97"/>
    <w:rsid w:val="790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1159</Characters>
  <Lines>9</Lines>
  <Paragraphs>2</Paragraphs>
  <TotalTime>5</TotalTime>
  <ScaleCrop>false</ScaleCrop>
  <LinksUpToDate>false</LinksUpToDate>
  <CharactersWithSpaces>1360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2020-07-08T07:23:00Z</dcterms:created>
  <dc:creator>乐乐</dc:creator>
  <cp:lastModifiedBy>李芳</cp:lastModifiedBy>
  <cp:lastPrinted>2020-07-30T02:47:00Z</cp:lastPrinted>
  <dcterms:modified xsi:type="dcterms:W3CDTF">2021-05-20T01:53:43Z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7177A4F1E18641B5A23C1B21AA8B6D58</vt:lpwstr>
  </property>
</Properties>
</file>