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5B8" w:rsidRDefault="009C6E48" w:rsidP="00DC65B8">
      <w:pPr>
        <w:pStyle w:val="a3"/>
        <w:spacing w:beforeAutospacing="0" w:afterAutospacing="0" w:line="560" w:lineRule="exact"/>
        <w:jc w:val="center"/>
        <w:rPr>
          <w:rFonts w:ascii="方正小标宋简体" w:eastAsia="方正小标宋简体" w:hAnsi="仿宋" w:cs="仿宋"/>
          <w:bCs/>
          <w:sz w:val="44"/>
          <w:szCs w:val="44"/>
        </w:rPr>
      </w:pPr>
      <w:r w:rsidRPr="00DC65B8">
        <w:rPr>
          <w:rFonts w:ascii="方正小标宋简体" w:eastAsia="方正小标宋简体" w:hAnsi="仿宋" w:cs="仿宋" w:hint="eastAsia"/>
          <w:bCs/>
          <w:sz w:val="44"/>
          <w:szCs w:val="44"/>
        </w:rPr>
        <w:t>高青县卫生健康局</w:t>
      </w:r>
    </w:p>
    <w:p w:rsidR="000B0961" w:rsidRDefault="009C6E48" w:rsidP="00DC65B8">
      <w:pPr>
        <w:pStyle w:val="a3"/>
        <w:spacing w:beforeAutospacing="0" w:afterAutospacing="0" w:line="560" w:lineRule="exact"/>
        <w:jc w:val="center"/>
        <w:rPr>
          <w:rFonts w:ascii="方正小标宋简体" w:eastAsia="方正小标宋简体" w:hAnsi="仿宋" w:cs="仿宋"/>
          <w:bCs/>
          <w:sz w:val="44"/>
          <w:szCs w:val="44"/>
        </w:rPr>
      </w:pPr>
      <w:r w:rsidRPr="00DC65B8">
        <w:rPr>
          <w:rFonts w:ascii="方正小标宋简体" w:eastAsia="方正小标宋简体" w:hAnsi="仿宋" w:cs="仿宋" w:hint="eastAsia"/>
          <w:bCs/>
          <w:sz w:val="44"/>
          <w:szCs w:val="44"/>
        </w:rPr>
        <w:t>2022年政府信息公开工作年度报告</w:t>
      </w:r>
    </w:p>
    <w:p w:rsidR="00DC65B8" w:rsidRPr="00DC65B8" w:rsidRDefault="00DC65B8" w:rsidP="00DC65B8">
      <w:pPr>
        <w:pStyle w:val="a3"/>
        <w:spacing w:beforeAutospacing="0" w:afterAutospacing="0" w:line="560" w:lineRule="exact"/>
        <w:jc w:val="center"/>
        <w:rPr>
          <w:rFonts w:ascii="方正小标宋简体" w:eastAsia="方正小标宋简体" w:hAnsi="仿宋" w:cs="仿宋"/>
          <w:bCs/>
          <w:sz w:val="44"/>
          <w:szCs w:val="44"/>
        </w:rPr>
      </w:pPr>
    </w:p>
    <w:p w:rsidR="00DC65B8" w:rsidRDefault="009C6E48" w:rsidP="00DC65B8">
      <w:pPr>
        <w:pStyle w:val="a3"/>
        <w:spacing w:beforeAutospacing="0" w:afterAutospacing="0" w:line="560" w:lineRule="exact"/>
        <w:ind w:firstLineChars="200" w:firstLine="640"/>
        <w:jc w:val="both"/>
        <w:rPr>
          <w:rFonts w:ascii="仿宋_GB2312" w:eastAsia="仿宋_GB2312"/>
          <w:sz w:val="32"/>
          <w:szCs w:val="32"/>
        </w:rPr>
      </w:pPr>
      <w:r w:rsidRPr="00DC65B8">
        <w:rPr>
          <w:rFonts w:ascii="仿宋_GB2312" w:eastAsia="仿宋_GB2312" w:hint="eastAsia"/>
          <w:sz w:val="32"/>
          <w:szCs w:val="32"/>
        </w:rPr>
        <w:t>本报告根据《中华人民共和国政府信息公开条例》（国务院令第711号，以下简称《条例》）和《国务院办公厅政府信息与政务公开办公室关于印发&lt;中华人民共和国政府信息公开工作年度报告格式&gt;的通知》（国办公开函</w:t>
      </w:r>
      <w:r w:rsidR="00DC65B8" w:rsidRPr="00852BA5">
        <w:rPr>
          <w:rFonts w:ascii="仿宋_GB2312" w:eastAsia="仿宋_GB2312" w:hint="eastAsia"/>
          <w:sz w:val="32"/>
          <w:szCs w:val="32"/>
        </w:rPr>
        <w:t>〔</w:t>
      </w:r>
      <w:r w:rsidR="00DC65B8" w:rsidRPr="00852BA5">
        <w:rPr>
          <w:rFonts w:ascii="仿宋_GB2312" w:eastAsia="仿宋_GB2312"/>
          <w:sz w:val="32"/>
          <w:szCs w:val="32"/>
        </w:rPr>
        <w:t>2021〕</w:t>
      </w:r>
      <w:r w:rsidRPr="00DC65B8">
        <w:rPr>
          <w:rFonts w:ascii="仿宋_GB2312" w:eastAsia="仿宋_GB2312" w:hint="eastAsia"/>
          <w:sz w:val="32"/>
          <w:szCs w:val="32"/>
        </w:rPr>
        <w:t>30号）相关要求编制。报告全文总体情况、主动公开政府信息情况、收到和处理政府信息公开申请情况、政府信息公开行政复议行政诉讼情况、存在的主要问题及改进情况、其他需要报告的事项6个部分。</w:t>
      </w:r>
    </w:p>
    <w:p w:rsidR="00DC65B8" w:rsidRDefault="009C6E48" w:rsidP="00DC65B8">
      <w:pPr>
        <w:pStyle w:val="a3"/>
        <w:spacing w:beforeAutospacing="0" w:afterAutospacing="0" w:line="560" w:lineRule="exact"/>
        <w:ind w:firstLineChars="200" w:firstLine="640"/>
        <w:jc w:val="both"/>
        <w:rPr>
          <w:rFonts w:ascii="仿宋_GB2312" w:eastAsia="仿宋_GB2312"/>
          <w:sz w:val="32"/>
          <w:szCs w:val="32"/>
        </w:rPr>
      </w:pPr>
      <w:r w:rsidRPr="00DC65B8">
        <w:rPr>
          <w:rFonts w:ascii="仿宋_GB2312" w:eastAsia="仿宋_GB2312" w:hint="eastAsia"/>
          <w:sz w:val="32"/>
          <w:szCs w:val="32"/>
        </w:rPr>
        <w:t>报告中所列数据统计期限自2022年1月1日始，至2022年12月31日止。报告电子版可在高青县人民政府门户网站（www.gaoqing.gov.cn）查阅和下载。如对报告内容有疑问，请与高青县卫生健康局办公室联系（地址：山东省淄博市高青县清河路9号；邮编：256300；电话：0533-6961556；传真：0533-6961556）；电子邮箱：</w:t>
      </w:r>
      <w:hyperlink r:id="rId7" w:history="1">
        <w:r w:rsidR="00DC65B8" w:rsidRPr="00347CE2">
          <w:rPr>
            <w:rFonts w:ascii="仿宋_GB2312" w:eastAsia="仿宋_GB2312" w:hint="eastAsia"/>
            <w:sz w:val="32"/>
            <w:szCs w:val="32"/>
          </w:rPr>
          <w:t>gqxwjjxck@zb.shandong.cn</w:t>
        </w:r>
      </w:hyperlink>
      <w:r w:rsidRPr="00DC65B8">
        <w:rPr>
          <w:rFonts w:ascii="仿宋_GB2312" w:eastAsia="仿宋_GB2312" w:hint="eastAsia"/>
          <w:sz w:val="32"/>
          <w:szCs w:val="32"/>
        </w:rPr>
        <w:t>）。</w:t>
      </w:r>
    </w:p>
    <w:p w:rsidR="00DC65B8" w:rsidRDefault="009C6E48" w:rsidP="00DC65B8">
      <w:pPr>
        <w:pStyle w:val="a3"/>
        <w:spacing w:beforeAutospacing="0" w:afterAutospacing="0" w:line="560" w:lineRule="exact"/>
        <w:ind w:firstLineChars="200" w:firstLine="640"/>
        <w:jc w:val="both"/>
        <w:rPr>
          <w:rStyle w:val="a4"/>
          <w:rFonts w:ascii="黑体" w:eastAsia="黑体" w:hAnsi="黑体"/>
          <w:b w:val="0"/>
          <w:sz w:val="32"/>
          <w:szCs w:val="32"/>
        </w:rPr>
      </w:pPr>
      <w:r w:rsidRPr="00DC65B8">
        <w:rPr>
          <w:rStyle w:val="a4"/>
          <w:rFonts w:ascii="黑体" w:eastAsia="黑体" w:hAnsi="黑体" w:hint="eastAsia"/>
          <w:b w:val="0"/>
          <w:sz w:val="32"/>
          <w:szCs w:val="32"/>
        </w:rPr>
        <w:t>一、总体情况</w:t>
      </w:r>
    </w:p>
    <w:p w:rsidR="00DC65B8" w:rsidRDefault="009C6E48" w:rsidP="00DC65B8">
      <w:pPr>
        <w:pStyle w:val="a3"/>
        <w:spacing w:beforeAutospacing="0" w:afterAutospacing="0" w:line="560" w:lineRule="exact"/>
        <w:ind w:firstLineChars="200" w:firstLine="640"/>
        <w:jc w:val="both"/>
        <w:rPr>
          <w:rFonts w:ascii="仿宋_GB2312" w:eastAsia="仿宋_GB2312" w:hAnsi="微软雅黑" w:cs="微软雅黑"/>
          <w:color w:val="000000"/>
          <w:sz w:val="32"/>
          <w:szCs w:val="32"/>
        </w:rPr>
      </w:pPr>
      <w:r w:rsidRPr="00DC65B8">
        <w:rPr>
          <w:rFonts w:ascii="仿宋_GB2312" w:eastAsia="仿宋_GB2312" w:hint="eastAsia"/>
          <w:sz w:val="32"/>
          <w:szCs w:val="32"/>
        </w:rPr>
        <w:t>2022年，高青县卫生健康局坚持以习近平新时代中国特色社会主义思想为指导，认真落实国家和省市县政务公开工作部署，建立专门公开机构，明确各科室责任，成立以局长为组长的领导小组，建立有关规章机制，梳理各种发布途径和审查制度，更好地做好政务公开工作，</w:t>
      </w:r>
      <w:r w:rsidRPr="00DC65B8">
        <w:rPr>
          <w:rFonts w:ascii="仿宋_GB2312" w:eastAsia="仿宋_GB2312" w:hAnsi="微软雅黑" w:cs="微软雅黑" w:hint="eastAsia"/>
          <w:color w:val="000000"/>
          <w:sz w:val="32"/>
          <w:szCs w:val="32"/>
        </w:rPr>
        <w:t>进一步</w:t>
      </w:r>
      <w:r w:rsidRPr="00DC65B8">
        <w:rPr>
          <w:rFonts w:ascii="仿宋_GB2312" w:eastAsia="仿宋_GB2312" w:hAnsi="微软雅黑" w:cs="微软雅黑" w:hint="eastAsia"/>
          <w:color w:val="000000"/>
          <w:sz w:val="32"/>
          <w:szCs w:val="32"/>
        </w:rPr>
        <w:lastRenderedPageBreak/>
        <w:t>调整优化公开目录，深入拓展公开渠道，持续丰富公开形式，及时回应社会关切，不断提升政府信息公开工作力度和实效，全力保障人民群众知情权、参与权、表达权、监督权，依法依规做好主动公开工作。</w:t>
      </w:r>
    </w:p>
    <w:p w:rsidR="00DC65B8" w:rsidRDefault="009C6E48" w:rsidP="00DC65B8">
      <w:pPr>
        <w:pStyle w:val="a3"/>
        <w:spacing w:beforeAutospacing="0" w:afterAutospacing="0" w:line="560" w:lineRule="exact"/>
        <w:ind w:firstLineChars="200" w:firstLine="640"/>
        <w:jc w:val="both"/>
        <w:rPr>
          <w:rFonts w:ascii="楷体_GB2312" w:eastAsia="楷体_GB2312"/>
          <w:sz w:val="32"/>
          <w:szCs w:val="32"/>
        </w:rPr>
      </w:pPr>
      <w:r w:rsidRPr="00DC65B8">
        <w:rPr>
          <w:rFonts w:ascii="楷体_GB2312" w:eastAsia="楷体_GB2312" w:hint="eastAsia"/>
          <w:sz w:val="32"/>
          <w:szCs w:val="32"/>
        </w:rPr>
        <w:t>（一）主动公开</w:t>
      </w:r>
    </w:p>
    <w:p w:rsidR="00C645A5" w:rsidRPr="00C645A5" w:rsidRDefault="00C645A5" w:rsidP="00DC65B8">
      <w:pPr>
        <w:pStyle w:val="a3"/>
        <w:spacing w:beforeAutospacing="0" w:afterAutospacing="0" w:line="560" w:lineRule="exact"/>
        <w:ind w:firstLineChars="200" w:firstLine="640"/>
        <w:jc w:val="both"/>
        <w:rPr>
          <w:rFonts w:ascii="仿宋_GB2312" w:eastAsia="仿宋_GB2312"/>
          <w:sz w:val="32"/>
          <w:szCs w:val="32"/>
        </w:rPr>
      </w:pPr>
      <w:r>
        <w:rPr>
          <w:rFonts w:ascii="仿宋_GB2312" w:eastAsia="仿宋_GB2312" w:hint="eastAsia"/>
          <w:sz w:val="32"/>
          <w:szCs w:val="32"/>
        </w:rPr>
        <w:t>健全“主要负责人亲自部署、分管负责人牵头负责”的政务公开工作机制，制定《高青县</w:t>
      </w:r>
      <w:r w:rsidRPr="00C645A5">
        <w:rPr>
          <w:rFonts w:ascii="仿宋_GB2312" w:eastAsia="仿宋_GB2312" w:hint="eastAsia"/>
          <w:sz w:val="32"/>
          <w:szCs w:val="32"/>
        </w:rPr>
        <w:t>卫生健康局</w:t>
      </w:r>
      <w:r>
        <w:rPr>
          <w:rFonts w:ascii="仿宋_GB2312" w:eastAsia="仿宋_GB2312" w:hint="eastAsia"/>
          <w:sz w:val="32"/>
          <w:szCs w:val="32"/>
        </w:rPr>
        <w:t>2022年政务公开工作实施方案》。2022年累计公开信息310余条（不包含公共企事业单位信息公开情况），比上年度增长55%，其中通过县政府门户网站公开信息200余条，通过政务新媒体公开信息110余条。丰富政策解读形式，主要负责人带头解读政策2次，发布图文解读材料2篇。做好回应关切工作，对群众关注的</w:t>
      </w:r>
      <w:r>
        <w:rPr>
          <w:rFonts w:ascii="仿宋_GB2312" w:eastAsia="仿宋_GB2312" w:hAnsi="微软雅黑" w:cs="微软雅黑" w:hint="eastAsia"/>
          <w:color w:val="000000"/>
          <w:sz w:val="32"/>
          <w:szCs w:val="32"/>
        </w:rPr>
        <w:t>疫情防控、疫苗接种等问题及时</w:t>
      </w:r>
      <w:proofErr w:type="gramStart"/>
      <w:r>
        <w:rPr>
          <w:rFonts w:ascii="仿宋_GB2312" w:eastAsia="仿宋_GB2312" w:hAnsi="微软雅黑" w:cs="微软雅黑" w:hint="eastAsia"/>
          <w:color w:val="000000"/>
          <w:sz w:val="32"/>
          <w:szCs w:val="32"/>
        </w:rPr>
        <w:t>作出</w:t>
      </w:r>
      <w:proofErr w:type="gramEnd"/>
      <w:r>
        <w:rPr>
          <w:rFonts w:ascii="仿宋_GB2312" w:eastAsia="仿宋_GB2312" w:hAnsi="微软雅黑" w:cs="微软雅黑" w:hint="eastAsia"/>
          <w:color w:val="000000"/>
          <w:sz w:val="32"/>
          <w:szCs w:val="32"/>
        </w:rPr>
        <w:t>回应。</w:t>
      </w:r>
    </w:p>
    <w:p w:rsidR="00DC65B8" w:rsidRDefault="00351717" w:rsidP="00C645A5">
      <w:pPr>
        <w:pStyle w:val="a3"/>
        <w:jc w:val="center"/>
        <w:rPr>
          <w:rFonts w:ascii="仿宋_GB2312" w:eastAsia="仿宋_GB2312"/>
          <w:sz w:val="32"/>
          <w:szCs w:val="32"/>
        </w:rPr>
      </w:pPr>
      <w:r w:rsidRPr="00DC65B8">
        <w:rPr>
          <w:rFonts w:ascii="仿宋_GB2312" w:eastAsia="仿宋_GB2312" w:hint="eastAsia"/>
          <w:noProof/>
          <w:sz w:val="32"/>
          <w:szCs w:val="32"/>
        </w:rPr>
        <w:drawing>
          <wp:inline distT="0" distB="0" distL="0" distR="0" wp14:anchorId="543DC530" wp14:editId="60C2ACFC">
            <wp:extent cx="5274310" cy="28511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74310" cy="2851150"/>
                    </a:xfrm>
                    <a:prstGeom prst="rect">
                      <a:avLst/>
                    </a:prstGeom>
                  </pic:spPr>
                </pic:pic>
              </a:graphicData>
            </a:graphic>
          </wp:inline>
        </w:drawing>
      </w:r>
    </w:p>
    <w:p w:rsidR="00DC65B8" w:rsidRDefault="009C6E48" w:rsidP="00DC65B8">
      <w:pPr>
        <w:pStyle w:val="a3"/>
        <w:spacing w:beforeAutospacing="0" w:afterAutospacing="0" w:line="560" w:lineRule="exact"/>
        <w:ind w:firstLineChars="200" w:firstLine="640"/>
        <w:jc w:val="both"/>
        <w:rPr>
          <w:rFonts w:ascii="楷体_GB2312" w:eastAsia="楷体_GB2312"/>
          <w:sz w:val="32"/>
          <w:szCs w:val="32"/>
        </w:rPr>
      </w:pPr>
      <w:r w:rsidRPr="00DC65B8">
        <w:rPr>
          <w:rFonts w:ascii="楷体_GB2312" w:eastAsia="楷体_GB2312" w:hint="eastAsia"/>
          <w:sz w:val="32"/>
          <w:szCs w:val="32"/>
        </w:rPr>
        <w:t>（二）依申请公开</w:t>
      </w:r>
    </w:p>
    <w:p w:rsidR="004F479D" w:rsidRDefault="009C6E48" w:rsidP="004F479D">
      <w:pPr>
        <w:spacing w:line="560" w:lineRule="exact"/>
        <w:ind w:firstLineChars="200" w:firstLine="640"/>
        <w:rPr>
          <w:rFonts w:ascii="仿宋_GB2312" w:eastAsia="仿宋_GB2312"/>
          <w:sz w:val="32"/>
          <w:szCs w:val="32"/>
        </w:rPr>
      </w:pPr>
      <w:r w:rsidRPr="00DC65B8">
        <w:rPr>
          <w:rFonts w:ascii="仿宋_GB2312" w:eastAsia="仿宋_GB2312" w:hint="eastAsia"/>
          <w:sz w:val="32"/>
          <w:szCs w:val="32"/>
        </w:rPr>
        <w:lastRenderedPageBreak/>
        <w:t>2022年</w:t>
      </w:r>
      <w:r w:rsidR="004F479D">
        <w:rPr>
          <w:rFonts w:ascii="仿宋_GB2312" w:eastAsia="仿宋_GB2312" w:hint="eastAsia"/>
          <w:sz w:val="32"/>
          <w:szCs w:val="32"/>
        </w:rPr>
        <w:t>本机关</w:t>
      </w:r>
      <w:r w:rsidRPr="00DC65B8">
        <w:rPr>
          <w:rFonts w:ascii="仿宋_GB2312" w:eastAsia="仿宋_GB2312" w:hint="eastAsia"/>
          <w:sz w:val="32"/>
          <w:szCs w:val="32"/>
        </w:rPr>
        <w:t>收到政府信息公开申请</w:t>
      </w:r>
      <w:r w:rsidR="004F479D">
        <w:rPr>
          <w:rFonts w:ascii="仿宋_GB2312" w:eastAsia="仿宋_GB2312" w:hint="eastAsia"/>
          <w:sz w:val="32"/>
          <w:szCs w:val="32"/>
        </w:rPr>
        <w:t>1件</w:t>
      </w:r>
      <w:r w:rsidRPr="00DC65B8">
        <w:rPr>
          <w:rFonts w:ascii="仿宋_GB2312" w:eastAsia="仿宋_GB2312" w:hint="eastAsia"/>
          <w:sz w:val="32"/>
          <w:szCs w:val="32"/>
        </w:rPr>
        <w:t>，上年度</w:t>
      </w:r>
      <w:r w:rsidR="004F479D">
        <w:rPr>
          <w:rFonts w:ascii="仿宋_GB2312" w:eastAsia="仿宋_GB2312" w:hint="eastAsia"/>
          <w:sz w:val="32"/>
          <w:szCs w:val="32"/>
        </w:rPr>
        <w:t>结转0件。</w:t>
      </w:r>
      <w:r w:rsidR="004F479D" w:rsidRPr="00EC55EF">
        <w:rPr>
          <w:rFonts w:ascii="仿宋_GB2312" w:eastAsia="仿宋_GB2312" w:hint="eastAsia"/>
          <w:sz w:val="32"/>
          <w:szCs w:val="32"/>
        </w:rPr>
        <w:t>申请内容</w:t>
      </w:r>
      <w:r w:rsidR="004F479D">
        <w:rPr>
          <w:rFonts w:ascii="仿宋_GB2312" w:eastAsia="仿宋_GB2312" w:hint="eastAsia"/>
          <w:sz w:val="32"/>
          <w:szCs w:val="32"/>
        </w:rPr>
        <w:t>为职业病诊断医师信息。</w:t>
      </w:r>
      <w:r w:rsidR="004F479D" w:rsidRPr="00A86E69">
        <w:rPr>
          <w:rFonts w:ascii="仿宋_GB2312" w:eastAsia="仿宋_GB2312" w:hint="eastAsia"/>
          <w:sz w:val="32"/>
          <w:szCs w:val="32"/>
        </w:rPr>
        <w:t>共</w:t>
      </w:r>
      <w:proofErr w:type="gramStart"/>
      <w:r w:rsidR="004F479D" w:rsidRPr="00A86E69">
        <w:rPr>
          <w:rFonts w:ascii="仿宋_GB2312" w:eastAsia="仿宋_GB2312" w:hint="eastAsia"/>
          <w:sz w:val="32"/>
          <w:szCs w:val="32"/>
        </w:rPr>
        <w:t>作出</w:t>
      </w:r>
      <w:proofErr w:type="gramEnd"/>
      <w:r w:rsidR="004F479D" w:rsidRPr="00A86E69">
        <w:rPr>
          <w:rFonts w:ascii="仿宋_GB2312" w:eastAsia="仿宋_GB2312" w:hint="eastAsia"/>
          <w:sz w:val="32"/>
          <w:szCs w:val="32"/>
        </w:rPr>
        <w:t>政府信息公开申请答复</w:t>
      </w:r>
      <w:r w:rsidR="004F479D">
        <w:rPr>
          <w:rFonts w:ascii="仿宋_GB2312" w:eastAsia="仿宋_GB2312" w:hint="eastAsia"/>
          <w:sz w:val="32"/>
          <w:szCs w:val="32"/>
        </w:rPr>
        <w:t>1</w:t>
      </w:r>
      <w:r w:rsidR="004F479D" w:rsidRPr="00A86E69">
        <w:rPr>
          <w:rFonts w:ascii="仿宋_GB2312" w:eastAsia="仿宋_GB2312" w:hint="eastAsia"/>
          <w:sz w:val="32"/>
          <w:szCs w:val="32"/>
        </w:rPr>
        <w:t>件，其中予以公开</w:t>
      </w:r>
      <w:r w:rsidR="004F479D">
        <w:rPr>
          <w:rFonts w:ascii="仿宋_GB2312" w:eastAsia="仿宋_GB2312" w:hint="eastAsia"/>
          <w:sz w:val="32"/>
          <w:szCs w:val="32"/>
        </w:rPr>
        <w:t>1</w:t>
      </w:r>
      <w:r w:rsidR="004F479D" w:rsidRPr="00A86E69">
        <w:rPr>
          <w:rFonts w:ascii="仿宋_GB2312" w:eastAsia="仿宋_GB2312" w:hint="eastAsia"/>
          <w:sz w:val="32"/>
          <w:szCs w:val="32"/>
        </w:rPr>
        <w:t>件</w:t>
      </w:r>
      <w:r w:rsidR="004F479D">
        <w:rPr>
          <w:rFonts w:ascii="仿宋_GB2312" w:eastAsia="仿宋_GB2312" w:hint="eastAsia"/>
          <w:sz w:val="32"/>
          <w:szCs w:val="32"/>
        </w:rPr>
        <w:t>。</w:t>
      </w:r>
      <w:r w:rsidR="004F479D" w:rsidRPr="00EC55EF">
        <w:rPr>
          <w:rFonts w:ascii="仿宋_GB2312" w:eastAsia="仿宋_GB2312" w:hint="eastAsia"/>
          <w:sz w:val="32"/>
          <w:szCs w:val="32"/>
        </w:rPr>
        <w:t>本机关依申请公开政府信息未收取任何费用</w:t>
      </w:r>
      <w:r w:rsidR="004F479D">
        <w:rPr>
          <w:rFonts w:ascii="仿宋_GB2312" w:eastAsia="仿宋_GB2312" w:hint="eastAsia"/>
          <w:sz w:val="32"/>
          <w:szCs w:val="32"/>
        </w:rPr>
        <w:t>，未</w:t>
      </w:r>
      <w:r w:rsidR="004F479D" w:rsidRPr="00EC55EF">
        <w:rPr>
          <w:rFonts w:ascii="仿宋_GB2312" w:eastAsia="仿宋_GB2312" w:hint="eastAsia"/>
          <w:sz w:val="32"/>
          <w:szCs w:val="32"/>
        </w:rPr>
        <w:t>因政府信息公开被申请行政复议</w:t>
      </w:r>
      <w:r w:rsidR="004F479D">
        <w:rPr>
          <w:rFonts w:ascii="仿宋_GB2312" w:eastAsia="仿宋_GB2312" w:hint="eastAsia"/>
          <w:sz w:val="32"/>
          <w:szCs w:val="32"/>
        </w:rPr>
        <w:t>、</w:t>
      </w:r>
      <w:r w:rsidR="004F479D" w:rsidRPr="00EC55EF">
        <w:rPr>
          <w:rFonts w:ascii="仿宋_GB2312" w:eastAsia="仿宋_GB2312" w:hint="eastAsia"/>
          <w:sz w:val="32"/>
          <w:szCs w:val="32"/>
        </w:rPr>
        <w:t>提起行政诉讼</w:t>
      </w:r>
      <w:r w:rsidR="004F479D">
        <w:rPr>
          <w:rFonts w:ascii="仿宋_GB2312" w:eastAsia="仿宋_GB2312" w:hint="eastAsia"/>
          <w:sz w:val="32"/>
          <w:szCs w:val="32"/>
        </w:rPr>
        <w:t>。</w:t>
      </w:r>
    </w:p>
    <w:p w:rsidR="00DC65B8" w:rsidRPr="00DC65B8" w:rsidRDefault="009C6E48" w:rsidP="00DC65B8">
      <w:pPr>
        <w:pStyle w:val="a3"/>
        <w:spacing w:beforeAutospacing="0" w:afterAutospacing="0" w:line="560" w:lineRule="exact"/>
        <w:ind w:firstLineChars="200" w:firstLine="640"/>
        <w:jc w:val="both"/>
        <w:rPr>
          <w:rFonts w:ascii="楷体_GB2312" w:eastAsia="楷体_GB2312"/>
          <w:sz w:val="32"/>
          <w:szCs w:val="32"/>
        </w:rPr>
      </w:pPr>
      <w:r w:rsidRPr="00DC65B8">
        <w:rPr>
          <w:rFonts w:ascii="楷体_GB2312" w:eastAsia="楷体_GB2312" w:hint="eastAsia"/>
          <w:sz w:val="32"/>
          <w:szCs w:val="32"/>
        </w:rPr>
        <w:t>（三）政府信息管理</w:t>
      </w:r>
    </w:p>
    <w:p w:rsidR="00DC65B8" w:rsidRDefault="009C6E48" w:rsidP="00DC65B8">
      <w:pPr>
        <w:pStyle w:val="a3"/>
        <w:spacing w:beforeAutospacing="0" w:afterAutospacing="0" w:line="560" w:lineRule="exact"/>
        <w:ind w:firstLineChars="200" w:firstLine="640"/>
        <w:jc w:val="both"/>
        <w:rPr>
          <w:rFonts w:ascii="仿宋_GB2312" w:eastAsia="仿宋_GB2312" w:hAnsi="微软雅黑" w:cs="微软雅黑"/>
          <w:sz w:val="32"/>
          <w:szCs w:val="32"/>
        </w:rPr>
      </w:pPr>
      <w:r w:rsidRPr="00DC65B8">
        <w:rPr>
          <w:rFonts w:ascii="仿宋_GB2312" w:eastAsia="仿宋_GB2312" w:hAnsi="微软雅黑" w:cs="微软雅黑" w:hint="eastAsia"/>
          <w:color w:val="000000"/>
          <w:sz w:val="32"/>
          <w:szCs w:val="32"/>
          <w:lang w:bidi="ar"/>
        </w:rPr>
        <w:t>建立政府信息公开工作全流程管理机制，设置具体经办人员、科室负责人、办公室三层审核机制，信息公开必须经分管负责人把关审签，最大限度保证公开内容经得起审查。严格做好公开信息保密审查。认真落实《中华人民共和国保守国家秘密法》《中华人民共和国政府信息公开条例》等规定，按照“先审查、后公开”的原则，严格做好政府信息公开保密审查，确保公开信息不涉密、涉密信息不公开</w:t>
      </w:r>
      <w:r w:rsidRPr="00DC65B8">
        <w:rPr>
          <w:rFonts w:ascii="仿宋_GB2312" w:eastAsia="仿宋_GB2312" w:hAnsi="微软雅黑" w:cs="微软雅黑" w:hint="eastAsia"/>
          <w:sz w:val="32"/>
          <w:szCs w:val="32"/>
        </w:rPr>
        <w:t>。</w:t>
      </w:r>
    </w:p>
    <w:p w:rsidR="00DC65B8" w:rsidRPr="00DC65B8" w:rsidRDefault="009C6E48" w:rsidP="00DC65B8">
      <w:pPr>
        <w:pStyle w:val="a3"/>
        <w:spacing w:beforeAutospacing="0" w:afterAutospacing="0" w:line="560" w:lineRule="exact"/>
        <w:ind w:firstLineChars="200" w:firstLine="640"/>
        <w:jc w:val="both"/>
        <w:rPr>
          <w:rFonts w:ascii="楷体_GB2312" w:eastAsia="楷体_GB2312"/>
          <w:sz w:val="32"/>
          <w:szCs w:val="32"/>
        </w:rPr>
      </w:pPr>
      <w:r w:rsidRPr="00DC65B8">
        <w:rPr>
          <w:rFonts w:ascii="楷体_GB2312" w:eastAsia="楷体_GB2312" w:hint="eastAsia"/>
          <w:sz w:val="32"/>
          <w:szCs w:val="32"/>
        </w:rPr>
        <w:t>（四）政府信息公开平台建设</w:t>
      </w:r>
    </w:p>
    <w:p w:rsidR="00DC65B8" w:rsidRDefault="00C645A5" w:rsidP="00DC65B8">
      <w:pPr>
        <w:pStyle w:val="a3"/>
        <w:spacing w:beforeAutospacing="0" w:afterAutospacing="0" w:line="560" w:lineRule="exact"/>
        <w:ind w:firstLineChars="200" w:firstLine="640"/>
        <w:jc w:val="both"/>
        <w:rPr>
          <w:rFonts w:ascii="仿宋_GB2312" w:eastAsia="仿宋_GB2312" w:hAnsi="微软雅黑" w:cs="微软雅黑"/>
          <w:sz w:val="32"/>
          <w:szCs w:val="32"/>
        </w:rPr>
      </w:pPr>
      <w:r>
        <w:rPr>
          <w:rFonts w:ascii="仿宋_GB2312" w:eastAsia="仿宋_GB2312" w:hAnsi="微软雅黑" w:cs="微软雅黑" w:hint="eastAsia"/>
          <w:color w:val="000000"/>
          <w:sz w:val="32"/>
          <w:szCs w:val="32"/>
        </w:rPr>
        <w:t>在县政府门户网站政务公开</w:t>
      </w:r>
      <w:proofErr w:type="gramStart"/>
      <w:r>
        <w:rPr>
          <w:rFonts w:ascii="仿宋_GB2312" w:eastAsia="仿宋_GB2312" w:hAnsi="微软雅黑" w:cs="微软雅黑" w:hint="eastAsia"/>
          <w:color w:val="000000"/>
          <w:sz w:val="32"/>
          <w:szCs w:val="32"/>
        </w:rPr>
        <w:t>版块</w:t>
      </w:r>
      <w:proofErr w:type="gramEnd"/>
      <w:r w:rsidR="009C6E48" w:rsidRPr="00DC65B8">
        <w:rPr>
          <w:rFonts w:ascii="仿宋_GB2312" w:eastAsia="仿宋_GB2312" w:hAnsi="微软雅黑" w:cs="微软雅黑" w:hint="eastAsia"/>
          <w:color w:val="000000"/>
          <w:sz w:val="32"/>
          <w:szCs w:val="32"/>
        </w:rPr>
        <w:t>设立公共卫生、妇幼健康、通知公告等栏目，第一时间发布权威信息，引导正面舆情</w:t>
      </w:r>
      <w:r w:rsidR="003804F1">
        <w:rPr>
          <w:rFonts w:ascii="仿宋_GB2312" w:eastAsia="仿宋_GB2312" w:hAnsi="微软雅黑" w:cs="微软雅黑" w:hint="eastAsia"/>
          <w:color w:val="000000"/>
          <w:sz w:val="32"/>
          <w:szCs w:val="32"/>
        </w:rPr>
        <w:t>，同时开展“公共企事业单位信息公开专栏”，集中公开医疗机构各类信息。</w:t>
      </w:r>
      <w:r w:rsidR="0026202A">
        <w:rPr>
          <w:rFonts w:ascii="仿宋_GB2312" w:eastAsia="仿宋_GB2312" w:hAnsi="微软雅黑" w:cs="微软雅黑" w:hint="eastAsia"/>
          <w:color w:val="000000"/>
          <w:sz w:val="32"/>
          <w:szCs w:val="32"/>
        </w:rPr>
        <w:t>在“健康高青”</w:t>
      </w:r>
      <w:proofErr w:type="gramStart"/>
      <w:r w:rsidR="0026202A">
        <w:rPr>
          <w:rFonts w:ascii="仿宋_GB2312" w:eastAsia="仿宋_GB2312" w:hAnsi="微软雅黑" w:cs="微软雅黑" w:hint="eastAsia"/>
          <w:color w:val="000000"/>
          <w:sz w:val="32"/>
          <w:szCs w:val="32"/>
        </w:rPr>
        <w:t>微信公众号</w:t>
      </w:r>
      <w:r w:rsidR="009C6E48" w:rsidRPr="00DC65B8">
        <w:rPr>
          <w:rFonts w:ascii="仿宋_GB2312" w:eastAsia="仿宋_GB2312" w:hAnsi="微软雅黑" w:cs="微软雅黑" w:hint="eastAsia"/>
          <w:color w:val="000000"/>
          <w:sz w:val="32"/>
          <w:szCs w:val="32"/>
        </w:rPr>
        <w:t>及时</w:t>
      </w:r>
      <w:proofErr w:type="gramEnd"/>
      <w:r w:rsidR="009C6E48" w:rsidRPr="00DC65B8">
        <w:rPr>
          <w:rFonts w:ascii="仿宋_GB2312" w:eastAsia="仿宋_GB2312" w:hAnsi="微软雅黑" w:cs="微软雅黑" w:hint="eastAsia"/>
          <w:color w:val="000000"/>
          <w:sz w:val="32"/>
          <w:szCs w:val="32"/>
        </w:rPr>
        <w:t>发布卫生健康当前工作、疫情防控知识、健康</w:t>
      </w:r>
      <w:r w:rsidR="0026202A">
        <w:rPr>
          <w:rFonts w:ascii="仿宋_GB2312" w:eastAsia="仿宋_GB2312" w:hAnsi="微软雅黑" w:cs="微软雅黑" w:hint="eastAsia"/>
          <w:color w:val="000000"/>
          <w:sz w:val="32"/>
          <w:szCs w:val="32"/>
        </w:rPr>
        <w:t>科普</w:t>
      </w:r>
      <w:r w:rsidR="009C6E48" w:rsidRPr="00DC65B8">
        <w:rPr>
          <w:rFonts w:ascii="仿宋_GB2312" w:eastAsia="仿宋_GB2312" w:hAnsi="微软雅黑" w:cs="微软雅黑" w:hint="eastAsia"/>
          <w:color w:val="000000"/>
          <w:sz w:val="32"/>
          <w:szCs w:val="32"/>
        </w:rPr>
        <w:t>知识，</w:t>
      </w:r>
      <w:proofErr w:type="gramStart"/>
      <w:r w:rsidR="009C6E48" w:rsidRPr="00DC65B8">
        <w:rPr>
          <w:rFonts w:ascii="仿宋_GB2312" w:eastAsia="仿宋_GB2312" w:hAnsi="微软雅黑" w:cs="微软雅黑" w:hint="eastAsia"/>
          <w:color w:val="000000"/>
          <w:sz w:val="32"/>
          <w:szCs w:val="32"/>
        </w:rPr>
        <w:t>传播正</w:t>
      </w:r>
      <w:proofErr w:type="gramEnd"/>
      <w:r w:rsidR="009C6E48" w:rsidRPr="00DC65B8">
        <w:rPr>
          <w:rFonts w:ascii="仿宋_GB2312" w:eastAsia="仿宋_GB2312" w:hAnsi="微软雅黑" w:cs="微软雅黑" w:hint="eastAsia"/>
          <w:color w:val="000000"/>
          <w:sz w:val="32"/>
          <w:szCs w:val="32"/>
        </w:rPr>
        <w:t>能量</w:t>
      </w:r>
      <w:r w:rsidR="009C6E48" w:rsidRPr="00DC65B8">
        <w:rPr>
          <w:rFonts w:ascii="仿宋_GB2312" w:eastAsia="仿宋_GB2312" w:hAnsi="微软雅黑" w:cs="微软雅黑" w:hint="eastAsia"/>
          <w:sz w:val="32"/>
          <w:szCs w:val="32"/>
        </w:rPr>
        <w:t>。</w:t>
      </w:r>
    </w:p>
    <w:p w:rsidR="0026202A" w:rsidRDefault="0026202A" w:rsidP="0026202A">
      <w:pPr>
        <w:pStyle w:val="a3"/>
        <w:spacing w:beforeAutospacing="0" w:afterAutospacing="0"/>
        <w:jc w:val="both"/>
        <w:rPr>
          <w:rFonts w:ascii="仿宋_GB2312" w:eastAsia="仿宋_GB2312" w:hAnsi="微软雅黑" w:cs="微软雅黑"/>
          <w:sz w:val="32"/>
          <w:szCs w:val="32"/>
        </w:rPr>
      </w:pPr>
    </w:p>
    <w:p w:rsidR="0026202A" w:rsidRDefault="0026202A" w:rsidP="0026202A">
      <w:pPr>
        <w:pStyle w:val="a3"/>
        <w:spacing w:beforeAutospacing="0" w:afterAutospacing="0"/>
        <w:jc w:val="center"/>
        <w:rPr>
          <w:rFonts w:ascii="仿宋_GB2312" w:eastAsia="仿宋_GB2312" w:hAnsi="微软雅黑" w:cs="微软雅黑"/>
          <w:sz w:val="32"/>
          <w:szCs w:val="32"/>
        </w:rPr>
      </w:pPr>
      <w:r>
        <w:rPr>
          <w:rFonts w:hint="eastAsia"/>
          <w:noProof/>
        </w:rPr>
        <w:lastRenderedPageBreak/>
        <w:drawing>
          <wp:inline distT="0" distB="0" distL="114300" distR="114300" wp14:anchorId="142C6412" wp14:editId="0607D4D8">
            <wp:extent cx="3676650" cy="3490700"/>
            <wp:effectExtent l="0" t="0" r="0" b="0"/>
            <wp:docPr id="3" name="图片 3" descr="微信图片_20230117095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30117095502"/>
                    <pic:cNvPicPr>
                      <a:picLocks noChangeAspect="1"/>
                    </pic:cNvPicPr>
                  </pic:nvPicPr>
                  <pic:blipFill>
                    <a:blip r:embed="rId9"/>
                    <a:srcRect r="2457" b="26608"/>
                    <a:stretch>
                      <a:fillRect/>
                    </a:stretch>
                  </pic:blipFill>
                  <pic:spPr>
                    <a:xfrm>
                      <a:off x="0" y="0"/>
                      <a:ext cx="3673744" cy="3487941"/>
                    </a:xfrm>
                    <a:prstGeom prst="rect">
                      <a:avLst/>
                    </a:prstGeom>
                  </pic:spPr>
                </pic:pic>
              </a:graphicData>
            </a:graphic>
          </wp:inline>
        </w:drawing>
      </w:r>
    </w:p>
    <w:p w:rsidR="00DC65B8" w:rsidRPr="00DC65B8" w:rsidRDefault="009C6E48" w:rsidP="00DC65B8">
      <w:pPr>
        <w:pStyle w:val="a3"/>
        <w:spacing w:beforeAutospacing="0" w:afterAutospacing="0" w:line="560" w:lineRule="exact"/>
        <w:ind w:firstLineChars="200" w:firstLine="640"/>
        <w:jc w:val="both"/>
        <w:rPr>
          <w:rFonts w:ascii="楷体_GB2312" w:eastAsia="楷体_GB2312"/>
          <w:sz w:val="32"/>
          <w:szCs w:val="32"/>
        </w:rPr>
      </w:pPr>
      <w:r w:rsidRPr="00DC65B8">
        <w:rPr>
          <w:rFonts w:ascii="楷体_GB2312" w:eastAsia="楷体_GB2312" w:hint="eastAsia"/>
          <w:sz w:val="32"/>
          <w:szCs w:val="32"/>
        </w:rPr>
        <w:t>（五）监督保障</w:t>
      </w:r>
    </w:p>
    <w:p w:rsidR="0026202A" w:rsidRDefault="009C6E48" w:rsidP="00DC65B8">
      <w:pPr>
        <w:pStyle w:val="a3"/>
        <w:spacing w:beforeAutospacing="0" w:afterAutospacing="0" w:line="560" w:lineRule="exact"/>
        <w:ind w:firstLineChars="200" w:firstLine="640"/>
        <w:jc w:val="both"/>
        <w:rPr>
          <w:rFonts w:ascii="仿宋_GB2312" w:eastAsia="仿宋_GB2312" w:hAnsi="微软雅黑" w:cs="微软雅黑"/>
          <w:color w:val="000000"/>
          <w:sz w:val="32"/>
          <w:szCs w:val="32"/>
          <w:lang w:bidi="ar"/>
        </w:rPr>
      </w:pPr>
      <w:r w:rsidRPr="00DC65B8">
        <w:rPr>
          <w:rFonts w:ascii="仿宋_GB2312" w:eastAsia="仿宋_GB2312" w:hAnsi="微软雅黑" w:cs="微软雅黑" w:hint="eastAsia"/>
          <w:color w:val="000000"/>
          <w:sz w:val="32"/>
          <w:szCs w:val="32"/>
          <w:lang w:bidi="ar"/>
        </w:rPr>
        <w:t>强化组织领导，年初及时调整政务公开领导小组，</w:t>
      </w:r>
      <w:r w:rsidR="0026202A">
        <w:rPr>
          <w:rFonts w:ascii="仿宋_GB2312" w:eastAsia="仿宋_GB2312" w:hAnsi="微软雅黑" w:cs="微软雅黑" w:hint="eastAsia"/>
          <w:color w:val="000000"/>
          <w:sz w:val="32"/>
          <w:szCs w:val="32"/>
          <w:lang w:bidi="ar"/>
        </w:rPr>
        <w:t>明确办公室牵头负责政务公开工作，配备专职人员1名、兼职人员1名。</w:t>
      </w:r>
      <w:r w:rsidR="0026202A" w:rsidRPr="00DC65B8">
        <w:rPr>
          <w:rFonts w:ascii="仿宋_GB2312" w:eastAsia="仿宋_GB2312" w:hAnsi="微软雅黑" w:cs="微软雅黑" w:hint="eastAsia"/>
          <w:color w:val="000000"/>
          <w:sz w:val="32"/>
          <w:szCs w:val="32"/>
          <w:lang w:bidi="ar"/>
        </w:rPr>
        <w:t>将</w:t>
      </w:r>
      <w:r w:rsidR="0026202A">
        <w:rPr>
          <w:rFonts w:ascii="仿宋_GB2312" w:eastAsia="仿宋_GB2312" w:hAnsi="微软雅黑" w:cs="微软雅黑" w:hint="eastAsia"/>
          <w:color w:val="000000"/>
          <w:sz w:val="32"/>
          <w:szCs w:val="32"/>
          <w:lang w:bidi="ar"/>
        </w:rPr>
        <w:t>政务公开</w:t>
      </w:r>
      <w:r w:rsidR="0026202A" w:rsidRPr="00DC65B8">
        <w:rPr>
          <w:rFonts w:ascii="仿宋_GB2312" w:eastAsia="仿宋_GB2312" w:hAnsi="微软雅黑" w:cs="微软雅黑" w:hint="eastAsia"/>
          <w:color w:val="000000"/>
          <w:sz w:val="32"/>
          <w:szCs w:val="32"/>
          <w:lang w:bidi="ar"/>
        </w:rPr>
        <w:t>工作纳入年度绩效考核体系，激发工作积极性和主动性</w:t>
      </w:r>
      <w:r w:rsidR="0026202A">
        <w:rPr>
          <w:rFonts w:ascii="仿宋_GB2312" w:eastAsia="仿宋_GB2312" w:hAnsi="微软雅黑" w:cs="微软雅黑" w:hint="eastAsia"/>
          <w:color w:val="000000"/>
          <w:sz w:val="32"/>
          <w:szCs w:val="32"/>
          <w:lang w:bidi="ar"/>
        </w:rPr>
        <w:t>。制定2022年政务公开工作培训计划，组织开展业务培训2次。</w:t>
      </w:r>
    </w:p>
    <w:p w:rsidR="0026202A" w:rsidRDefault="0026202A" w:rsidP="0026202A">
      <w:pPr>
        <w:pStyle w:val="a3"/>
        <w:spacing w:beforeAutospacing="0" w:afterAutospacing="0"/>
        <w:ind w:firstLineChars="200" w:firstLine="480"/>
        <w:jc w:val="both"/>
        <w:rPr>
          <w:rFonts w:ascii="仿宋_GB2312" w:eastAsia="仿宋_GB2312" w:hAnsi="微软雅黑" w:cs="微软雅黑"/>
          <w:color w:val="000000"/>
          <w:sz w:val="32"/>
          <w:szCs w:val="32"/>
          <w:lang w:bidi="ar"/>
        </w:rPr>
      </w:pPr>
      <w:r>
        <w:rPr>
          <w:rFonts w:ascii="微软雅黑" w:hAnsi="微软雅黑" w:cs="微软雅黑" w:hint="eastAsia"/>
          <w:noProof/>
          <w:color w:val="000000"/>
          <w:szCs w:val="24"/>
        </w:rPr>
        <w:drawing>
          <wp:inline distT="0" distB="0" distL="114300" distR="114300" wp14:anchorId="36035F20" wp14:editId="3A652FA8">
            <wp:extent cx="4515660" cy="2695575"/>
            <wp:effectExtent l="0" t="0" r="0" b="0"/>
            <wp:docPr id="2" name="图片 2" descr="四月份学习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四月份学习照片"/>
                    <pic:cNvPicPr>
                      <a:picLocks noChangeAspect="1"/>
                    </pic:cNvPicPr>
                  </pic:nvPicPr>
                  <pic:blipFill>
                    <a:blip r:embed="rId10"/>
                    <a:stretch>
                      <a:fillRect/>
                    </a:stretch>
                  </pic:blipFill>
                  <pic:spPr>
                    <a:xfrm>
                      <a:off x="0" y="0"/>
                      <a:ext cx="4519309" cy="2697753"/>
                    </a:xfrm>
                    <a:prstGeom prst="rect">
                      <a:avLst/>
                    </a:prstGeom>
                  </pic:spPr>
                </pic:pic>
              </a:graphicData>
            </a:graphic>
          </wp:inline>
        </w:drawing>
      </w:r>
    </w:p>
    <w:p w:rsidR="0026202A" w:rsidRDefault="0026202A" w:rsidP="0026202A">
      <w:pPr>
        <w:pStyle w:val="a3"/>
        <w:spacing w:beforeAutospacing="0" w:afterAutospacing="0"/>
        <w:ind w:firstLineChars="200" w:firstLine="640"/>
        <w:jc w:val="both"/>
        <w:rPr>
          <w:rFonts w:ascii="仿宋_GB2312" w:eastAsia="仿宋_GB2312" w:hAnsi="微软雅黑" w:cs="微软雅黑"/>
          <w:color w:val="000000"/>
          <w:sz w:val="32"/>
          <w:szCs w:val="32"/>
          <w:lang w:bidi="ar"/>
        </w:rPr>
      </w:pPr>
    </w:p>
    <w:p w:rsidR="000B0961" w:rsidRPr="0026202A" w:rsidRDefault="009C6E48">
      <w:pPr>
        <w:pStyle w:val="a3"/>
        <w:ind w:firstLine="420"/>
        <w:jc w:val="both"/>
        <w:rPr>
          <w:rStyle w:val="a4"/>
          <w:rFonts w:ascii="黑体" w:eastAsia="黑体" w:hAnsi="黑体"/>
          <w:b w:val="0"/>
          <w:sz w:val="32"/>
          <w:szCs w:val="32"/>
        </w:rPr>
      </w:pPr>
      <w:r w:rsidRPr="0026202A">
        <w:rPr>
          <w:rStyle w:val="a4"/>
          <w:rFonts w:ascii="黑体" w:eastAsia="黑体" w:hAnsi="黑体"/>
          <w:b w:val="0"/>
          <w:sz w:val="32"/>
          <w:szCs w:val="32"/>
        </w:rPr>
        <w:lastRenderedPageBreak/>
        <w:t>二、主动公开政府信息情况</w:t>
      </w:r>
    </w:p>
    <w:tbl>
      <w:tblPr>
        <w:tblStyle w:val="a9"/>
        <w:tblW w:w="0" w:type="auto"/>
        <w:jc w:val="center"/>
        <w:tblInd w:w="-459" w:type="dxa"/>
        <w:tblLook w:val="04A0" w:firstRow="1" w:lastRow="0" w:firstColumn="1" w:lastColumn="0" w:noHBand="0" w:noVBand="1"/>
      </w:tblPr>
      <w:tblGrid>
        <w:gridCol w:w="2589"/>
        <w:gridCol w:w="2130"/>
        <w:gridCol w:w="2131"/>
        <w:gridCol w:w="2131"/>
      </w:tblGrid>
      <w:tr w:rsidR="004F479D" w:rsidTr="00937D3C">
        <w:trPr>
          <w:trHeight w:hRule="exact" w:val="567"/>
          <w:jc w:val="center"/>
        </w:trPr>
        <w:tc>
          <w:tcPr>
            <w:tcW w:w="8981" w:type="dxa"/>
            <w:gridSpan w:val="4"/>
            <w:vAlign w:val="center"/>
          </w:tcPr>
          <w:p w:rsidR="004F479D" w:rsidRPr="00CD1D00" w:rsidRDefault="004F479D" w:rsidP="00937D3C">
            <w:pPr>
              <w:jc w:val="center"/>
              <w:rPr>
                <w:rFonts w:ascii="黑体" w:eastAsia="黑体" w:hAnsi="黑体"/>
                <w:sz w:val="20"/>
              </w:rPr>
            </w:pPr>
            <w:r w:rsidRPr="00CD1D00">
              <w:rPr>
                <w:rFonts w:ascii="宋体" w:eastAsia="宋体" w:hAnsi="宋体" w:cs="宋体" w:hint="eastAsia"/>
                <w:color w:val="000000"/>
                <w:sz w:val="20"/>
              </w:rPr>
              <w:t>第二十条第（一）项</w:t>
            </w:r>
          </w:p>
        </w:tc>
      </w:tr>
      <w:tr w:rsidR="004F479D" w:rsidTr="00937D3C">
        <w:trPr>
          <w:trHeight w:hRule="exact" w:val="567"/>
          <w:jc w:val="center"/>
        </w:trPr>
        <w:tc>
          <w:tcPr>
            <w:tcW w:w="2589" w:type="dxa"/>
            <w:vAlign w:val="center"/>
          </w:tcPr>
          <w:p w:rsidR="004F479D" w:rsidRPr="00CD1D00" w:rsidRDefault="004F479D" w:rsidP="00937D3C">
            <w:pPr>
              <w:snapToGrid/>
              <w:jc w:val="center"/>
              <w:rPr>
                <w:rFonts w:ascii="宋体" w:eastAsia="宋体" w:hAnsi="宋体" w:cs="宋体"/>
                <w:color w:val="000000"/>
                <w:sz w:val="20"/>
              </w:rPr>
            </w:pPr>
            <w:r w:rsidRPr="00CD1D00">
              <w:rPr>
                <w:rFonts w:ascii="宋体" w:eastAsia="宋体" w:hAnsi="宋体" w:cs="宋体" w:hint="eastAsia"/>
                <w:color w:val="000000"/>
                <w:sz w:val="20"/>
              </w:rPr>
              <w:t>信息内容</w:t>
            </w:r>
          </w:p>
        </w:tc>
        <w:tc>
          <w:tcPr>
            <w:tcW w:w="2130" w:type="dxa"/>
            <w:vAlign w:val="center"/>
          </w:tcPr>
          <w:p w:rsidR="004F479D" w:rsidRPr="00CD1D00" w:rsidRDefault="004F479D" w:rsidP="00937D3C">
            <w:pPr>
              <w:snapToGrid/>
              <w:jc w:val="center"/>
              <w:rPr>
                <w:rFonts w:ascii="宋体" w:eastAsia="宋体" w:hAnsi="宋体" w:cs="宋体"/>
                <w:sz w:val="20"/>
              </w:rPr>
            </w:pPr>
            <w:r w:rsidRPr="00CD1D00">
              <w:rPr>
                <w:rFonts w:ascii="宋体" w:eastAsia="宋体" w:hAnsi="宋体" w:cs="宋体" w:hint="eastAsia"/>
                <w:color w:val="000000"/>
                <w:sz w:val="20"/>
              </w:rPr>
              <w:t>本年</w:t>
            </w:r>
            <w:r w:rsidRPr="00CD1D00">
              <w:rPr>
                <w:rFonts w:ascii="宋体" w:eastAsia="宋体" w:hAnsi="宋体" w:cs="Calibri"/>
                <w:sz w:val="20"/>
              </w:rPr>
              <w:t>制</w:t>
            </w:r>
            <w:r w:rsidRPr="00CD1D00">
              <w:rPr>
                <w:rFonts w:ascii="宋体" w:eastAsia="宋体" w:hAnsi="宋体" w:cs="宋体" w:hint="eastAsia"/>
                <w:sz w:val="20"/>
              </w:rPr>
              <w:t>发件</w:t>
            </w:r>
            <w:r w:rsidRPr="00CD1D00">
              <w:rPr>
                <w:rFonts w:ascii="宋体" w:eastAsia="宋体" w:hAnsi="宋体" w:cs="Calibri"/>
                <w:sz w:val="20"/>
              </w:rPr>
              <w:t>数</w:t>
            </w:r>
          </w:p>
        </w:tc>
        <w:tc>
          <w:tcPr>
            <w:tcW w:w="2131" w:type="dxa"/>
            <w:vAlign w:val="center"/>
          </w:tcPr>
          <w:p w:rsidR="004F479D" w:rsidRPr="00CD1D00" w:rsidRDefault="004F479D" w:rsidP="00937D3C">
            <w:pPr>
              <w:snapToGrid/>
              <w:jc w:val="center"/>
              <w:rPr>
                <w:rFonts w:ascii="宋体" w:eastAsia="宋体" w:hAnsi="宋体" w:cs="宋体"/>
                <w:sz w:val="20"/>
              </w:rPr>
            </w:pPr>
            <w:r w:rsidRPr="00CD1D00">
              <w:rPr>
                <w:rFonts w:ascii="宋体" w:eastAsia="宋体" w:hAnsi="宋体" w:cs="宋体" w:hint="eastAsia"/>
                <w:color w:val="000000"/>
                <w:sz w:val="20"/>
              </w:rPr>
              <w:t>本年废止件数</w:t>
            </w:r>
          </w:p>
        </w:tc>
        <w:tc>
          <w:tcPr>
            <w:tcW w:w="2131" w:type="dxa"/>
            <w:vAlign w:val="center"/>
          </w:tcPr>
          <w:p w:rsidR="004F479D" w:rsidRPr="00CD1D00" w:rsidRDefault="004F479D" w:rsidP="00937D3C">
            <w:pPr>
              <w:snapToGrid/>
              <w:jc w:val="center"/>
              <w:rPr>
                <w:rFonts w:ascii="宋体" w:eastAsia="宋体" w:hAnsi="宋体" w:cs="宋体"/>
                <w:sz w:val="20"/>
              </w:rPr>
            </w:pPr>
            <w:r w:rsidRPr="00CD1D00">
              <w:rPr>
                <w:rFonts w:ascii="宋体" w:eastAsia="宋体" w:hAnsi="宋体" w:cs="宋体" w:hint="eastAsia"/>
                <w:color w:val="000000"/>
                <w:sz w:val="20"/>
              </w:rPr>
              <w:t>现行有效件</w:t>
            </w:r>
            <w:r w:rsidRPr="00CD1D00">
              <w:rPr>
                <w:rFonts w:ascii="宋体" w:eastAsia="宋体" w:hAnsi="宋体" w:cs="Calibri"/>
                <w:sz w:val="20"/>
              </w:rPr>
              <w:t>数</w:t>
            </w:r>
          </w:p>
        </w:tc>
      </w:tr>
      <w:tr w:rsidR="004F479D" w:rsidTr="00937D3C">
        <w:trPr>
          <w:trHeight w:hRule="exact" w:val="567"/>
          <w:jc w:val="center"/>
        </w:trPr>
        <w:tc>
          <w:tcPr>
            <w:tcW w:w="2589" w:type="dxa"/>
            <w:vAlign w:val="center"/>
          </w:tcPr>
          <w:p w:rsidR="004F479D" w:rsidRPr="00CD1D00" w:rsidRDefault="004F479D" w:rsidP="00937D3C">
            <w:pPr>
              <w:snapToGrid/>
              <w:rPr>
                <w:rFonts w:ascii="宋体" w:eastAsia="宋体" w:hAnsi="宋体" w:cs="宋体"/>
                <w:color w:val="000000"/>
                <w:sz w:val="20"/>
              </w:rPr>
            </w:pPr>
            <w:r w:rsidRPr="00CD1D00">
              <w:rPr>
                <w:rFonts w:ascii="宋体" w:eastAsia="宋体" w:hAnsi="宋体" w:cs="宋体" w:hint="eastAsia"/>
                <w:color w:val="000000"/>
                <w:sz w:val="20"/>
              </w:rPr>
              <w:t>规章</w:t>
            </w:r>
          </w:p>
        </w:tc>
        <w:tc>
          <w:tcPr>
            <w:tcW w:w="2130" w:type="dxa"/>
            <w:vAlign w:val="center"/>
          </w:tcPr>
          <w:p w:rsidR="004F479D" w:rsidRPr="0026202A" w:rsidRDefault="004F479D" w:rsidP="00937D3C">
            <w:pPr>
              <w:jc w:val="center"/>
              <w:rPr>
                <w:rFonts w:ascii="宋体" w:eastAsia="宋体" w:hAnsi="宋体" w:cs="Calibri"/>
                <w:sz w:val="20"/>
              </w:rPr>
            </w:pPr>
            <w:r w:rsidRPr="0026202A">
              <w:rPr>
                <w:rFonts w:ascii="宋体" w:eastAsia="宋体" w:hAnsi="宋体" w:cs="Calibri" w:hint="eastAsia"/>
                <w:sz w:val="20"/>
              </w:rPr>
              <w:t>0</w:t>
            </w:r>
          </w:p>
        </w:tc>
        <w:tc>
          <w:tcPr>
            <w:tcW w:w="2131" w:type="dxa"/>
            <w:vAlign w:val="center"/>
          </w:tcPr>
          <w:p w:rsidR="004F479D" w:rsidRPr="0026202A" w:rsidRDefault="004F479D" w:rsidP="00937D3C">
            <w:pPr>
              <w:jc w:val="center"/>
              <w:rPr>
                <w:rFonts w:ascii="宋体" w:eastAsia="宋体" w:hAnsi="宋体" w:cs="Calibri"/>
                <w:sz w:val="20"/>
              </w:rPr>
            </w:pPr>
            <w:r w:rsidRPr="0026202A">
              <w:rPr>
                <w:rFonts w:ascii="宋体" w:eastAsia="宋体" w:hAnsi="宋体" w:cs="Calibri" w:hint="eastAsia"/>
                <w:sz w:val="20"/>
              </w:rPr>
              <w:t>0</w:t>
            </w:r>
          </w:p>
        </w:tc>
        <w:tc>
          <w:tcPr>
            <w:tcW w:w="2131" w:type="dxa"/>
            <w:vAlign w:val="center"/>
          </w:tcPr>
          <w:p w:rsidR="004F479D" w:rsidRPr="0026202A" w:rsidRDefault="004F479D" w:rsidP="00937D3C">
            <w:pPr>
              <w:jc w:val="center"/>
              <w:rPr>
                <w:rFonts w:ascii="宋体" w:eastAsia="宋体" w:hAnsi="宋体" w:cs="Calibri"/>
                <w:sz w:val="20"/>
              </w:rPr>
            </w:pPr>
            <w:r w:rsidRPr="0026202A">
              <w:rPr>
                <w:rFonts w:ascii="宋体" w:eastAsia="宋体" w:hAnsi="宋体" w:cs="Calibri" w:hint="eastAsia"/>
                <w:sz w:val="20"/>
              </w:rPr>
              <w:t>0</w:t>
            </w:r>
          </w:p>
        </w:tc>
      </w:tr>
      <w:tr w:rsidR="004F479D" w:rsidTr="00937D3C">
        <w:trPr>
          <w:trHeight w:hRule="exact" w:val="567"/>
          <w:jc w:val="center"/>
        </w:trPr>
        <w:tc>
          <w:tcPr>
            <w:tcW w:w="2589" w:type="dxa"/>
            <w:vAlign w:val="center"/>
          </w:tcPr>
          <w:p w:rsidR="004F479D" w:rsidRPr="00CD1D00" w:rsidRDefault="004F479D" w:rsidP="00937D3C">
            <w:pPr>
              <w:snapToGrid/>
              <w:rPr>
                <w:rFonts w:ascii="宋体" w:eastAsia="宋体" w:hAnsi="宋体" w:cs="宋体"/>
                <w:color w:val="000000"/>
                <w:sz w:val="20"/>
              </w:rPr>
            </w:pPr>
            <w:r w:rsidRPr="00CD1D00">
              <w:rPr>
                <w:rFonts w:ascii="宋体" w:eastAsia="宋体" w:hAnsi="宋体" w:cs="宋体" w:hint="eastAsia"/>
                <w:color w:val="000000"/>
                <w:sz w:val="20"/>
              </w:rPr>
              <w:t>行政规范性文件</w:t>
            </w:r>
          </w:p>
        </w:tc>
        <w:tc>
          <w:tcPr>
            <w:tcW w:w="2130" w:type="dxa"/>
            <w:vAlign w:val="center"/>
          </w:tcPr>
          <w:p w:rsidR="004F479D" w:rsidRPr="0026202A" w:rsidRDefault="004F479D" w:rsidP="00937D3C">
            <w:pPr>
              <w:jc w:val="center"/>
              <w:rPr>
                <w:rFonts w:ascii="宋体" w:eastAsia="宋体" w:hAnsi="宋体" w:cs="Calibri"/>
                <w:sz w:val="20"/>
              </w:rPr>
            </w:pPr>
            <w:r w:rsidRPr="0026202A">
              <w:rPr>
                <w:rFonts w:ascii="宋体" w:eastAsia="宋体" w:hAnsi="宋体" w:cs="Calibri" w:hint="eastAsia"/>
                <w:sz w:val="20"/>
              </w:rPr>
              <w:t>0</w:t>
            </w:r>
          </w:p>
        </w:tc>
        <w:tc>
          <w:tcPr>
            <w:tcW w:w="2131" w:type="dxa"/>
            <w:vAlign w:val="center"/>
          </w:tcPr>
          <w:p w:rsidR="004F479D" w:rsidRPr="0026202A" w:rsidRDefault="004F479D" w:rsidP="00937D3C">
            <w:pPr>
              <w:jc w:val="center"/>
              <w:rPr>
                <w:rFonts w:ascii="宋体" w:eastAsia="宋体" w:hAnsi="宋体" w:cs="Calibri"/>
                <w:sz w:val="20"/>
              </w:rPr>
            </w:pPr>
            <w:r w:rsidRPr="0026202A">
              <w:rPr>
                <w:rFonts w:ascii="宋体" w:eastAsia="宋体" w:hAnsi="宋体" w:cs="Calibri" w:hint="eastAsia"/>
                <w:sz w:val="20"/>
              </w:rPr>
              <w:t>0</w:t>
            </w:r>
          </w:p>
        </w:tc>
        <w:tc>
          <w:tcPr>
            <w:tcW w:w="2131" w:type="dxa"/>
            <w:vAlign w:val="center"/>
          </w:tcPr>
          <w:p w:rsidR="004F479D" w:rsidRPr="0026202A" w:rsidRDefault="004F479D" w:rsidP="00937D3C">
            <w:pPr>
              <w:jc w:val="center"/>
              <w:rPr>
                <w:rFonts w:ascii="宋体" w:eastAsia="宋体" w:hAnsi="宋体" w:cs="Calibri"/>
                <w:sz w:val="20"/>
              </w:rPr>
            </w:pPr>
            <w:r w:rsidRPr="0026202A">
              <w:rPr>
                <w:rFonts w:ascii="宋体" w:eastAsia="宋体" w:hAnsi="宋体" w:cs="Calibri" w:hint="eastAsia"/>
                <w:sz w:val="20"/>
              </w:rPr>
              <w:t>0</w:t>
            </w:r>
          </w:p>
        </w:tc>
      </w:tr>
      <w:tr w:rsidR="004F479D" w:rsidTr="00937D3C">
        <w:trPr>
          <w:trHeight w:hRule="exact" w:val="567"/>
          <w:jc w:val="center"/>
        </w:trPr>
        <w:tc>
          <w:tcPr>
            <w:tcW w:w="8981" w:type="dxa"/>
            <w:gridSpan w:val="4"/>
            <w:vAlign w:val="center"/>
          </w:tcPr>
          <w:p w:rsidR="004F479D" w:rsidRPr="00CD1D00" w:rsidRDefault="004F479D" w:rsidP="00937D3C">
            <w:pPr>
              <w:jc w:val="center"/>
              <w:rPr>
                <w:rFonts w:ascii="宋体" w:eastAsia="宋体" w:hAnsi="宋体" w:cs="宋体"/>
                <w:color w:val="000000"/>
                <w:sz w:val="20"/>
              </w:rPr>
            </w:pPr>
            <w:r w:rsidRPr="00CD1D00">
              <w:rPr>
                <w:rFonts w:ascii="宋体" w:eastAsia="宋体" w:hAnsi="宋体" w:cs="宋体" w:hint="eastAsia"/>
                <w:color w:val="000000"/>
                <w:sz w:val="20"/>
              </w:rPr>
              <w:t>第二十条第（五）项</w:t>
            </w:r>
          </w:p>
        </w:tc>
      </w:tr>
      <w:tr w:rsidR="004F479D" w:rsidTr="00937D3C">
        <w:trPr>
          <w:trHeight w:hRule="exact" w:val="567"/>
          <w:jc w:val="center"/>
        </w:trPr>
        <w:tc>
          <w:tcPr>
            <w:tcW w:w="2589" w:type="dxa"/>
            <w:vAlign w:val="center"/>
          </w:tcPr>
          <w:p w:rsidR="004F479D" w:rsidRPr="00CD1D00" w:rsidRDefault="004F479D" w:rsidP="00937D3C">
            <w:pPr>
              <w:snapToGrid/>
              <w:jc w:val="center"/>
              <w:rPr>
                <w:rFonts w:ascii="宋体" w:eastAsia="宋体" w:hAnsi="宋体" w:cs="宋体"/>
                <w:color w:val="000000"/>
                <w:sz w:val="20"/>
              </w:rPr>
            </w:pPr>
            <w:r w:rsidRPr="00CD1D00">
              <w:rPr>
                <w:rFonts w:ascii="宋体" w:eastAsia="宋体" w:hAnsi="宋体" w:cs="宋体" w:hint="eastAsia"/>
                <w:color w:val="000000"/>
                <w:sz w:val="20"/>
              </w:rPr>
              <w:t>信息内容</w:t>
            </w:r>
          </w:p>
        </w:tc>
        <w:tc>
          <w:tcPr>
            <w:tcW w:w="6392" w:type="dxa"/>
            <w:gridSpan w:val="3"/>
            <w:vAlign w:val="center"/>
          </w:tcPr>
          <w:p w:rsidR="004F479D" w:rsidRPr="00CD1D00" w:rsidRDefault="004F479D" w:rsidP="00937D3C">
            <w:pPr>
              <w:jc w:val="center"/>
              <w:rPr>
                <w:rFonts w:ascii="黑体" w:eastAsia="黑体" w:hAnsi="黑体"/>
                <w:sz w:val="20"/>
              </w:rPr>
            </w:pPr>
            <w:r w:rsidRPr="00CD1D00">
              <w:rPr>
                <w:rFonts w:ascii="宋体" w:eastAsia="宋体" w:hAnsi="宋体" w:cs="宋体" w:hint="eastAsia"/>
                <w:color w:val="000000"/>
                <w:sz w:val="20"/>
              </w:rPr>
              <w:t>本年处理决定数量</w:t>
            </w:r>
          </w:p>
        </w:tc>
      </w:tr>
      <w:tr w:rsidR="004F479D" w:rsidTr="00937D3C">
        <w:trPr>
          <w:trHeight w:hRule="exact" w:val="567"/>
          <w:jc w:val="center"/>
        </w:trPr>
        <w:tc>
          <w:tcPr>
            <w:tcW w:w="2589" w:type="dxa"/>
            <w:vAlign w:val="center"/>
          </w:tcPr>
          <w:p w:rsidR="004F479D" w:rsidRPr="00CD1D00" w:rsidRDefault="004F479D" w:rsidP="00937D3C">
            <w:pPr>
              <w:snapToGrid/>
              <w:rPr>
                <w:rFonts w:ascii="宋体" w:eastAsia="宋体" w:hAnsi="宋体" w:cs="宋体"/>
                <w:color w:val="000000"/>
                <w:sz w:val="20"/>
              </w:rPr>
            </w:pPr>
            <w:r w:rsidRPr="00CD1D00">
              <w:rPr>
                <w:rFonts w:ascii="宋体" w:eastAsia="宋体" w:hAnsi="宋体" w:cs="宋体" w:hint="eastAsia"/>
                <w:color w:val="000000"/>
                <w:sz w:val="20"/>
              </w:rPr>
              <w:t>行政许可</w:t>
            </w:r>
          </w:p>
        </w:tc>
        <w:tc>
          <w:tcPr>
            <w:tcW w:w="6392" w:type="dxa"/>
            <w:gridSpan w:val="3"/>
            <w:vAlign w:val="center"/>
          </w:tcPr>
          <w:p w:rsidR="004F479D" w:rsidRPr="00CD1D00" w:rsidRDefault="004F479D" w:rsidP="00937D3C">
            <w:pPr>
              <w:jc w:val="center"/>
              <w:rPr>
                <w:rFonts w:ascii="黑体" w:eastAsia="黑体" w:hAnsi="黑体"/>
                <w:sz w:val="20"/>
              </w:rPr>
            </w:pPr>
            <w:r w:rsidRPr="0026202A">
              <w:rPr>
                <w:rFonts w:ascii="宋体" w:eastAsia="宋体" w:hAnsi="宋体" w:cs="Calibri" w:hint="eastAsia"/>
                <w:sz w:val="20"/>
              </w:rPr>
              <w:t>0</w:t>
            </w:r>
          </w:p>
        </w:tc>
      </w:tr>
      <w:tr w:rsidR="004F479D" w:rsidTr="00937D3C">
        <w:trPr>
          <w:trHeight w:hRule="exact" w:val="567"/>
          <w:jc w:val="center"/>
        </w:trPr>
        <w:tc>
          <w:tcPr>
            <w:tcW w:w="8981" w:type="dxa"/>
            <w:gridSpan w:val="4"/>
            <w:vAlign w:val="center"/>
          </w:tcPr>
          <w:p w:rsidR="004F479D" w:rsidRPr="00CD1D00" w:rsidRDefault="004F479D" w:rsidP="00937D3C">
            <w:pPr>
              <w:jc w:val="center"/>
              <w:rPr>
                <w:rFonts w:ascii="宋体" w:eastAsia="宋体" w:hAnsi="宋体" w:cs="宋体"/>
                <w:color w:val="000000"/>
                <w:sz w:val="20"/>
              </w:rPr>
            </w:pPr>
            <w:r w:rsidRPr="00CD1D00">
              <w:rPr>
                <w:rFonts w:ascii="宋体" w:eastAsia="宋体" w:hAnsi="宋体" w:cs="宋体" w:hint="eastAsia"/>
                <w:color w:val="000000"/>
                <w:sz w:val="20"/>
              </w:rPr>
              <w:t>第二十条第（六）项</w:t>
            </w:r>
          </w:p>
        </w:tc>
      </w:tr>
      <w:tr w:rsidR="004F479D" w:rsidTr="00937D3C">
        <w:trPr>
          <w:trHeight w:hRule="exact" w:val="567"/>
          <w:jc w:val="center"/>
        </w:trPr>
        <w:tc>
          <w:tcPr>
            <w:tcW w:w="2589" w:type="dxa"/>
            <w:vAlign w:val="center"/>
          </w:tcPr>
          <w:p w:rsidR="004F479D" w:rsidRPr="00CD1D00" w:rsidRDefault="004F479D" w:rsidP="00937D3C">
            <w:pPr>
              <w:snapToGrid/>
              <w:jc w:val="center"/>
              <w:rPr>
                <w:rFonts w:ascii="宋体" w:eastAsia="宋体" w:hAnsi="宋体" w:cs="宋体"/>
                <w:color w:val="000000"/>
                <w:sz w:val="20"/>
              </w:rPr>
            </w:pPr>
            <w:r w:rsidRPr="00CD1D00">
              <w:rPr>
                <w:rFonts w:ascii="宋体" w:eastAsia="宋体" w:hAnsi="宋体" w:cs="宋体" w:hint="eastAsia"/>
                <w:color w:val="000000"/>
                <w:sz w:val="20"/>
              </w:rPr>
              <w:t>信息内容</w:t>
            </w:r>
          </w:p>
        </w:tc>
        <w:tc>
          <w:tcPr>
            <w:tcW w:w="6392" w:type="dxa"/>
            <w:gridSpan w:val="3"/>
            <w:vAlign w:val="center"/>
          </w:tcPr>
          <w:p w:rsidR="004F479D" w:rsidRPr="00CD1D00" w:rsidRDefault="004F479D" w:rsidP="00937D3C">
            <w:pPr>
              <w:jc w:val="center"/>
              <w:rPr>
                <w:rFonts w:ascii="黑体" w:eastAsia="黑体" w:hAnsi="黑体"/>
                <w:sz w:val="20"/>
              </w:rPr>
            </w:pPr>
            <w:r w:rsidRPr="00CD1D00">
              <w:rPr>
                <w:rFonts w:ascii="宋体" w:eastAsia="宋体" w:hAnsi="宋体" w:cs="宋体" w:hint="eastAsia"/>
                <w:color w:val="000000"/>
                <w:sz w:val="20"/>
              </w:rPr>
              <w:t>本年处理决定数量</w:t>
            </w:r>
          </w:p>
        </w:tc>
      </w:tr>
      <w:tr w:rsidR="004F479D" w:rsidTr="00937D3C">
        <w:trPr>
          <w:trHeight w:hRule="exact" w:val="567"/>
          <w:jc w:val="center"/>
        </w:trPr>
        <w:tc>
          <w:tcPr>
            <w:tcW w:w="2589" w:type="dxa"/>
            <w:vAlign w:val="center"/>
          </w:tcPr>
          <w:p w:rsidR="004F479D" w:rsidRPr="00CD1D00" w:rsidRDefault="004F479D" w:rsidP="00937D3C">
            <w:pPr>
              <w:snapToGrid/>
              <w:rPr>
                <w:rFonts w:ascii="宋体" w:eastAsia="宋体" w:hAnsi="宋体" w:cs="宋体"/>
                <w:color w:val="000000"/>
                <w:sz w:val="20"/>
              </w:rPr>
            </w:pPr>
            <w:r w:rsidRPr="00CD1D00">
              <w:rPr>
                <w:rFonts w:ascii="宋体" w:eastAsia="宋体" w:hAnsi="宋体" w:cs="宋体" w:hint="eastAsia"/>
                <w:color w:val="000000"/>
                <w:sz w:val="20"/>
              </w:rPr>
              <w:t>行政处罚</w:t>
            </w:r>
          </w:p>
        </w:tc>
        <w:tc>
          <w:tcPr>
            <w:tcW w:w="6392" w:type="dxa"/>
            <w:gridSpan w:val="3"/>
            <w:vAlign w:val="center"/>
          </w:tcPr>
          <w:p w:rsidR="004F479D" w:rsidRPr="0026202A" w:rsidRDefault="00F11F4E" w:rsidP="00937D3C">
            <w:pPr>
              <w:jc w:val="center"/>
              <w:rPr>
                <w:rFonts w:ascii="宋体" w:eastAsia="宋体" w:hAnsi="宋体" w:cs="Calibri"/>
                <w:sz w:val="20"/>
              </w:rPr>
            </w:pPr>
            <w:r>
              <w:rPr>
                <w:rFonts w:ascii="宋体" w:eastAsia="宋体" w:hAnsi="宋体" w:cs="Calibri" w:hint="eastAsia"/>
                <w:sz w:val="20"/>
              </w:rPr>
              <w:t>13</w:t>
            </w:r>
            <w:bookmarkStart w:id="0" w:name="_GoBack"/>
            <w:bookmarkEnd w:id="0"/>
          </w:p>
        </w:tc>
      </w:tr>
      <w:tr w:rsidR="004F479D" w:rsidTr="00937D3C">
        <w:trPr>
          <w:trHeight w:hRule="exact" w:val="567"/>
          <w:jc w:val="center"/>
        </w:trPr>
        <w:tc>
          <w:tcPr>
            <w:tcW w:w="2589" w:type="dxa"/>
            <w:vAlign w:val="center"/>
          </w:tcPr>
          <w:p w:rsidR="004F479D" w:rsidRPr="00CD1D00" w:rsidRDefault="004F479D" w:rsidP="00937D3C">
            <w:pPr>
              <w:snapToGrid/>
              <w:rPr>
                <w:rFonts w:ascii="宋体" w:eastAsia="宋体" w:hAnsi="宋体" w:cs="宋体"/>
                <w:color w:val="000000"/>
                <w:sz w:val="20"/>
              </w:rPr>
            </w:pPr>
            <w:r w:rsidRPr="00CD1D00">
              <w:rPr>
                <w:rFonts w:ascii="宋体" w:eastAsia="宋体" w:hAnsi="宋体" w:cs="宋体" w:hint="eastAsia"/>
                <w:color w:val="000000"/>
                <w:sz w:val="20"/>
              </w:rPr>
              <w:t>行政强制</w:t>
            </w:r>
          </w:p>
        </w:tc>
        <w:tc>
          <w:tcPr>
            <w:tcW w:w="6392" w:type="dxa"/>
            <w:gridSpan w:val="3"/>
            <w:vAlign w:val="center"/>
          </w:tcPr>
          <w:p w:rsidR="004F479D" w:rsidRPr="0026202A" w:rsidRDefault="004F479D" w:rsidP="00937D3C">
            <w:pPr>
              <w:jc w:val="center"/>
              <w:rPr>
                <w:rFonts w:ascii="宋体" w:eastAsia="宋体" w:hAnsi="宋体" w:cs="Calibri"/>
                <w:sz w:val="20"/>
              </w:rPr>
            </w:pPr>
            <w:r w:rsidRPr="0026202A">
              <w:rPr>
                <w:rFonts w:ascii="宋体" w:eastAsia="宋体" w:hAnsi="宋体" w:cs="Calibri" w:hint="eastAsia"/>
                <w:sz w:val="20"/>
              </w:rPr>
              <w:t>0</w:t>
            </w:r>
          </w:p>
        </w:tc>
      </w:tr>
      <w:tr w:rsidR="004F479D" w:rsidTr="00937D3C">
        <w:trPr>
          <w:trHeight w:hRule="exact" w:val="567"/>
          <w:jc w:val="center"/>
        </w:trPr>
        <w:tc>
          <w:tcPr>
            <w:tcW w:w="8981" w:type="dxa"/>
            <w:gridSpan w:val="4"/>
            <w:vAlign w:val="center"/>
          </w:tcPr>
          <w:p w:rsidR="004F479D" w:rsidRPr="00CD1D00" w:rsidRDefault="004F479D" w:rsidP="00937D3C">
            <w:pPr>
              <w:jc w:val="center"/>
              <w:rPr>
                <w:rFonts w:ascii="宋体" w:eastAsia="宋体" w:hAnsi="宋体" w:cs="宋体"/>
                <w:color w:val="000000"/>
                <w:sz w:val="20"/>
              </w:rPr>
            </w:pPr>
            <w:r w:rsidRPr="00CD1D00">
              <w:rPr>
                <w:rFonts w:ascii="宋体" w:eastAsia="宋体" w:hAnsi="宋体" w:cs="宋体" w:hint="eastAsia"/>
                <w:color w:val="000000"/>
                <w:sz w:val="20"/>
              </w:rPr>
              <w:t>第二十条第（八）项</w:t>
            </w:r>
          </w:p>
        </w:tc>
      </w:tr>
      <w:tr w:rsidR="004F479D" w:rsidTr="00937D3C">
        <w:trPr>
          <w:trHeight w:hRule="exact" w:val="567"/>
          <w:jc w:val="center"/>
        </w:trPr>
        <w:tc>
          <w:tcPr>
            <w:tcW w:w="2589" w:type="dxa"/>
            <w:vAlign w:val="center"/>
          </w:tcPr>
          <w:p w:rsidR="004F479D" w:rsidRPr="00CD1D00" w:rsidRDefault="004F479D" w:rsidP="00937D3C">
            <w:pPr>
              <w:snapToGrid/>
              <w:jc w:val="center"/>
              <w:rPr>
                <w:rFonts w:ascii="宋体" w:eastAsia="宋体" w:hAnsi="宋体" w:cs="宋体"/>
                <w:color w:val="000000"/>
                <w:sz w:val="20"/>
              </w:rPr>
            </w:pPr>
            <w:r w:rsidRPr="00CD1D00">
              <w:rPr>
                <w:rFonts w:ascii="宋体" w:eastAsia="宋体" w:hAnsi="宋体" w:cs="宋体" w:hint="eastAsia"/>
                <w:color w:val="000000"/>
                <w:sz w:val="20"/>
              </w:rPr>
              <w:t>信息内容</w:t>
            </w:r>
          </w:p>
        </w:tc>
        <w:tc>
          <w:tcPr>
            <w:tcW w:w="6392" w:type="dxa"/>
            <w:gridSpan w:val="3"/>
            <w:vAlign w:val="center"/>
          </w:tcPr>
          <w:p w:rsidR="004F479D" w:rsidRPr="00CD1D00" w:rsidRDefault="004F479D" w:rsidP="00937D3C">
            <w:pPr>
              <w:jc w:val="center"/>
              <w:rPr>
                <w:rFonts w:ascii="黑体" w:eastAsia="黑体" w:hAnsi="黑体"/>
                <w:sz w:val="20"/>
              </w:rPr>
            </w:pPr>
            <w:r w:rsidRPr="00CD1D00">
              <w:rPr>
                <w:rFonts w:ascii="宋体" w:eastAsia="宋体" w:hAnsi="宋体" w:cs="宋体" w:hint="eastAsia"/>
                <w:color w:val="000000"/>
                <w:sz w:val="20"/>
              </w:rPr>
              <w:t>本年收费金额（单位：万元）</w:t>
            </w:r>
          </w:p>
        </w:tc>
      </w:tr>
      <w:tr w:rsidR="004F479D" w:rsidTr="00937D3C">
        <w:trPr>
          <w:trHeight w:hRule="exact" w:val="567"/>
          <w:jc w:val="center"/>
        </w:trPr>
        <w:tc>
          <w:tcPr>
            <w:tcW w:w="2589" w:type="dxa"/>
            <w:vAlign w:val="center"/>
          </w:tcPr>
          <w:p w:rsidR="004F479D" w:rsidRPr="00CD1D00" w:rsidRDefault="004F479D" w:rsidP="00937D3C">
            <w:pPr>
              <w:snapToGrid/>
              <w:rPr>
                <w:rFonts w:ascii="宋体" w:eastAsia="宋体" w:hAnsi="宋体" w:cs="宋体"/>
                <w:color w:val="000000"/>
                <w:sz w:val="20"/>
              </w:rPr>
            </w:pPr>
            <w:r w:rsidRPr="00CD1D00">
              <w:rPr>
                <w:rFonts w:ascii="宋体" w:eastAsia="宋体" w:hAnsi="宋体" w:cs="宋体" w:hint="eastAsia"/>
                <w:color w:val="000000"/>
                <w:sz w:val="20"/>
              </w:rPr>
              <w:t>行政事业性收费</w:t>
            </w:r>
          </w:p>
        </w:tc>
        <w:tc>
          <w:tcPr>
            <w:tcW w:w="6392" w:type="dxa"/>
            <w:gridSpan w:val="3"/>
            <w:vAlign w:val="center"/>
          </w:tcPr>
          <w:p w:rsidR="004F479D" w:rsidRPr="00CD1D00" w:rsidRDefault="004F479D" w:rsidP="00937D3C">
            <w:pPr>
              <w:jc w:val="center"/>
              <w:rPr>
                <w:rFonts w:ascii="黑体" w:eastAsia="黑体" w:hAnsi="黑体"/>
                <w:sz w:val="20"/>
              </w:rPr>
            </w:pPr>
            <w:r w:rsidRPr="0026202A">
              <w:rPr>
                <w:rFonts w:ascii="宋体" w:eastAsia="宋体" w:hAnsi="宋体" w:cs="Calibri" w:hint="eastAsia"/>
                <w:sz w:val="20"/>
              </w:rPr>
              <w:t>0</w:t>
            </w:r>
          </w:p>
        </w:tc>
      </w:tr>
    </w:tbl>
    <w:p w:rsidR="0026202A" w:rsidRDefault="0026202A" w:rsidP="004F479D">
      <w:pPr>
        <w:pStyle w:val="a3"/>
        <w:spacing w:beforeAutospacing="0" w:afterAutospacing="0"/>
        <w:ind w:firstLine="420"/>
        <w:rPr>
          <w:rStyle w:val="a4"/>
          <w:rFonts w:ascii="黑体" w:eastAsia="黑体" w:hAnsi="黑体"/>
          <w:b w:val="0"/>
          <w:sz w:val="32"/>
          <w:szCs w:val="32"/>
        </w:rPr>
      </w:pPr>
    </w:p>
    <w:p w:rsidR="0026202A" w:rsidRDefault="0026202A" w:rsidP="004F479D">
      <w:pPr>
        <w:pStyle w:val="a3"/>
        <w:spacing w:beforeAutospacing="0" w:afterAutospacing="0"/>
        <w:ind w:firstLine="420"/>
        <w:rPr>
          <w:rStyle w:val="a4"/>
          <w:rFonts w:ascii="黑体" w:eastAsia="黑体" w:hAnsi="黑体"/>
          <w:b w:val="0"/>
          <w:sz w:val="32"/>
          <w:szCs w:val="32"/>
        </w:rPr>
      </w:pPr>
    </w:p>
    <w:p w:rsidR="0026202A" w:rsidRDefault="0026202A" w:rsidP="004F479D">
      <w:pPr>
        <w:pStyle w:val="a3"/>
        <w:spacing w:beforeAutospacing="0" w:afterAutospacing="0"/>
        <w:ind w:firstLine="420"/>
        <w:rPr>
          <w:rStyle w:val="a4"/>
          <w:rFonts w:ascii="黑体" w:eastAsia="黑体" w:hAnsi="黑体"/>
          <w:b w:val="0"/>
          <w:sz w:val="32"/>
          <w:szCs w:val="32"/>
        </w:rPr>
      </w:pPr>
    </w:p>
    <w:p w:rsidR="0026202A" w:rsidRDefault="0026202A" w:rsidP="004F479D">
      <w:pPr>
        <w:pStyle w:val="a3"/>
        <w:spacing w:beforeAutospacing="0" w:afterAutospacing="0"/>
        <w:ind w:firstLine="420"/>
        <w:rPr>
          <w:rStyle w:val="a4"/>
          <w:rFonts w:ascii="黑体" w:eastAsia="黑体" w:hAnsi="黑体"/>
          <w:b w:val="0"/>
          <w:sz w:val="32"/>
          <w:szCs w:val="32"/>
        </w:rPr>
      </w:pPr>
    </w:p>
    <w:p w:rsidR="0026202A" w:rsidRDefault="0026202A" w:rsidP="004F479D">
      <w:pPr>
        <w:pStyle w:val="a3"/>
        <w:spacing w:beforeAutospacing="0" w:afterAutospacing="0"/>
        <w:ind w:firstLine="420"/>
        <w:rPr>
          <w:rStyle w:val="a4"/>
          <w:rFonts w:ascii="黑体" w:eastAsia="黑体" w:hAnsi="黑体"/>
          <w:b w:val="0"/>
          <w:sz w:val="32"/>
          <w:szCs w:val="32"/>
        </w:rPr>
      </w:pPr>
    </w:p>
    <w:p w:rsidR="0026202A" w:rsidRDefault="0026202A" w:rsidP="004F479D">
      <w:pPr>
        <w:pStyle w:val="a3"/>
        <w:spacing w:beforeAutospacing="0" w:afterAutospacing="0"/>
        <w:ind w:firstLine="420"/>
        <w:rPr>
          <w:rStyle w:val="a4"/>
          <w:rFonts w:ascii="黑体" w:eastAsia="黑体" w:hAnsi="黑体"/>
          <w:b w:val="0"/>
          <w:sz w:val="32"/>
          <w:szCs w:val="32"/>
        </w:rPr>
      </w:pPr>
    </w:p>
    <w:p w:rsidR="004F479D" w:rsidRDefault="004F479D" w:rsidP="004F479D">
      <w:pPr>
        <w:pStyle w:val="a3"/>
        <w:spacing w:beforeAutospacing="0" w:afterAutospacing="0"/>
        <w:ind w:firstLine="420"/>
        <w:rPr>
          <w:rStyle w:val="a4"/>
          <w:rFonts w:ascii="黑体" w:eastAsia="黑体" w:hAnsi="黑体"/>
          <w:b w:val="0"/>
          <w:sz w:val="32"/>
          <w:szCs w:val="32"/>
        </w:rPr>
      </w:pPr>
    </w:p>
    <w:p w:rsidR="004F479D" w:rsidRDefault="004F479D" w:rsidP="004F479D">
      <w:pPr>
        <w:pStyle w:val="a3"/>
        <w:spacing w:beforeAutospacing="0" w:afterAutospacing="0"/>
        <w:ind w:firstLine="420"/>
        <w:rPr>
          <w:rStyle w:val="a4"/>
          <w:rFonts w:ascii="黑体" w:eastAsia="黑体" w:hAnsi="黑体"/>
          <w:b w:val="0"/>
          <w:sz w:val="32"/>
          <w:szCs w:val="32"/>
        </w:rPr>
      </w:pPr>
    </w:p>
    <w:p w:rsidR="004F479D" w:rsidRDefault="004F479D" w:rsidP="004F479D">
      <w:pPr>
        <w:pStyle w:val="a3"/>
        <w:spacing w:beforeAutospacing="0" w:afterAutospacing="0"/>
        <w:ind w:firstLine="420"/>
        <w:rPr>
          <w:rStyle w:val="a4"/>
          <w:rFonts w:ascii="黑体" w:eastAsia="黑体" w:hAnsi="黑体"/>
          <w:b w:val="0"/>
          <w:sz w:val="32"/>
          <w:szCs w:val="32"/>
        </w:rPr>
      </w:pPr>
    </w:p>
    <w:p w:rsidR="004F479D" w:rsidRDefault="004F479D" w:rsidP="004F479D">
      <w:pPr>
        <w:pStyle w:val="a3"/>
        <w:spacing w:beforeAutospacing="0" w:afterAutospacing="0"/>
        <w:ind w:firstLine="420"/>
        <w:rPr>
          <w:rStyle w:val="a4"/>
          <w:rFonts w:ascii="黑体" w:eastAsia="黑体" w:hAnsi="黑体"/>
          <w:b w:val="0"/>
          <w:sz w:val="32"/>
          <w:szCs w:val="32"/>
        </w:rPr>
      </w:pPr>
    </w:p>
    <w:p w:rsidR="004F479D" w:rsidRDefault="004F479D" w:rsidP="004F479D">
      <w:pPr>
        <w:pStyle w:val="a3"/>
        <w:spacing w:beforeAutospacing="0" w:afterAutospacing="0"/>
        <w:ind w:firstLine="420"/>
        <w:rPr>
          <w:rStyle w:val="a4"/>
          <w:rFonts w:ascii="黑体" w:eastAsia="黑体" w:hAnsi="黑体"/>
          <w:b w:val="0"/>
          <w:sz w:val="32"/>
          <w:szCs w:val="32"/>
        </w:rPr>
      </w:pPr>
    </w:p>
    <w:p w:rsidR="0026202A" w:rsidRDefault="0026202A" w:rsidP="004F479D">
      <w:pPr>
        <w:pStyle w:val="a3"/>
        <w:spacing w:beforeAutospacing="0" w:afterAutospacing="0"/>
        <w:ind w:firstLine="420"/>
        <w:rPr>
          <w:rStyle w:val="a4"/>
          <w:rFonts w:ascii="黑体" w:eastAsia="黑体" w:hAnsi="黑体"/>
          <w:b w:val="0"/>
          <w:sz w:val="32"/>
          <w:szCs w:val="32"/>
        </w:rPr>
      </w:pPr>
    </w:p>
    <w:p w:rsidR="000B0961" w:rsidRDefault="009C6E48">
      <w:pPr>
        <w:pStyle w:val="a3"/>
        <w:ind w:firstLine="420"/>
        <w:rPr>
          <w:rStyle w:val="a4"/>
          <w:rFonts w:ascii="黑体" w:eastAsia="黑体" w:hAnsi="黑体"/>
          <w:b w:val="0"/>
          <w:sz w:val="32"/>
          <w:szCs w:val="32"/>
        </w:rPr>
      </w:pPr>
      <w:r w:rsidRPr="0026202A">
        <w:rPr>
          <w:rStyle w:val="a4"/>
          <w:rFonts w:ascii="黑体" w:eastAsia="黑体" w:hAnsi="黑体"/>
          <w:b w:val="0"/>
          <w:sz w:val="32"/>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4F479D" w:rsidRPr="00F67443" w:rsidTr="00937D3C">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hideMark/>
          </w:tcPr>
          <w:p w:rsidR="004F479D" w:rsidRPr="00F67443" w:rsidRDefault="004F479D" w:rsidP="004F479D">
            <w:pPr>
              <w:snapToGrid/>
              <w:spacing w:after="0" w:line="340" w:lineRule="exact"/>
              <w:rPr>
                <w:rFonts w:ascii="宋体" w:eastAsia="宋体" w:hAnsi="宋体" w:cs="宋体"/>
                <w:sz w:val="24"/>
                <w:szCs w:val="24"/>
              </w:rPr>
            </w:pPr>
            <w:r w:rsidRPr="00F67443">
              <w:rPr>
                <w:rFonts w:ascii="楷体" w:eastAsia="楷体" w:hAnsi="楷体" w:cs="宋体" w:hint="eastAsia"/>
                <w:sz w:val="20"/>
              </w:rPr>
              <w:t>（本列数据的勾</w:t>
            </w:r>
            <w:proofErr w:type="gramStart"/>
            <w:r w:rsidRPr="00F67443">
              <w:rPr>
                <w:rFonts w:ascii="楷体" w:eastAsia="楷体" w:hAnsi="楷体" w:cs="宋体" w:hint="eastAsia"/>
                <w:sz w:val="20"/>
              </w:rPr>
              <w:t>稽</w:t>
            </w:r>
            <w:proofErr w:type="gramEnd"/>
            <w:r w:rsidRPr="00F67443">
              <w:rPr>
                <w:rFonts w:ascii="楷体" w:eastAsia="楷体" w:hAnsi="楷体" w:cs="宋体" w:hint="eastAsia"/>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4F479D" w:rsidRPr="00F67443" w:rsidRDefault="004F479D" w:rsidP="004F479D">
            <w:pPr>
              <w:snapToGrid/>
              <w:spacing w:after="0" w:line="340" w:lineRule="exact"/>
              <w:jc w:val="center"/>
              <w:rPr>
                <w:rFonts w:ascii="宋体" w:eastAsia="宋体" w:hAnsi="宋体" w:cs="宋体"/>
                <w:sz w:val="24"/>
                <w:szCs w:val="24"/>
              </w:rPr>
            </w:pPr>
            <w:r w:rsidRPr="00F67443">
              <w:rPr>
                <w:rFonts w:ascii="宋体" w:eastAsia="宋体" w:hAnsi="宋体" w:cs="宋体" w:hint="eastAsia"/>
                <w:sz w:val="20"/>
              </w:rPr>
              <w:t>申请人情况</w:t>
            </w:r>
          </w:p>
        </w:tc>
      </w:tr>
      <w:tr w:rsidR="004F479D" w:rsidRPr="00F67443" w:rsidTr="00937D3C">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hideMark/>
          </w:tcPr>
          <w:p w:rsidR="004F479D" w:rsidRPr="00F67443" w:rsidRDefault="004F479D" w:rsidP="004F479D">
            <w:pPr>
              <w:snapToGrid/>
              <w:spacing w:after="0" w:line="340" w:lineRule="exact"/>
              <w:rPr>
                <w:rFonts w:ascii="宋体" w:eastAsia="宋体" w:hAnsi="宋体" w:cs="宋体"/>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F67443" w:rsidRDefault="004F479D" w:rsidP="004F479D">
            <w:pPr>
              <w:snapToGrid/>
              <w:spacing w:after="0" w:line="340" w:lineRule="exact"/>
              <w:jc w:val="center"/>
              <w:rPr>
                <w:rFonts w:ascii="宋体" w:eastAsia="宋体" w:hAnsi="宋体" w:cs="宋体"/>
                <w:sz w:val="24"/>
                <w:szCs w:val="24"/>
              </w:rPr>
            </w:pPr>
            <w:r w:rsidRPr="00F67443">
              <w:rPr>
                <w:rFonts w:ascii="宋体" w:eastAsia="宋体" w:hAnsi="宋体" w:cs="宋体" w:hint="eastAsia"/>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4F479D" w:rsidRPr="00F67443" w:rsidRDefault="004F479D" w:rsidP="004F479D">
            <w:pPr>
              <w:snapToGrid/>
              <w:spacing w:after="0" w:line="340" w:lineRule="exact"/>
              <w:jc w:val="center"/>
              <w:rPr>
                <w:rFonts w:ascii="宋体" w:eastAsia="宋体" w:hAnsi="宋体" w:cs="宋体"/>
                <w:sz w:val="24"/>
                <w:szCs w:val="24"/>
              </w:rPr>
            </w:pPr>
            <w:r w:rsidRPr="00F67443">
              <w:rPr>
                <w:rFonts w:ascii="宋体" w:eastAsia="宋体" w:hAnsi="宋体" w:cs="宋体" w:hint="eastAsia"/>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hideMark/>
          </w:tcPr>
          <w:p w:rsidR="004F479D" w:rsidRPr="00F67443" w:rsidRDefault="004F479D" w:rsidP="004F479D">
            <w:pPr>
              <w:snapToGrid/>
              <w:spacing w:after="0" w:line="340" w:lineRule="exact"/>
              <w:jc w:val="center"/>
              <w:rPr>
                <w:rFonts w:ascii="宋体" w:eastAsia="宋体" w:hAnsi="宋体" w:cs="宋体"/>
                <w:sz w:val="24"/>
                <w:szCs w:val="24"/>
              </w:rPr>
            </w:pPr>
            <w:r w:rsidRPr="00F67443">
              <w:rPr>
                <w:rFonts w:ascii="宋体" w:eastAsia="宋体" w:hAnsi="宋体" w:cs="宋体" w:hint="eastAsia"/>
                <w:sz w:val="20"/>
              </w:rPr>
              <w:t>总计</w:t>
            </w:r>
          </w:p>
        </w:tc>
      </w:tr>
      <w:tr w:rsidR="004F479D" w:rsidRPr="00F67443" w:rsidTr="00937D3C">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hideMark/>
          </w:tcPr>
          <w:p w:rsidR="004F479D" w:rsidRPr="00F67443" w:rsidRDefault="004F479D" w:rsidP="004F479D">
            <w:pPr>
              <w:snapToGrid/>
              <w:spacing w:after="0" w:line="340" w:lineRule="exact"/>
              <w:rPr>
                <w:rFonts w:ascii="宋体" w:eastAsia="宋体" w:hAnsi="宋体" w:cs="宋体"/>
                <w:sz w:val="24"/>
                <w:szCs w:val="24"/>
              </w:rPr>
            </w:pPr>
          </w:p>
        </w:tc>
        <w:tc>
          <w:tcPr>
            <w:tcW w:w="850" w:type="dxa"/>
            <w:vMerge/>
            <w:tcBorders>
              <w:top w:val="nil"/>
              <w:left w:val="nil"/>
              <w:bottom w:val="single" w:sz="8" w:space="0" w:color="auto"/>
              <w:right w:val="single" w:sz="8" w:space="0" w:color="auto"/>
            </w:tcBorders>
            <w:vAlign w:val="center"/>
            <w:hideMark/>
          </w:tcPr>
          <w:p w:rsidR="004F479D" w:rsidRPr="00F67443" w:rsidRDefault="004F479D" w:rsidP="004F479D">
            <w:pPr>
              <w:snapToGrid/>
              <w:spacing w:after="0" w:line="340" w:lineRule="exact"/>
              <w:rPr>
                <w:rFonts w:ascii="宋体" w:eastAsia="宋体" w:hAnsi="宋体" w:cs="宋体"/>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F67443" w:rsidRDefault="004F479D" w:rsidP="004F479D">
            <w:pPr>
              <w:snapToGrid/>
              <w:spacing w:after="0" w:line="340" w:lineRule="exact"/>
              <w:jc w:val="center"/>
              <w:rPr>
                <w:rFonts w:ascii="宋体" w:eastAsia="宋体" w:hAnsi="宋体" w:cs="宋体"/>
                <w:sz w:val="24"/>
                <w:szCs w:val="24"/>
              </w:rPr>
            </w:pPr>
            <w:r w:rsidRPr="00F67443">
              <w:rPr>
                <w:rFonts w:ascii="宋体" w:eastAsia="宋体" w:hAnsi="宋体" w:cs="宋体" w:hint="eastAsia"/>
                <w:sz w:val="20"/>
              </w:rPr>
              <w:t>商业</w:t>
            </w:r>
          </w:p>
          <w:p w:rsidR="004F479D" w:rsidRPr="00F67443" w:rsidRDefault="004F479D" w:rsidP="004F479D">
            <w:pPr>
              <w:snapToGrid/>
              <w:spacing w:after="0" w:line="340" w:lineRule="exact"/>
              <w:jc w:val="center"/>
              <w:rPr>
                <w:rFonts w:ascii="宋体" w:eastAsia="宋体" w:hAnsi="宋体" w:cs="宋体"/>
                <w:sz w:val="24"/>
                <w:szCs w:val="24"/>
              </w:rPr>
            </w:pPr>
            <w:r w:rsidRPr="00F67443">
              <w:rPr>
                <w:rFonts w:ascii="宋体" w:eastAsia="宋体" w:hAnsi="宋体" w:cs="宋体" w:hint="eastAsia"/>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F67443" w:rsidRDefault="004F479D" w:rsidP="004F479D">
            <w:pPr>
              <w:snapToGrid/>
              <w:spacing w:after="0" w:line="340" w:lineRule="exact"/>
              <w:jc w:val="center"/>
              <w:rPr>
                <w:rFonts w:ascii="宋体" w:eastAsia="宋体" w:hAnsi="宋体" w:cs="宋体"/>
                <w:sz w:val="24"/>
                <w:szCs w:val="24"/>
              </w:rPr>
            </w:pPr>
            <w:r w:rsidRPr="00F67443">
              <w:rPr>
                <w:rFonts w:ascii="宋体" w:eastAsia="宋体" w:hAnsi="宋体" w:cs="宋体" w:hint="eastAsia"/>
                <w:sz w:val="20"/>
              </w:rPr>
              <w:t>科研</w:t>
            </w:r>
          </w:p>
          <w:p w:rsidR="004F479D" w:rsidRPr="00F67443" w:rsidRDefault="004F479D" w:rsidP="004F479D">
            <w:pPr>
              <w:snapToGrid/>
              <w:spacing w:after="0" w:line="340" w:lineRule="exact"/>
              <w:jc w:val="center"/>
              <w:rPr>
                <w:rFonts w:ascii="宋体" w:eastAsia="宋体" w:hAnsi="宋体" w:cs="宋体"/>
                <w:sz w:val="24"/>
                <w:szCs w:val="24"/>
              </w:rPr>
            </w:pPr>
            <w:r w:rsidRPr="00F67443">
              <w:rPr>
                <w:rFonts w:ascii="宋体" w:eastAsia="宋体" w:hAnsi="宋体" w:cs="宋体" w:hint="eastAsia"/>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4F479D" w:rsidRPr="00F67443" w:rsidRDefault="004F479D" w:rsidP="004F479D">
            <w:pPr>
              <w:snapToGrid/>
              <w:spacing w:after="0" w:line="340" w:lineRule="exact"/>
              <w:jc w:val="center"/>
              <w:rPr>
                <w:rFonts w:ascii="宋体" w:eastAsia="宋体" w:hAnsi="宋体" w:cs="宋体"/>
                <w:sz w:val="24"/>
                <w:szCs w:val="24"/>
              </w:rPr>
            </w:pPr>
            <w:r w:rsidRPr="00F67443">
              <w:rPr>
                <w:rFonts w:ascii="宋体" w:eastAsia="宋体" w:hAnsi="宋体" w:cs="宋体" w:hint="eastAsia"/>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4F479D" w:rsidRPr="00F67443" w:rsidRDefault="004F479D" w:rsidP="004F479D">
            <w:pPr>
              <w:snapToGrid/>
              <w:spacing w:after="0" w:line="340" w:lineRule="exact"/>
              <w:jc w:val="center"/>
              <w:rPr>
                <w:rFonts w:ascii="宋体" w:eastAsia="宋体" w:hAnsi="宋体" w:cs="宋体"/>
                <w:sz w:val="24"/>
                <w:szCs w:val="24"/>
              </w:rPr>
            </w:pPr>
            <w:r w:rsidRPr="00F67443">
              <w:rPr>
                <w:rFonts w:ascii="宋体" w:eastAsia="宋体" w:hAnsi="宋体" w:cs="宋体" w:hint="eastAsia"/>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4F479D" w:rsidRPr="00F67443" w:rsidRDefault="004F479D" w:rsidP="004F479D">
            <w:pPr>
              <w:snapToGrid/>
              <w:spacing w:after="0" w:line="340" w:lineRule="exact"/>
              <w:jc w:val="center"/>
              <w:rPr>
                <w:rFonts w:ascii="宋体" w:eastAsia="宋体" w:hAnsi="宋体" w:cs="宋体"/>
                <w:sz w:val="24"/>
                <w:szCs w:val="24"/>
              </w:rPr>
            </w:pPr>
            <w:r w:rsidRPr="00F67443">
              <w:rPr>
                <w:rFonts w:ascii="宋体" w:eastAsia="宋体" w:hAnsi="宋体" w:cs="宋体" w:hint="eastAsia"/>
                <w:sz w:val="20"/>
              </w:rPr>
              <w:t>其他</w:t>
            </w:r>
          </w:p>
        </w:tc>
        <w:tc>
          <w:tcPr>
            <w:tcW w:w="756" w:type="dxa"/>
            <w:vMerge/>
            <w:tcBorders>
              <w:top w:val="single" w:sz="8" w:space="0" w:color="auto"/>
              <w:left w:val="nil"/>
              <w:bottom w:val="inset" w:sz="8" w:space="0" w:color="auto"/>
              <w:right w:val="single" w:sz="8" w:space="0" w:color="auto"/>
            </w:tcBorders>
            <w:vAlign w:val="center"/>
            <w:hideMark/>
          </w:tcPr>
          <w:p w:rsidR="004F479D" w:rsidRPr="00F67443" w:rsidRDefault="004F479D" w:rsidP="004F479D">
            <w:pPr>
              <w:snapToGrid/>
              <w:spacing w:after="0" w:line="340" w:lineRule="exact"/>
              <w:rPr>
                <w:rFonts w:ascii="宋体" w:eastAsia="宋体" w:hAnsi="宋体" w:cs="宋体"/>
                <w:sz w:val="24"/>
                <w:szCs w:val="24"/>
              </w:rPr>
            </w:pPr>
          </w:p>
        </w:tc>
      </w:tr>
      <w:tr w:rsidR="004F479D" w:rsidRPr="00F67443" w:rsidTr="004F479D">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4F479D" w:rsidRPr="00F67443" w:rsidRDefault="004F479D" w:rsidP="004F479D">
            <w:pPr>
              <w:snapToGrid/>
              <w:spacing w:after="0" w:line="340" w:lineRule="exact"/>
              <w:rPr>
                <w:rFonts w:ascii="宋体" w:eastAsia="宋体" w:hAnsi="宋体" w:cs="宋体"/>
                <w:sz w:val="24"/>
                <w:szCs w:val="24"/>
              </w:rPr>
            </w:pPr>
            <w:r w:rsidRPr="00F67443">
              <w:rPr>
                <w:rFonts w:ascii="宋体" w:eastAsia="宋体" w:hAnsi="宋体" w:cs="宋体" w:hint="eastAsia"/>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1</w:t>
            </w:r>
          </w:p>
        </w:tc>
      </w:tr>
      <w:tr w:rsidR="004F479D" w:rsidRPr="00F67443" w:rsidTr="004F479D">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4F479D" w:rsidRPr="00F67443" w:rsidRDefault="004F479D" w:rsidP="004F479D">
            <w:pPr>
              <w:snapToGrid/>
              <w:spacing w:after="0" w:line="340" w:lineRule="exact"/>
              <w:rPr>
                <w:rFonts w:ascii="宋体" w:eastAsia="宋体" w:hAnsi="宋体" w:cs="宋体"/>
                <w:sz w:val="24"/>
                <w:szCs w:val="24"/>
              </w:rPr>
            </w:pPr>
            <w:r w:rsidRPr="00F67443">
              <w:rPr>
                <w:rFonts w:ascii="宋体" w:eastAsia="宋体" w:hAnsi="宋体" w:cs="宋体" w:hint="eastAsia"/>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r>
      <w:tr w:rsidR="004F479D" w:rsidRPr="00F67443" w:rsidTr="004F479D">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hideMark/>
          </w:tcPr>
          <w:p w:rsidR="004F479D" w:rsidRPr="00F67443" w:rsidRDefault="004F479D" w:rsidP="004F479D">
            <w:pPr>
              <w:snapToGrid/>
              <w:spacing w:after="0" w:line="340" w:lineRule="exact"/>
              <w:rPr>
                <w:rFonts w:ascii="宋体" w:eastAsia="宋体" w:hAnsi="宋体" w:cs="宋体"/>
                <w:sz w:val="24"/>
                <w:szCs w:val="24"/>
              </w:rPr>
            </w:pPr>
            <w:r w:rsidRPr="00F67443">
              <w:rPr>
                <w:rFonts w:ascii="宋体" w:eastAsia="宋体" w:hAnsi="宋体" w:cs="宋体" w:hint="eastAsia"/>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F67443" w:rsidRDefault="004F479D" w:rsidP="004F479D">
            <w:pPr>
              <w:snapToGrid/>
              <w:spacing w:after="0" w:line="340" w:lineRule="exact"/>
              <w:rPr>
                <w:rFonts w:ascii="宋体" w:eastAsia="宋体" w:hAnsi="宋体" w:cs="宋体"/>
                <w:sz w:val="24"/>
                <w:szCs w:val="24"/>
              </w:rPr>
            </w:pPr>
            <w:r w:rsidRPr="00F67443">
              <w:rPr>
                <w:rFonts w:ascii="宋体" w:eastAsia="宋体" w:hAnsi="宋体" w:cs="宋体" w:hint="eastAsia"/>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334FBF" w:rsidP="004F479D">
            <w:pPr>
              <w:snapToGrid/>
              <w:spacing w:after="0" w:line="340" w:lineRule="exact"/>
              <w:jc w:val="center"/>
              <w:rPr>
                <w:rFonts w:ascii="宋体" w:eastAsia="宋体" w:hAnsi="宋体" w:cs="宋体"/>
                <w:sz w:val="20"/>
              </w:rPr>
            </w:pPr>
            <w:r>
              <w:rPr>
                <w:rFonts w:ascii="宋体" w:eastAsia="宋体" w:hAnsi="宋体" w:cs="宋体" w:hint="eastAsia"/>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334FBF" w:rsidP="004F479D">
            <w:pPr>
              <w:snapToGrid/>
              <w:spacing w:after="0" w:line="340" w:lineRule="exact"/>
              <w:jc w:val="center"/>
              <w:rPr>
                <w:rFonts w:ascii="宋体" w:eastAsia="宋体" w:hAnsi="宋体" w:cs="宋体"/>
                <w:sz w:val="20"/>
              </w:rPr>
            </w:pPr>
            <w:r>
              <w:rPr>
                <w:rFonts w:ascii="宋体" w:eastAsia="宋体" w:hAnsi="宋体" w:cs="宋体" w:hint="eastAsia"/>
                <w:sz w:val="20"/>
              </w:rPr>
              <w:t>1</w:t>
            </w:r>
          </w:p>
        </w:tc>
      </w:tr>
      <w:tr w:rsidR="004F479D" w:rsidRPr="00F67443" w:rsidTr="004F479D">
        <w:trPr>
          <w:jc w:val="center"/>
        </w:trPr>
        <w:tc>
          <w:tcPr>
            <w:tcW w:w="0" w:type="auto"/>
            <w:vMerge/>
            <w:tcBorders>
              <w:top w:val="nil"/>
              <w:left w:val="single" w:sz="8" w:space="0" w:color="auto"/>
              <w:bottom w:val="inset" w:sz="8" w:space="0" w:color="auto"/>
              <w:right w:val="single" w:sz="8" w:space="0" w:color="auto"/>
            </w:tcBorders>
            <w:vAlign w:val="center"/>
            <w:hideMark/>
          </w:tcPr>
          <w:p w:rsidR="004F479D" w:rsidRPr="00F67443" w:rsidRDefault="004F479D" w:rsidP="004F479D">
            <w:pPr>
              <w:snapToGrid/>
              <w:spacing w:after="0" w:line="340" w:lineRule="exact"/>
              <w:rPr>
                <w:rFonts w:ascii="宋体" w:eastAsia="宋体" w:hAnsi="宋体" w:cs="宋体"/>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F67443" w:rsidRDefault="004F479D" w:rsidP="004F479D">
            <w:pPr>
              <w:snapToGrid/>
              <w:spacing w:after="0" w:line="340" w:lineRule="exact"/>
              <w:rPr>
                <w:rFonts w:ascii="宋体" w:eastAsia="宋体" w:hAnsi="宋体" w:cs="宋体"/>
                <w:sz w:val="24"/>
                <w:szCs w:val="24"/>
              </w:rPr>
            </w:pPr>
            <w:r w:rsidRPr="00F67443">
              <w:rPr>
                <w:rFonts w:ascii="宋体" w:eastAsia="宋体" w:hAnsi="宋体" w:cs="宋体" w:hint="eastAsia"/>
                <w:sz w:val="20"/>
              </w:rPr>
              <w:t>（二）部分公开</w:t>
            </w:r>
            <w:r w:rsidRPr="00F67443">
              <w:rPr>
                <w:rFonts w:ascii="楷体" w:eastAsia="楷体" w:hAnsi="楷体" w:cs="宋体" w:hint="eastAsia"/>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r>
      <w:tr w:rsidR="004F479D" w:rsidRPr="00F67443" w:rsidTr="004F479D">
        <w:trPr>
          <w:jc w:val="center"/>
        </w:trPr>
        <w:tc>
          <w:tcPr>
            <w:tcW w:w="0" w:type="auto"/>
            <w:vMerge/>
            <w:tcBorders>
              <w:top w:val="nil"/>
              <w:left w:val="single" w:sz="8" w:space="0" w:color="auto"/>
              <w:bottom w:val="inset" w:sz="8" w:space="0" w:color="auto"/>
              <w:right w:val="single" w:sz="8" w:space="0" w:color="auto"/>
            </w:tcBorders>
            <w:vAlign w:val="center"/>
            <w:hideMark/>
          </w:tcPr>
          <w:p w:rsidR="004F479D" w:rsidRPr="00F67443" w:rsidRDefault="004F479D" w:rsidP="004F479D">
            <w:pPr>
              <w:snapToGrid/>
              <w:spacing w:after="0" w:line="340" w:lineRule="exact"/>
              <w:rPr>
                <w:rFonts w:ascii="宋体" w:eastAsia="宋体" w:hAnsi="宋体" w:cs="宋体"/>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hideMark/>
          </w:tcPr>
          <w:p w:rsidR="004F479D" w:rsidRPr="00F67443" w:rsidRDefault="004F479D" w:rsidP="004F479D">
            <w:pPr>
              <w:snapToGrid/>
              <w:spacing w:after="0" w:line="340" w:lineRule="exact"/>
              <w:rPr>
                <w:rFonts w:ascii="宋体" w:eastAsia="宋体" w:hAnsi="宋体" w:cs="宋体"/>
                <w:sz w:val="24"/>
                <w:szCs w:val="24"/>
              </w:rPr>
            </w:pPr>
            <w:r w:rsidRPr="00F67443">
              <w:rPr>
                <w:rFonts w:ascii="宋体" w:eastAsia="宋体" w:hAnsi="宋体" w:cs="宋体" w:hint="eastAsia"/>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hideMark/>
          </w:tcPr>
          <w:p w:rsidR="004F479D" w:rsidRPr="00F67443" w:rsidRDefault="004F479D" w:rsidP="004F479D">
            <w:pPr>
              <w:snapToGrid/>
              <w:spacing w:after="0" w:line="340" w:lineRule="exact"/>
              <w:rPr>
                <w:rFonts w:ascii="宋体" w:eastAsia="宋体" w:hAnsi="宋体" w:cs="宋体"/>
                <w:sz w:val="24"/>
                <w:szCs w:val="24"/>
              </w:rPr>
            </w:pPr>
            <w:r w:rsidRPr="00F67443">
              <w:rPr>
                <w:rFonts w:ascii="宋体" w:eastAsia="宋体" w:hAnsi="宋体" w:cs="宋体" w:hint="eastAsia"/>
                <w:sz w:val="20"/>
              </w:rPr>
              <w:t>1.属于国家秘密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r>
      <w:tr w:rsidR="004F479D" w:rsidRPr="00F67443" w:rsidTr="004F479D">
        <w:trPr>
          <w:jc w:val="center"/>
        </w:trPr>
        <w:tc>
          <w:tcPr>
            <w:tcW w:w="0" w:type="auto"/>
            <w:vMerge/>
            <w:tcBorders>
              <w:top w:val="nil"/>
              <w:left w:val="single" w:sz="8" w:space="0" w:color="auto"/>
              <w:bottom w:val="inset" w:sz="8" w:space="0" w:color="auto"/>
              <w:right w:val="single" w:sz="8" w:space="0" w:color="auto"/>
            </w:tcBorders>
            <w:vAlign w:val="center"/>
            <w:hideMark/>
          </w:tcPr>
          <w:p w:rsidR="004F479D" w:rsidRPr="00F67443" w:rsidRDefault="004F479D" w:rsidP="004F479D">
            <w:pPr>
              <w:snapToGrid/>
              <w:spacing w:after="0" w:line="340" w:lineRule="exact"/>
              <w:rPr>
                <w:rFonts w:ascii="宋体" w:eastAsia="宋体" w:hAnsi="宋体" w:cs="宋体"/>
                <w:sz w:val="24"/>
                <w:szCs w:val="24"/>
              </w:rPr>
            </w:pPr>
          </w:p>
        </w:tc>
        <w:tc>
          <w:tcPr>
            <w:tcW w:w="0" w:type="auto"/>
            <w:vMerge/>
            <w:tcBorders>
              <w:top w:val="nil"/>
              <w:left w:val="nil"/>
              <w:bottom w:val="inset" w:sz="8" w:space="0" w:color="auto"/>
              <w:right w:val="single" w:sz="8" w:space="0" w:color="auto"/>
            </w:tcBorders>
            <w:vAlign w:val="center"/>
            <w:hideMark/>
          </w:tcPr>
          <w:p w:rsidR="004F479D" w:rsidRPr="00F67443" w:rsidRDefault="004F479D" w:rsidP="004F479D">
            <w:pPr>
              <w:snapToGrid/>
              <w:spacing w:after="0" w:line="340" w:lineRule="exact"/>
              <w:rPr>
                <w:rFonts w:ascii="宋体" w:eastAsia="宋体" w:hAnsi="宋体" w:cs="宋体"/>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hideMark/>
          </w:tcPr>
          <w:p w:rsidR="004F479D" w:rsidRPr="00F67443" w:rsidRDefault="004F479D" w:rsidP="004F479D">
            <w:pPr>
              <w:snapToGrid/>
              <w:spacing w:after="0" w:line="340" w:lineRule="exact"/>
              <w:rPr>
                <w:rFonts w:ascii="宋体" w:eastAsia="宋体" w:hAnsi="宋体" w:cs="宋体"/>
                <w:sz w:val="24"/>
                <w:szCs w:val="24"/>
              </w:rPr>
            </w:pPr>
            <w:r w:rsidRPr="00F67443">
              <w:rPr>
                <w:rFonts w:ascii="宋体" w:eastAsia="宋体" w:hAnsi="宋体" w:cs="宋体" w:hint="eastAsia"/>
                <w:sz w:val="20"/>
              </w:rPr>
              <w:t>2.其他法律行政法规禁止公开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r>
      <w:tr w:rsidR="004F479D" w:rsidRPr="00F67443" w:rsidTr="004F479D">
        <w:trPr>
          <w:jc w:val="center"/>
        </w:trPr>
        <w:tc>
          <w:tcPr>
            <w:tcW w:w="0" w:type="auto"/>
            <w:vMerge/>
            <w:tcBorders>
              <w:top w:val="nil"/>
              <w:left w:val="single" w:sz="8" w:space="0" w:color="auto"/>
              <w:bottom w:val="inset" w:sz="8" w:space="0" w:color="auto"/>
              <w:right w:val="single" w:sz="8" w:space="0" w:color="auto"/>
            </w:tcBorders>
            <w:vAlign w:val="center"/>
            <w:hideMark/>
          </w:tcPr>
          <w:p w:rsidR="004F479D" w:rsidRPr="00F67443" w:rsidRDefault="004F479D" w:rsidP="004F479D">
            <w:pPr>
              <w:snapToGrid/>
              <w:spacing w:after="0" w:line="340" w:lineRule="exact"/>
              <w:rPr>
                <w:rFonts w:ascii="宋体" w:eastAsia="宋体" w:hAnsi="宋体" w:cs="宋体"/>
                <w:sz w:val="24"/>
                <w:szCs w:val="24"/>
              </w:rPr>
            </w:pPr>
          </w:p>
        </w:tc>
        <w:tc>
          <w:tcPr>
            <w:tcW w:w="0" w:type="auto"/>
            <w:vMerge/>
            <w:tcBorders>
              <w:top w:val="nil"/>
              <w:left w:val="nil"/>
              <w:bottom w:val="inset" w:sz="8" w:space="0" w:color="auto"/>
              <w:right w:val="single" w:sz="8" w:space="0" w:color="auto"/>
            </w:tcBorders>
            <w:vAlign w:val="center"/>
            <w:hideMark/>
          </w:tcPr>
          <w:p w:rsidR="004F479D" w:rsidRPr="00F67443" w:rsidRDefault="004F479D" w:rsidP="004F479D">
            <w:pPr>
              <w:snapToGrid/>
              <w:spacing w:after="0" w:line="340" w:lineRule="exact"/>
              <w:rPr>
                <w:rFonts w:ascii="宋体" w:eastAsia="宋体" w:hAnsi="宋体" w:cs="宋体"/>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hideMark/>
          </w:tcPr>
          <w:p w:rsidR="004F479D" w:rsidRPr="00F67443" w:rsidRDefault="004F479D" w:rsidP="004F479D">
            <w:pPr>
              <w:snapToGrid/>
              <w:spacing w:after="0" w:line="340" w:lineRule="exact"/>
              <w:rPr>
                <w:rFonts w:ascii="宋体" w:eastAsia="宋体" w:hAnsi="宋体" w:cs="宋体"/>
                <w:sz w:val="24"/>
                <w:szCs w:val="24"/>
              </w:rPr>
            </w:pPr>
            <w:r w:rsidRPr="00F67443">
              <w:rPr>
                <w:rFonts w:ascii="宋体" w:eastAsia="宋体" w:hAnsi="宋体" w:cs="宋体" w:hint="eastAsia"/>
                <w:sz w:val="20"/>
              </w:rPr>
              <w:t>3.危及“三安全</w:t>
            </w:r>
            <w:proofErr w:type="gramStart"/>
            <w:r w:rsidRPr="00F67443">
              <w:rPr>
                <w:rFonts w:ascii="宋体" w:eastAsia="宋体" w:hAnsi="宋体" w:cs="宋体" w:hint="eastAsia"/>
                <w:sz w:val="20"/>
              </w:rPr>
              <w:t>一</w:t>
            </w:r>
            <w:proofErr w:type="gramEnd"/>
            <w:r w:rsidRPr="00F67443">
              <w:rPr>
                <w:rFonts w:ascii="宋体" w:eastAsia="宋体" w:hAnsi="宋体" w:cs="宋体" w:hint="eastAsia"/>
                <w:sz w:val="20"/>
              </w:rPr>
              <w:t>稳定”</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r>
      <w:tr w:rsidR="004F479D" w:rsidRPr="00F67443" w:rsidTr="004F479D">
        <w:trPr>
          <w:jc w:val="center"/>
        </w:trPr>
        <w:tc>
          <w:tcPr>
            <w:tcW w:w="0" w:type="auto"/>
            <w:vMerge/>
            <w:tcBorders>
              <w:top w:val="nil"/>
              <w:left w:val="single" w:sz="8" w:space="0" w:color="auto"/>
              <w:bottom w:val="inset" w:sz="8" w:space="0" w:color="auto"/>
              <w:right w:val="single" w:sz="8" w:space="0" w:color="auto"/>
            </w:tcBorders>
            <w:vAlign w:val="center"/>
            <w:hideMark/>
          </w:tcPr>
          <w:p w:rsidR="004F479D" w:rsidRPr="00F67443" w:rsidRDefault="004F479D" w:rsidP="004F479D">
            <w:pPr>
              <w:snapToGrid/>
              <w:spacing w:after="0" w:line="340" w:lineRule="exact"/>
              <w:rPr>
                <w:rFonts w:ascii="宋体" w:eastAsia="宋体" w:hAnsi="宋体" w:cs="宋体"/>
                <w:sz w:val="24"/>
                <w:szCs w:val="24"/>
              </w:rPr>
            </w:pPr>
          </w:p>
        </w:tc>
        <w:tc>
          <w:tcPr>
            <w:tcW w:w="0" w:type="auto"/>
            <w:vMerge/>
            <w:tcBorders>
              <w:top w:val="nil"/>
              <w:left w:val="nil"/>
              <w:bottom w:val="inset" w:sz="8" w:space="0" w:color="auto"/>
              <w:right w:val="single" w:sz="8" w:space="0" w:color="auto"/>
            </w:tcBorders>
            <w:vAlign w:val="center"/>
            <w:hideMark/>
          </w:tcPr>
          <w:p w:rsidR="004F479D" w:rsidRPr="00F67443" w:rsidRDefault="004F479D" w:rsidP="004F479D">
            <w:pPr>
              <w:snapToGrid/>
              <w:spacing w:after="0" w:line="340" w:lineRule="exact"/>
              <w:rPr>
                <w:rFonts w:ascii="宋体" w:eastAsia="宋体" w:hAnsi="宋体" w:cs="宋体"/>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hideMark/>
          </w:tcPr>
          <w:p w:rsidR="004F479D" w:rsidRPr="00F67443" w:rsidRDefault="004F479D" w:rsidP="004F479D">
            <w:pPr>
              <w:snapToGrid/>
              <w:spacing w:after="0" w:line="340" w:lineRule="exact"/>
              <w:rPr>
                <w:rFonts w:ascii="宋体" w:eastAsia="宋体" w:hAnsi="宋体" w:cs="宋体"/>
                <w:sz w:val="24"/>
                <w:szCs w:val="24"/>
              </w:rPr>
            </w:pPr>
            <w:r w:rsidRPr="00F67443">
              <w:rPr>
                <w:rFonts w:ascii="宋体" w:eastAsia="宋体" w:hAnsi="宋体" w:cs="宋体" w:hint="eastAsia"/>
                <w:sz w:val="20"/>
              </w:rPr>
              <w:t>4.保护第三方合法权益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r>
      <w:tr w:rsidR="004F479D" w:rsidRPr="00F67443" w:rsidTr="004F479D">
        <w:trPr>
          <w:jc w:val="center"/>
        </w:trPr>
        <w:tc>
          <w:tcPr>
            <w:tcW w:w="0" w:type="auto"/>
            <w:vMerge/>
            <w:tcBorders>
              <w:top w:val="nil"/>
              <w:left w:val="single" w:sz="8" w:space="0" w:color="auto"/>
              <w:bottom w:val="inset" w:sz="8" w:space="0" w:color="auto"/>
              <w:right w:val="single" w:sz="8" w:space="0" w:color="auto"/>
            </w:tcBorders>
            <w:vAlign w:val="center"/>
            <w:hideMark/>
          </w:tcPr>
          <w:p w:rsidR="004F479D" w:rsidRPr="00F67443" w:rsidRDefault="004F479D" w:rsidP="004F479D">
            <w:pPr>
              <w:snapToGrid/>
              <w:spacing w:after="0" w:line="340" w:lineRule="exact"/>
              <w:rPr>
                <w:rFonts w:ascii="宋体" w:eastAsia="宋体" w:hAnsi="宋体" w:cs="宋体"/>
                <w:sz w:val="24"/>
                <w:szCs w:val="24"/>
              </w:rPr>
            </w:pPr>
          </w:p>
        </w:tc>
        <w:tc>
          <w:tcPr>
            <w:tcW w:w="0" w:type="auto"/>
            <w:vMerge/>
            <w:tcBorders>
              <w:top w:val="nil"/>
              <w:left w:val="nil"/>
              <w:bottom w:val="inset" w:sz="8" w:space="0" w:color="auto"/>
              <w:right w:val="single" w:sz="8" w:space="0" w:color="auto"/>
            </w:tcBorders>
            <w:vAlign w:val="center"/>
            <w:hideMark/>
          </w:tcPr>
          <w:p w:rsidR="004F479D" w:rsidRPr="00F67443" w:rsidRDefault="004F479D" w:rsidP="004F479D">
            <w:pPr>
              <w:snapToGrid/>
              <w:spacing w:after="0" w:line="340" w:lineRule="exact"/>
              <w:rPr>
                <w:rFonts w:ascii="宋体" w:eastAsia="宋体" w:hAnsi="宋体" w:cs="宋体"/>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hideMark/>
          </w:tcPr>
          <w:p w:rsidR="004F479D" w:rsidRPr="00F67443" w:rsidRDefault="004F479D" w:rsidP="004F479D">
            <w:pPr>
              <w:snapToGrid/>
              <w:spacing w:after="0" w:line="340" w:lineRule="exact"/>
              <w:rPr>
                <w:rFonts w:ascii="宋体" w:eastAsia="宋体" w:hAnsi="宋体" w:cs="宋体"/>
                <w:sz w:val="24"/>
                <w:szCs w:val="24"/>
              </w:rPr>
            </w:pPr>
            <w:r w:rsidRPr="00F67443">
              <w:rPr>
                <w:rFonts w:ascii="宋体" w:eastAsia="宋体" w:hAnsi="宋体" w:cs="宋体" w:hint="eastAsia"/>
                <w:sz w:val="20"/>
              </w:rPr>
              <w:t>5.属于三类内部事务信息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r>
      <w:tr w:rsidR="004F479D" w:rsidRPr="00F67443" w:rsidTr="004F479D">
        <w:trPr>
          <w:jc w:val="center"/>
        </w:trPr>
        <w:tc>
          <w:tcPr>
            <w:tcW w:w="0" w:type="auto"/>
            <w:vMerge/>
            <w:tcBorders>
              <w:top w:val="nil"/>
              <w:left w:val="single" w:sz="8" w:space="0" w:color="auto"/>
              <w:bottom w:val="inset" w:sz="8" w:space="0" w:color="auto"/>
              <w:right w:val="single" w:sz="8" w:space="0" w:color="auto"/>
            </w:tcBorders>
            <w:vAlign w:val="center"/>
            <w:hideMark/>
          </w:tcPr>
          <w:p w:rsidR="004F479D" w:rsidRPr="00F67443" w:rsidRDefault="004F479D" w:rsidP="004F479D">
            <w:pPr>
              <w:snapToGrid/>
              <w:spacing w:after="0" w:line="340" w:lineRule="exact"/>
              <w:rPr>
                <w:rFonts w:ascii="宋体" w:eastAsia="宋体" w:hAnsi="宋体" w:cs="宋体"/>
                <w:sz w:val="24"/>
                <w:szCs w:val="24"/>
              </w:rPr>
            </w:pPr>
          </w:p>
        </w:tc>
        <w:tc>
          <w:tcPr>
            <w:tcW w:w="0" w:type="auto"/>
            <w:vMerge/>
            <w:tcBorders>
              <w:top w:val="nil"/>
              <w:left w:val="nil"/>
              <w:bottom w:val="inset" w:sz="8" w:space="0" w:color="auto"/>
              <w:right w:val="single" w:sz="8" w:space="0" w:color="auto"/>
            </w:tcBorders>
            <w:vAlign w:val="center"/>
            <w:hideMark/>
          </w:tcPr>
          <w:p w:rsidR="004F479D" w:rsidRPr="00F67443" w:rsidRDefault="004F479D" w:rsidP="004F479D">
            <w:pPr>
              <w:snapToGrid/>
              <w:spacing w:after="0" w:line="340" w:lineRule="exact"/>
              <w:rPr>
                <w:rFonts w:ascii="宋体" w:eastAsia="宋体" w:hAnsi="宋体" w:cs="宋体"/>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hideMark/>
          </w:tcPr>
          <w:p w:rsidR="004F479D" w:rsidRPr="00F67443" w:rsidRDefault="004F479D" w:rsidP="004F479D">
            <w:pPr>
              <w:snapToGrid/>
              <w:spacing w:after="0" w:line="340" w:lineRule="exact"/>
              <w:rPr>
                <w:rFonts w:ascii="宋体" w:eastAsia="宋体" w:hAnsi="宋体" w:cs="宋体"/>
                <w:sz w:val="24"/>
                <w:szCs w:val="24"/>
              </w:rPr>
            </w:pPr>
            <w:r w:rsidRPr="00F67443">
              <w:rPr>
                <w:rFonts w:ascii="宋体" w:eastAsia="宋体" w:hAnsi="宋体" w:cs="宋体" w:hint="eastAsia"/>
                <w:sz w:val="20"/>
              </w:rPr>
              <w:t>6.属于四类过程性信息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r>
      <w:tr w:rsidR="004F479D" w:rsidRPr="00F67443" w:rsidTr="004F479D">
        <w:trPr>
          <w:jc w:val="center"/>
        </w:trPr>
        <w:tc>
          <w:tcPr>
            <w:tcW w:w="0" w:type="auto"/>
            <w:vMerge/>
            <w:tcBorders>
              <w:top w:val="nil"/>
              <w:left w:val="single" w:sz="8" w:space="0" w:color="auto"/>
              <w:bottom w:val="inset" w:sz="8" w:space="0" w:color="auto"/>
              <w:right w:val="single" w:sz="8" w:space="0" w:color="auto"/>
            </w:tcBorders>
            <w:vAlign w:val="center"/>
            <w:hideMark/>
          </w:tcPr>
          <w:p w:rsidR="004F479D" w:rsidRPr="00F67443" w:rsidRDefault="004F479D" w:rsidP="004F479D">
            <w:pPr>
              <w:snapToGrid/>
              <w:spacing w:after="0" w:line="340" w:lineRule="exact"/>
              <w:rPr>
                <w:rFonts w:ascii="宋体" w:eastAsia="宋体" w:hAnsi="宋体" w:cs="宋体"/>
                <w:sz w:val="24"/>
                <w:szCs w:val="24"/>
              </w:rPr>
            </w:pPr>
          </w:p>
        </w:tc>
        <w:tc>
          <w:tcPr>
            <w:tcW w:w="0" w:type="auto"/>
            <w:vMerge/>
            <w:tcBorders>
              <w:top w:val="nil"/>
              <w:left w:val="nil"/>
              <w:bottom w:val="inset" w:sz="8" w:space="0" w:color="auto"/>
              <w:right w:val="single" w:sz="8" w:space="0" w:color="auto"/>
            </w:tcBorders>
            <w:vAlign w:val="center"/>
            <w:hideMark/>
          </w:tcPr>
          <w:p w:rsidR="004F479D" w:rsidRPr="00F67443" w:rsidRDefault="004F479D" w:rsidP="004F479D">
            <w:pPr>
              <w:snapToGrid/>
              <w:spacing w:after="0" w:line="340" w:lineRule="exact"/>
              <w:rPr>
                <w:rFonts w:ascii="宋体" w:eastAsia="宋体" w:hAnsi="宋体" w:cs="宋体"/>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hideMark/>
          </w:tcPr>
          <w:p w:rsidR="004F479D" w:rsidRPr="00F67443" w:rsidRDefault="004F479D" w:rsidP="004F479D">
            <w:pPr>
              <w:snapToGrid/>
              <w:spacing w:after="0" w:line="340" w:lineRule="exact"/>
              <w:rPr>
                <w:rFonts w:ascii="宋体" w:eastAsia="宋体" w:hAnsi="宋体" w:cs="宋体"/>
                <w:sz w:val="24"/>
                <w:szCs w:val="24"/>
              </w:rPr>
            </w:pPr>
            <w:r w:rsidRPr="00F67443">
              <w:rPr>
                <w:rFonts w:ascii="宋体" w:eastAsia="宋体" w:hAnsi="宋体" w:cs="宋体" w:hint="eastAsia"/>
                <w:sz w:val="20"/>
              </w:rPr>
              <w:t>7.属于行政执法案卷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r>
      <w:tr w:rsidR="004F479D" w:rsidRPr="00F67443" w:rsidTr="004F479D">
        <w:trPr>
          <w:jc w:val="center"/>
        </w:trPr>
        <w:tc>
          <w:tcPr>
            <w:tcW w:w="0" w:type="auto"/>
            <w:vMerge/>
            <w:tcBorders>
              <w:top w:val="nil"/>
              <w:left w:val="single" w:sz="8" w:space="0" w:color="auto"/>
              <w:bottom w:val="inset" w:sz="8" w:space="0" w:color="auto"/>
              <w:right w:val="single" w:sz="8" w:space="0" w:color="auto"/>
            </w:tcBorders>
            <w:vAlign w:val="center"/>
            <w:hideMark/>
          </w:tcPr>
          <w:p w:rsidR="004F479D" w:rsidRPr="00F67443" w:rsidRDefault="004F479D" w:rsidP="004F479D">
            <w:pPr>
              <w:snapToGrid/>
              <w:spacing w:after="0" w:line="340" w:lineRule="exact"/>
              <w:rPr>
                <w:rFonts w:ascii="宋体" w:eastAsia="宋体" w:hAnsi="宋体" w:cs="宋体"/>
                <w:sz w:val="24"/>
                <w:szCs w:val="24"/>
              </w:rPr>
            </w:pPr>
          </w:p>
        </w:tc>
        <w:tc>
          <w:tcPr>
            <w:tcW w:w="0" w:type="auto"/>
            <w:vMerge/>
            <w:tcBorders>
              <w:top w:val="nil"/>
              <w:left w:val="nil"/>
              <w:bottom w:val="inset" w:sz="8" w:space="0" w:color="auto"/>
              <w:right w:val="single" w:sz="8" w:space="0" w:color="auto"/>
            </w:tcBorders>
            <w:vAlign w:val="center"/>
            <w:hideMark/>
          </w:tcPr>
          <w:p w:rsidR="004F479D" w:rsidRPr="00F67443" w:rsidRDefault="004F479D" w:rsidP="004F479D">
            <w:pPr>
              <w:snapToGrid/>
              <w:spacing w:after="0" w:line="340" w:lineRule="exact"/>
              <w:rPr>
                <w:rFonts w:ascii="宋体" w:eastAsia="宋体" w:hAnsi="宋体" w:cs="宋体"/>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hideMark/>
          </w:tcPr>
          <w:p w:rsidR="004F479D" w:rsidRPr="00F67443" w:rsidRDefault="004F479D" w:rsidP="004F479D">
            <w:pPr>
              <w:snapToGrid/>
              <w:spacing w:after="0" w:line="340" w:lineRule="exact"/>
              <w:rPr>
                <w:rFonts w:ascii="宋体" w:eastAsia="宋体" w:hAnsi="宋体" w:cs="宋体"/>
                <w:sz w:val="24"/>
                <w:szCs w:val="24"/>
              </w:rPr>
            </w:pPr>
            <w:r w:rsidRPr="00F67443">
              <w:rPr>
                <w:rFonts w:ascii="宋体" w:eastAsia="宋体" w:hAnsi="宋体" w:cs="宋体" w:hint="eastAsia"/>
                <w:sz w:val="20"/>
              </w:rPr>
              <w:t>8.属于行政查询事项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r>
      <w:tr w:rsidR="004F479D" w:rsidRPr="00F67443" w:rsidTr="004F479D">
        <w:trPr>
          <w:jc w:val="center"/>
        </w:trPr>
        <w:tc>
          <w:tcPr>
            <w:tcW w:w="0" w:type="auto"/>
            <w:vMerge/>
            <w:tcBorders>
              <w:top w:val="nil"/>
              <w:left w:val="single" w:sz="8" w:space="0" w:color="auto"/>
              <w:bottom w:val="inset" w:sz="8" w:space="0" w:color="auto"/>
              <w:right w:val="single" w:sz="8" w:space="0" w:color="auto"/>
            </w:tcBorders>
            <w:vAlign w:val="center"/>
            <w:hideMark/>
          </w:tcPr>
          <w:p w:rsidR="004F479D" w:rsidRPr="00F67443" w:rsidRDefault="004F479D" w:rsidP="004F479D">
            <w:pPr>
              <w:snapToGrid/>
              <w:spacing w:after="0" w:line="340" w:lineRule="exact"/>
              <w:rPr>
                <w:rFonts w:ascii="宋体" w:eastAsia="宋体" w:hAnsi="宋体" w:cs="宋体"/>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hideMark/>
          </w:tcPr>
          <w:p w:rsidR="004F479D" w:rsidRPr="00F67443" w:rsidRDefault="004F479D" w:rsidP="004F479D">
            <w:pPr>
              <w:snapToGrid/>
              <w:spacing w:after="0" w:line="340" w:lineRule="exact"/>
              <w:rPr>
                <w:rFonts w:ascii="宋体" w:eastAsia="宋体" w:hAnsi="宋体" w:cs="宋体"/>
                <w:sz w:val="24"/>
                <w:szCs w:val="24"/>
              </w:rPr>
            </w:pPr>
            <w:r w:rsidRPr="00F67443">
              <w:rPr>
                <w:rFonts w:ascii="宋体" w:eastAsia="宋体" w:hAnsi="宋体" w:cs="宋体" w:hint="eastAsia"/>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hideMark/>
          </w:tcPr>
          <w:p w:rsidR="004F479D" w:rsidRPr="00F67443" w:rsidRDefault="004F479D" w:rsidP="004F479D">
            <w:pPr>
              <w:snapToGrid/>
              <w:spacing w:after="0" w:line="340" w:lineRule="exact"/>
              <w:rPr>
                <w:rFonts w:ascii="宋体" w:eastAsia="宋体" w:hAnsi="宋体" w:cs="宋体"/>
                <w:sz w:val="24"/>
                <w:szCs w:val="24"/>
              </w:rPr>
            </w:pPr>
            <w:r w:rsidRPr="00F67443">
              <w:rPr>
                <w:rFonts w:ascii="宋体" w:eastAsia="宋体" w:hAnsi="宋体" w:cs="宋体" w:hint="eastAsia"/>
                <w:sz w:val="20"/>
              </w:rPr>
              <w:t>1.本机关不掌握相关政府信息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r>
      <w:tr w:rsidR="004F479D" w:rsidRPr="00F67443" w:rsidTr="004F479D">
        <w:trPr>
          <w:jc w:val="center"/>
        </w:trPr>
        <w:tc>
          <w:tcPr>
            <w:tcW w:w="0" w:type="auto"/>
            <w:vMerge/>
            <w:tcBorders>
              <w:top w:val="nil"/>
              <w:left w:val="single" w:sz="8" w:space="0" w:color="auto"/>
              <w:bottom w:val="inset" w:sz="8" w:space="0" w:color="auto"/>
              <w:right w:val="single" w:sz="8" w:space="0" w:color="auto"/>
            </w:tcBorders>
            <w:vAlign w:val="center"/>
            <w:hideMark/>
          </w:tcPr>
          <w:p w:rsidR="004F479D" w:rsidRPr="00F67443" w:rsidRDefault="004F479D" w:rsidP="004F479D">
            <w:pPr>
              <w:snapToGrid/>
              <w:spacing w:after="0" w:line="340" w:lineRule="exact"/>
              <w:rPr>
                <w:rFonts w:ascii="宋体" w:eastAsia="宋体" w:hAnsi="宋体" w:cs="宋体"/>
                <w:sz w:val="24"/>
                <w:szCs w:val="24"/>
              </w:rPr>
            </w:pPr>
          </w:p>
        </w:tc>
        <w:tc>
          <w:tcPr>
            <w:tcW w:w="0" w:type="auto"/>
            <w:vMerge/>
            <w:tcBorders>
              <w:top w:val="nil"/>
              <w:left w:val="nil"/>
              <w:bottom w:val="inset" w:sz="8" w:space="0" w:color="auto"/>
              <w:right w:val="single" w:sz="8" w:space="0" w:color="auto"/>
            </w:tcBorders>
            <w:vAlign w:val="center"/>
            <w:hideMark/>
          </w:tcPr>
          <w:p w:rsidR="004F479D" w:rsidRPr="00F67443" w:rsidRDefault="004F479D" w:rsidP="004F479D">
            <w:pPr>
              <w:snapToGrid/>
              <w:spacing w:after="0" w:line="340" w:lineRule="exact"/>
              <w:rPr>
                <w:rFonts w:ascii="宋体" w:eastAsia="宋体" w:hAnsi="宋体" w:cs="宋体"/>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hideMark/>
          </w:tcPr>
          <w:p w:rsidR="004F479D" w:rsidRPr="00F67443" w:rsidRDefault="004F479D" w:rsidP="004F479D">
            <w:pPr>
              <w:snapToGrid/>
              <w:spacing w:after="0" w:line="340" w:lineRule="exact"/>
              <w:rPr>
                <w:rFonts w:ascii="宋体" w:eastAsia="宋体" w:hAnsi="宋体" w:cs="宋体"/>
                <w:sz w:val="24"/>
                <w:szCs w:val="24"/>
              </w:rPr>
            </w:pPr>
            <w:r w:rsidRPr="00F67443">
              <w:rPr>
                <w:rFonts w:ascii="宋体" w:eastAsia="宋体" w:hAnsi="宋体" w:cs="宋体" w:hint="eastAsia"/>
                <w:sz w:val="20"/>
              </w:rPr>
              <w:t>2.没有现成信息需要另行制作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r>
      <w:tr w:rsidR="004F479D" w:rsidRPr="00F67443" w:rsidTr="004F479D">
        <w:trPr>
          <w:jc w:val="center"/>
        </w:trPr>
        <w:tc>
          <w:tcPr>
            <w:tcW w:w="0" w:type="auto"/>
            <w:vMerge/>
            <w:tcBorders>
              <w:top w:val="nil"/>
              <w:left w:val="single" w:sz="8" w:space="0" w:color="auto"/>
              <w:bottom w:val="inset" w:sz="8" w:space="0" w:color="auto"/>
              <w:right w:val="single" w:sz="8" w:space="0" w:color="auto"/>
            </w:tcBorders>
            <w:vAlign w:val="center"/>
            <w:hideMark/>
          </w:tcPr>
          <w:p w:rsidR="004F479D" w:rsidRPr="00F67443" w:rsidRDefault="004F479D" w:rsidP="004F479D">
            <w:pPr>
              <w:snapToGrid/>
              <w:spacing w:after="0" w:line="340" w:lineRule="exact"/>
              <w:rPr>
                <w:rFonts w:ascii="宋体" w:eastAsia="宋体" w:hAnsi="宋体" w:cs="宋体"/>
                <w:sz w:val="24"/>
                <w:szCs w:val="24"/>
              </w:rPr>
            </w:pPr>
          </w:p>
        </w:tc>
        <w:tc>
          <w:tcPr>
            <w:tcW w:w="0" w:type="auto"/>
            <w:vMerge/>
            <w:tcBorders>
              <w:top w:val="nil"/>
              <w:left w:val="nil"/>
              <w:bottom w:val="inset" w:sz="8" w:space="0" w:color="auto"/>
              <w:right w:val="single" w:sz="8" w:space="0" w:color="auto"/>
            </w:tcBorders>
            <w:vAlign w:val="center"/>
            <w:hideMark/>
          </w:tcPr>
          <w:p w:rsidR="004F479D" w:rsidRPr="00F67443" w:rsidRDefault="004F479D" w:rsidP="004F479D">
            <w:pPr>
              <w:snapToGrid/>
              <w:spacing w:after="0" w:line="340" w:lineRule="exact"/>
              <w:rPr>
                <w:rFonts w:ascii="宋体" w:eastAsia="宋体" w:hAnsi="宋体" w:cs="宋体"/>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hideMark/>
          </w:tcPr>
          <w:p w:rsidR="004F479D" w:rsidRPr="00F67443" w:rsidRDefault="004F479D" w:rsidP="004F479D">
            <w:pPr>
              <w:snapToGrid/>
              <w:spacing w:after="0" w:line="340" w:lineRule="exact"/>
              <w:rPr>
                <w:rFonts w:ascii="宋体" w:eastAsia="宋体" w:hAnsi="宋体" w:cs="宋体"/>
                <w:sz w:val="24"/>
                <w:szCs w:val="24"/>
              </w:rPr>
            </w:pPr>
            <w:r w:rsidRPr="00F67443">
              <w:rPr>
                <w:rFonts w:ascii="宋体" w:eastAsia="宋体" w:hAnsi="宋体" w:cs="宋体" w:hint="eastAsia"/>
                <w:sz w:val="20"/>
              </w:rPr>
              <w:t>3.补正后申请内容仍不明确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r>
      <w:tr w:rsidR="004F479D" w:rsidRPr="00F67443" w:rsidTr="004F479D">
        <w:trPr>
          <w:jc w:val="center"/>
        </w:trPr>
        <w:tc>
          <w:tcPr>
            <w:tcW w:w="0" w:type="auto"/>
            <w:vMerge/>
            <w:tcBorders>
              <w:top w:val="nil"/>
              <w:left w:val="single" w:sz="8" w:space="0" w:color="auto"/>
              <w:bottom w:val="inset" w:sz="8" w:space="0" w:color="auto"/>
              <w:right w:val="single" w:sz="8" w:space="0" w:color="auto"/>
            </w:tcBorders>
            <w:vAlign w:val="center"/>
            <w:hideMark/>
          </w:tcPr>
          <w:p w:rsidR="004F479D" w:rsidRPr="00F67443" w:rsidRDefault="004F479D" w:rsidP="004F479D">
            <w:pPr>
              <w:snapToGrid/>
              <w:spacing w:after="0" w:line="340" w:lineRule="exact"/>
              <w:rPr>
                <w:rFonts w:ascii="宋体" w:eastAsia="宋体" w:hAnsi="宋体" w:cs="宋体"/>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hideMark/>
          </w:tcPr>
          <w:p w:rsidR="004F479D" w:rsidRPr="00F67443" w:rsidRDefault="004F479D" w:rsidP="004F479D">
            <w:pPr>
              <w:snapToGrid/>
              <w:spacing w:after="0" w:line="340" w:lineRule="exact"/>
              <w:rPr>
                <w:rFonts w:ascii="宋体" w:eastAsia="宋体" w:hAnsi="宋体" w:cs="宋体"/>
                <w:sz w:val="24"/>
                <w:szCs w:val="24"/>
              </w:rPr>
            </w:pPr>
            <w:r w:rsidRPr="00F67443">
              <w:rPr>
                <w:rFonts w:ascii="宋体" w:eastAsia="宋体" w:hAnsi="宋体" w:cs="宋体" w:hint="eastAsia"/>
                <w:sz w:val="20"/>
              </w:rPr>
              <w:t>（五）</w:t>
            </w:r>
            <w:proofErr w:type="gramStart"/>
            <w:r w:rsidRPr="00F67443">
              <w:rPr>
                <w:rFonts w:ascii="宋体" w:eastAsia="宋体" w:hAnsi="宋体" w:cs="宋体" w:hint="eastAsia"/>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hideMark/>
          </w:tcPr>
          <w:p w:rsidR="004F479D" w:rsidRPr="00F67443" w:rsidRDefault="004F479D" w:rsidP="004F479D">
            <w:pPr>
              <w:snapToGrid/>
              <w:spacing w:after="0" w:line="340" w:lineRule="exact"/>
              <w:rPr>
                <w:rFonts w:ascii="宋体" w:eastAsia="宋体" w:hAnsi="宋体" w:cs="宋体"/>
                <w:sz w:val="24"/>
                <w:szCs w:val="24"/>
              </w:rPr>
            </w:pPr>
            <w:r w:rsidRPr="00F67443">
              <w:rPr>
                <w:rFonts w:ascii="宋体" w:eastAsia="宋体" w:hAnsi="宋体" w:cs="宋体" w:hint="eastAsia"/>
                <w:sz w:val="20"/>
              </w:rPr>
              <w:t>1.信访举报投诉类申请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r>
      <w:tr w:rsidR="004F479D" w:rsidRPr="00F67443" w:rsidTr="004F479D">
        <w:trPr>
          <w:jc w:val="center"/>
        </w:trPr>
        <w:tc>
          <w:tcPr>
            <w:tcW w:w="0" w:type="auto"/>
            <w:vMerge/>
            <w:tcBorders>
              <w:top w:val="nil"/>
              <w:left w:val="single" w:sz="8" w:space="0" w:color="auto"/>
              <w:bottom w:val="inset" w:sz="8" w:space="0" w:color="auto"/>
              <w:right w:val="single" w:sz="8" w:space="0" w:color="auto"/>
            </w:tcBorders>
            <w:vAlign w:val="center"/>
            <w:hideMark/>
          </w:tcPr>
          <w:p w:rsidR="004F479D" w:rsidRPr="00F67443" w:rsidRDefault="004F479D" w:rsidP="004F479D">
            <w:pPr>
              <w:snapToGrid/>
              <w:spacing w:after="0" w:line="340" w:lineRule="exact"/>
              <w:rPr>
                <w:rFonts w:ascii="宋体" w:eastAsia="宋体" w:hAnsi="宋体" w:cs="宋体"/>
                <w:sz w:val="24"/>
                <w:szCs w:val="24"/>
              </w:rPr>
            </w:pPr>
          </w:p>
        </w:tc>
        <w:tc>
          <w:tcPr>
            <w:tcW w:w="0" w:type="auto"/>
            <w:vMerge/>
            <w:tcBorders>
              <w:top w:val="nil"/>
              <w:left w:val="nil"/>
              <w:bottom w:val="inset" w:sz="8" w:space="0" w:color="auto"/>
              <w:right w:val="single" w:sz="8" w:space="0" w:color="auto"/>
            </w:tcBorders>
            <w:vAlign w:val="center"/>
            <w:hideMark/>
          </w:tcPr>
          <w:p w:rsidR="004F479D" w:rsidRPr="00F67443" w:rsidRDefault="004F479D" w:rsidP="004F479D">
            <w:pPr>
              <w:snapToGrid/>
              <w:spacing w:after="0" w:line="340" w:lineRule="exact"/>
              <w:rPr>
                <w:rFonts w:ascii="宋体" w:eastAsia="宋体" w:hAnsi="宋体" w:cs="宋体"/>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hideMark/>
          </w:tcPr>
          <w:p w:rsidR="004F479D" w:rsidRPr="00F67443" w:rsidRDefault="004F479D" w:rsidP="004F479D">
            <w:pPr>
              <w:snapToGrid/>
              <w:spacing w:after="0" w:line="340" w:lineRule="exact"/>
              <w:rPr>
                <w:rFonts w:ascii="宋体" w:eastAsia="宋体" w:hAnsi="宋体" w:cs="宋体"/>
                <w:sz w:val="24"/>
                <w:szCs w:val="24"/>
              </w:rPr>
            </w:pPr>
            <w:r w:rsidRPr="00F67443">
              <w:rPr>
                <w:rFonts w:ascii="宋体" w:eastAsia="宋体" w:hAnsi="宋体" w:cs="宋体" w:hint="eastAsia"/>
                <w:sz w:val="20"/>
              </w:rPr>
              <w:t>2.重复申请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r>
      <w:tr w:rsidR="004F479D" w:rsidRPr="00F67443" w:rsidTr="004F479D">
        <w:trPr>
          <w:jc w:val="center"/>
        </w:trPr>
        <w:tc>
          <w:tcPr>
            <w:tcW w:w="0" w:type="auto"/>
            <w:vMerge/>
            <w:tcBorders>
              <w:top w:val="nil"/>
              <w:left w:val="single" w:sz="8" w:space="0" w:color="auto"/>
              <w:bottom w:val="inset" w:sz="8" w:space="0" w:color="auto"/>
              <w:right w:val="single" w:sz="8" w:space="0" w:color="auto"/>
            </w:tcBorders>
            <w:vAlign w:val="center"/>
            <w:hideMark/>
          </w:tcPr>
          <w:p w:rsidR="004F479D" w:rsidRPr="00F67443" w:rsidRDefault="004F479D" w:rsidP="004F479D">
            <w:pPr>
              <w:snapToGrid/>
              <w:spacing w:after="0" w:line="340" w:lineRule="exact"/>
              <w:rPr>
                <w:rFonts w:ascii="宋体" w:eastAsia="宋体" w:hAnsi="宋体" w:cs="宋体"/>
                <w:sz w:val="24"/>
                <w:szCs w:val="24"/>
              </w:rPr>
            </w:pPr>
          </w:p>
        </w:tc>
        <w:tc>
          <w:tcPr>
            <w:tcW w:w="0" w:type="auto"/>
            <w:vMerge/>
            <w:tcBorders>
              <w:top w:val="nil"/>
              <w:left w:val="nil"/>
              <w:bottom w:val="inset" w:sz="8" w:space="0" w:color="auto"/>
              <w:right w:val="single" w:sz="8" w:space="0" w:color="auto"/>
            </w:tcBorders>
            <w:vAlign w:val="center"/>
            <w:hideMark/>
          </w:tcPr>
          <w:p w:rsidR="004F479D" w:rsidRPr="00F67443" w:rsidRDefault="004F479D" w:rsidP="004F479D">
            <w:pPr>
              <w:snapToGrid/>
              <w:spacing w:after="0" w:line="340" w:lineRule="exact"/>
              <w:rPr>
                <w:rFonts w:ascii="宋体" w:eastAsia="宋体" w:hAnsi="宋体" w:cs="宋体"/>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hideMark/>
          </w:tcPr>
          <w:p w:rsidR="004F479D" w:rsidRPr="00F67443" w:rsidRDefault="004F479D" w:rsidP="004F479D">
            <w:pPr>
              <w:snapToGrid/>
              <w:spacing w:after="0" w:line="340" w:lineRule="exact"/>
              <w:rPr>
                <w:rFonts w:ascii="宋体" w:eastAsia="宋体" w:hAnsi="宋体" w:cs="宋体"/>
                <w:sz w:val="24"/>
                <w:szCs w:val="24"/>
              </w:rPr>
            </w:pPr>
            <w:r w:rsidRPr="00F67443">
              <w:rPr>
                <w:rFonts w:ascii="宋体" w:eastAsia="宋体" w:hAnsi="宋体" w:cs="宋体" w:hint="eastAsia"/>
                <w:sz w:val="20"/>
              </w:rPr>
              <w:t>3.要求提供公开出版物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r>
      <w:tr w:rsidR="004F479D" w:rsidRPr="00F67443" w:rsidTr="004F479D">
        <w:trPr>
          <w:jc w:val="center"/>
        </w:trPr>
        <w:tc>
          <w:tcPr>
            <w:tcW w:w="0" w:type="auto"/>
            <w:vMerge/>
            <w:tcBorders>
              <w:top w:val="nil"/>
              <w:left w:val="single" w:sz="8" w:space="0" w:color="auto"/>
              <w:bottom w:val="inset" w:sz="8" w:space="0" w:color="auto"/>
              <w:right w:val="single" w:sz="8" w:space="0" w:color="auto"/>
            </w:tcBorders>
            <w:vAlign w:val="center"/>
            <w:hideMark/>
          </w:tcPr>
          <w:p w:rsidR="004F479D" w:rsidRPr="00F67443" w:rsidRDefault="004F479D" w:rsidP="004F479D">
            <w:pPr>
              <w:snapToGrid/>
              <w:spacing w:after="0" w:line="340" w:lineRule="exact"/>
              <w:rPr>
                <w:rFonts w:ascii="宋体" w:eastAsia="宋体" w:hAnsi="宋体" w:cs="宋体"/>
                <w:sz w:val="24"/>
                <w:szCs w:val="24"/>
              </w:rPr>
            </w:pPr>
          </w:p>
        </w:tc>
        <w:tc>
          <w:tcPr>
            <w:tcW w:w="0" w:type="auto"/>
            <w:vMerge/>
            <w:tcBorders>
              <w:top w:val="nil"/>
              <w:left w:val="nil"/>
              <w:bottom w:val="inset" w:sz="8" w:space="0" w:color="auto"/>
              <w:right w:val="single" w:sz="8" w:space="0" w:color="auto"/>
            </w:tcBorders>
            <w:vAlign w:val="center"/>
            <w:hideMark/>
          </w:tcPr>
          <w:p w:rsidR="004F479D" w:rsidRPr="00F67443" w:rsidRDefault="004F479D" w:rsidP="004F479D">
            <w:pPr>
              <w:snapToGrid/>
              <w:spacing w:after="0" w:line="340" w:lineRule="exact"/>
              <w:rPr>
                <w:rFonts w:ascii="宋体" w:eastAsia="宋体" w:hAnsi="宋体" w:cs="宋体"/>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hideMark/>
          </w:tcPr>
          <w:p w:rsidR="004F479D" w:rsidRPr="00F67443" w:rsidRDefault="004F479D" w:rsidP="004F479D">
            <w:pPr>
              <w:snapToGrid/>
              <w:spacing w:after="0" w:line="340" w:lineRule="exact"/>
              <w:rPr>
                <w:rFonts w:ascii="宋体" w:eastAsia="宋体" w:hAnsi="宋体" w:cs="宋体"/>
                <w:sz w:val="24"/>
                <w:szCs w:val="24"/>
              </w:rPr>
            </w:pPr>
            <w:r w:rsidRPr="00F67443">
              <w:rPr>
                <w:rFonts w:ascii="宋体" w:eastAsia="宋体" w:hAnsi="宋体" w:cs="宋体" w:hint="eastAsia"/>
                <w:sz w:val="20"/>
              </w:rPr>
              <w:t>4.无正当理由大量反复申请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r>
      <w:tr w:rsidR="004F479D" w:rsidRPr="00F67443" w:rsidTr="004F479D">
        <w:trPr>
          <w:trHeight w:val="779"/>
          <w:jc w:val="center"/>
        </w:trPr>
        <w:tc>
          <w:tcPr>
            <w:tcW w:w="0" w:type="auto"/>
            <w:vMerge/>
            <w:tcBorders>
              <w:top w:val="nil"/>
              <w:left w:val="single" w:sz="8" w:space="0" w:color="auto"/>
              <w:bottom w:val="inset" w:sz="8" w:space="0" w:color="auto"/>
              <w:right w:val="single" w:sz="8" w:space="0" w:color="auto"/>
            </w:tcBorders>
            <w:vAlign w:val="center"/>
            <w:hideMark/>
          </w:tcPr>
          <w:p w:rsidR="004F479D" w:rsidRPr="00F67443" w:rsidRDefault="004F479D" w:rsidP="004F479D">
            <w:pPr>
              <w:snapToGrid/>
              <w:spacing w:after="0" w:line="340" w:lineRule="exact"/>
              <w:rPr>
                <w:rFonts w:ascii="宋体" w:eastAsia="宋体" w:hAnsi="宋体" w:cs="宋体"/>
                <w:sz w:val="24"/>
                <w:szCs w:val="24"/>
              </w:rPr>
            </w:pPr>
          </w:p>
        </w:tc>
        <w:tc>
          <w:tcPr>
            <w:tcW w:w="0" w:type="auto"/>
            <w:vMerge/>
            <w:tcBorders>
              <w:top w:val="nil"/>
              <w:left w:val="nil"/>
              <w:bottom w:val="inset" w:sz="8" w:space="0" w:color="auto"/>
              <w:right w:val="single" w:sz="8" w:space="0" w:color="auto"/>
            </w:tcBorders>
            <w:vAlign w:val="center"/>
            <w:hideMark/>
          </w:tcPr>
          <w:p w:rsidR="004F479D" w:rsidRPr="00F67443" w:rsidRDefault="004F479D" w:rsidP="004F479D">
            <w:pPr>
              <w:snapToGrid/>
              <w:spacing w:after="0" w:line="340" w:lineRule="exact"/>
              <w:rPr>
                <w:rFonts w:ascii="宋体" w:eastAsia="宋体" w:hAnsi="宋体" w:cs="宋体"/>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hideMark/>
          </w:tcPr>
          <w:p w:rsidR="004F479D" w:rsidRPr="00F67443" w:rsidRDefault="004F479D" w:rsidP="004F479D">
            <w:pPr>
              <w:snapToGrid/>
              <w:spacing w:after="0" w:line="340" w:lineRule="exact"/>
              <w:rPr>
                <w:rFonts w:ascii="宋体" w:eastAsia="宋体" w:hAnsi="宋体" w:cs="宋体"/>
                <w:sz w:val="24"/>
                <w:szCs w:val="24"/>
              </w:rPr>
            </w:pPr>
            <w:r w:rsidRPr="00F67443">
              <w:rPr>
                <w:rFonts w:ascii="宋体" w:eastAsia="宋体" w:hAnsi="宋体" w:cs="宋体" w:hint="eastAsia"/>
                <w:sz w:val="20"/>
              </w:rPr>
              <w:t>5.要求行政机关确认或重新出具已获取信息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r>
      <w:tr w:rsidR="004F479D" w:rsidRPr="00F67443" w:rsidTr="004F479D">
        <w:trPr>
          <w:jc w:val="center"/>
        </w:trPr>
        <w:tc>
          <w:tcPr>
            <w:tcW w:w="0" w:type="auto"/>
            <w:vMerge/>
            <w:tcBorders>
              <w:top w:val="nil"/>
              <w:left w:val="single" w:sz="8" w:space="0" w:color="auto"/>
              <w:bottom w:val="inset" w:sz="8" w:space="0" w:color="auto"/>
              <w:right w:val="single" w:sz="8" w:space="0" w:color="auto"/>
            </w:tcBorders>
            <w:vAlign w:val="center"/>
            <w:hideMark/>
          </w:tcPr>
          <w:p w:rsidR="004F479D" w:rsidRPr="00F67443" w:rsidRDefault="004F479D" w:rsidP="004F479D">
            <w:pPr>
              <w:snapToGrid/>
              <w:spacing w:after="0" w:line="340" w:lineRule="exact"/>
              <w:rPr>
                <w:rFonts w:ascii="宋体" w:eastAsia="宋体" w:hAnsi="宋体" w:cs="宋体"/>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hideMark/>
          </w:tcPr>
          <w:p w:rsidR="004F479D" w:rsidRPr="00F67443" w:rsidRDefault="004F479D" w:rsidP="004F479D">
            <w:pPr>
              <w:snapToGrid/>
              <w:spacing w:after="0" w:line="340" w:lineRule="exact"/>
              <w:rPr>
                <w:rFonts w:ascii="宋体" w:eastAsia="宋体" w:hAnsi="宋体" w:cs="宋体"/>
                <w:sz w:val="24"/>
                <w:szCs w:val="24"/>
              </w:rPr>
            </w:pPr>
            <w:r w:rsidRPr="00F67443">
              <w:rPr>
                <w:rFonts w:ascii="宋体" w:eastAsia="宋体" w:hAnsi="宋体" w:cs="宋体" w:hint="eastAsia"/>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F67443" w:rsidRDefault="004F479D" w:rsidP="004F479D">
            <w:pPr>
              <w:snapToGrid/>
              <w:spacing w:after="0" w:line="340" w:lineRule="exact"/>
              <w:rPr>
                <w:rFonts w:ascii="宋体" w:eastAsia="宋体" w:hAnsi="宋体" w:cs="宋体"/>
                <w:sz w:val="24"/>
                <w:szCs w:val="24"/>
              </w:rPr>
            </w:pPr>
            <w:r w:rsidRPr="00F67443">
              <w:rPr>
                <w:rFonts w:ascii="宋体" w:eastAsia="宋体" w:hAnsi="宋体" w:cs="宋体" w:hint="eastAsia"/>
                <w:sz w:val="20"/>
              </w:rPr>
              <w:t>1.申请人无正当理由逾期</w:t>
            </w:r>
            <w:proofErr w:type="gramStart"/>
            <w:r w:rsidRPr="00F67443">
              <w:rPr>
                <w:rFonts w:ascii="宋体" w:eastAsia="宋体" w:hAnsi="宋体" w:cs="宋体" w:hint="eastAsia"/>
                <w:sz w:val="20"/>
              </w:rPr>
              <w:t>不</w:t>
            </w:r>
            <w:proofErr w:type="gramEnd"/>
            <w:r w:rsidRPr="00F67443">
              <w:rPr>
                <w:rFonts w:ascii="宋体" w:eastAsia="宋体" w:hAnsi="宋体" w:cs="宋体" w:hint="eastAsia"/>
                <w:sz w:val="20"/>
              </w:rPr>
              <w:t>补正、行政机关</w:t>
            </w:r>
            <w:proofErr w:type="gramStart"/>
            <w:r w:rsidRPr="00F67443">
              <w:rPr>
                <w:rFonts w:ascii="宋体" w:eastAsia="宋体" w:hAnsi="宋体" w:cs="宋体" w:hint="eastAsia"/>
                <w:sz w:val="20"/>
              </w:rPr>
              <w:t>不</w:t>
            </w:r>
            <w:proofErr w:type="gramEnd"/>
            <w:r w:rsidRPr="00F67443">
              <w:rPr>
                <w:rFonts w:ascii="宋体" w:eastAsia="宋体" w:hAnsi="宋体" w:cs="宋体" w:hint="eastAsia"/>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r>
      <w:tr w:rsidR="004F479D" w:rsidRPr="00F67443" w:rsidTr="004F479D">
        <w:trPr>
          <w:jc w:val="center"/>
        </w:trPr>
        <w:tc>
          <w:tcPr>
            <w:tcW w:w="0" w:type="auto"/>
            <w:vMerge/>
            <w:tcBorders>
              <w:top w:val="nil"/>
              <w:left w:val="single" w:sz="8" w:space="0" w:color="auto"/>
              <w:bottom w:val="inset" w:sz="8" w:space="0" w:color="auto"/>
              <w:right w:val="single" w:sz="8" w:space="0" w:color="auto"/>
            </w:tcBorders>
            <w:vAlign w:val="center"/>
            <w:hideMark/>
          </w:tcPr>
          <w:p w:rsidR="004F479D" w:rsidRPr="00F67443" w:rsidRDefault="004F479D" w:rsidP="004F479D">
            <w:pPr>
              <w:snapToGrid/>
              <w:spacing w:after="0" w:line="340" w:lineRule="exact"/>
              <w:rPr>
                <w:rFonts w:ascii="宋体" w:eastAsia="宋体" w:hAnsi="宋体" w:cs="宋体"/>
                <w:sz w:val="24"/>
                <w:szCs w:val="24"/>
              </w:rPr>
            </w:pPr>
          </w:p>
        </w:tc>
        <w:tc>
          <w:tcPr>
            <w:tcW w:w="0" w:type="auto"/>
            <w:vMerge/>
            <w:tcBorders>
              <w:top w:val="inset" w:sz="8" w:space="0" w:color="auto"/>
              <w:left w:val="nil"/>
              <w:bottom w:val="inset" w:sz="8" w:space="0" w:color="auto"/>
              <w:right w:val="single" w:sz="8" w:space="0" w:color="auto"/>
            </w:tcBorders>
            <w:vAlign w:val="center"/>
            <w:hideMark/>
          </w:tcPr>
          <w:p w:rsidR="004F479D" w:rsidRPr="00F67443" w:rsidRDefault="004F479D" w:rsidP="004F479D">
            <w:pPr>
              <w:snapToGrid/>
              <w:spacing w:after="0" w:line="340" w:lineRule="exact"/>
              <w:rPr>
                <w:rFonts w:ascii="宋体" w:eastAsia="宋体" w:hAnsi="宋体" w:cs="宋体"/>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F67443" w:rsidRDefault="004F479D" w:rsidP="004F479D">
            <w:pPr>
              <w:snapToGrid/>
              <w:spacing w:after="0" w:line="340" w:lineRule="exact"/>
              <w:rPr>
                <w:rFonts w:ascii="宋体" w:eastAsia="宋体" w:hAnsi="宋体" w:cs="宋体"/>
                <w:sz w:val="24"/>
                <w:szCs w:val="24"/>
              </w:rPr>
            </w:pPr>
            <w:r w:rsidRPr="00F67443">
              <w:rPr>
                <w:rFonts w:ascii="宋体" w:eastAsia="宋体" w:hAnsi="宋体" w:cs="宋体" w:hint="eastAsia"/>
                <w:sz w:val="20"/>
              </w:rPr>
              <w:t>2.申请人逾期未按收费通知要求缴纳费用、行政机关</w:t>
            </w:r>
            <w:proofErr w:type="gramStart"/>
            <w:r w:rsidRPr="00F67443">
              <w:rPr>
                <w:rFonts w:ascii="宋体" w:eastAsia="宋体" w:hAnsi="宋体" w:cs="宋体" w:hint="eastAsia"/>
                <w:sz w:val="20"/>
              </w:rPr>
              <w:t>不</w:t>
            </w:r>
            <w:proofErr w:type="gramEnd"/>
            <w:r w:rsidRPr="00F67443">
              <w:rPr>
                <w:rFonts w:ascii="宋体" w:eastAsia="宋体" w:hAnsi="宋体" w:cs="宋体" w:hint="eastAsia"/>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r>
      <w:tr w:rsidR="004F479D" w:rsidRPr="00F67443" w:rsidTr="004F479D">
        <w:trPr>
          <w:jc w:val="center"/>
        </w:trPr>
        <w:tc>
          <w:tcPr>
            <w:tcW w:w="0" w:type="auto"/>
            <w:vMerge/>
            <w:tcBorders>
              <w:top w:val="nil"/>
              <w:left w:val="single" w:sz="8" w:space="0" w:color="auto"/>
              <w:bottom w:val="inset" w:sz="8" w:space="0" w:color="auto"/>
              <w:right w:val="single" w:sz="8" w:space="0" w:color="auto"/>
            </w:tcBorders>
            <w:vAlign w:val="center"/>
            <w:hideMark/>
          </w:tcPr>
          <w:p w:rsidR="004F479D" w:rsidRPr="00F67443" w:rsidRDefault="004F479D" w:rsidP="004F479D">
            <w:pPr>
              <w:snapToGrid/>
              <w:spacing w:after="0" w:line="340" w:lineRule="exact"/>
              <w:rPr>
                <w:rFonts w:ascii="宋体" w:eastAsia="宋体" w:hAnsi="宋体" w:cs="宋体"/>
                <w:sz w:val="24"/>
                <w:szCs w:val="24"/>
              </w:rPr>
            </w:pPr>
          </w:p>
        </w:tc>
        <w:tc>
          <w:tcPr>
            <w:tcW w:w="0" w:type="auto"/>
            <w:vMerge/>
            <w:tcBorders>
              <w:top w:val="inset" w:sz="8" w:space="0" w:color="auto"/>
              <w:left w:val="nil"/>
              <w:bottom w:val="inset" w:sz="8" w:space="0" w:color="auto"/>
              <w:right w:val="single" w:sz="8" w:space="0" w:color="auto"/>
            </w:tcBorders>
            <w:vAlign w:val="center"/>
            <w:hideMark/>
          </w:tcPr>
          <w:p w:rsidR="004F479D" w:rsidRPr="00F67443" w:rsidRDefault="004F479D" w:rsidP="004F479D">
            <w:pPr>
              <w:snapToGrid/>
              <w:spacing w:after="0" w:line="340" w:lineRule="exact"/>
              <w:rPr>
                <w:rFonts w:ascii="宋体" w:eastAsia="宋体" w:hAnsi="宋体" w:cs="宋体"/>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F67443" w:rsidRDefault="004F479D" w:rsidP="004F479D">
            <w:pPr>
              <w:snapToGrid/>
              <w:spacing w:after="0" w:line="340" w:lineRule="exact"/>
              <w:rPr>
                <w:rFonts w:ascii="宋体" w:eastAsia="宋体" w:hAnsi="宋体" w:cs="宋体"/>
                <w:sz w:val="24"/>
                <w:szCs w:val="24"/>
              </w:rPr>
            </w:pPr>
            <w:r w:rsidRPr="00F67443">
              <w:rPr>
                <w:rFonts w:ascii="宋体" w:eastAsia="宋体" w:hAnsi="宋体" w:cs="宋体" w:hint="eastAsia"/>
                <w:sz w:val="20"/>
              </w:rPr>
              <w:t>3.其他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r>
      <w:tr w:rsidR="004F479D" w:rsidRPr="00F67443" w:rsidTr="004F479D">
        <w:trPr>
          <w:jc w:val="center"/>
        </w:trPr>
        <w:tc>
          <w:tcPr>
            <w:tcW w:w="0" w:type="auto"/>
            <w:vMerge/>
            <w:tcBorders>
              <w:top w:val="nil"/>
              <w:left w:val="single" w:sz="8" w:space="0" w:color="auto"/>
              <w:bottom w:val="inset" w:sz="8" w:space="0" w:color="auto"/>
              <w:right w:val="single" w:sz="8" w:space="0" w:color="auto"/>
            </w:tcBorders>
            <w:vAlign w:val="center"/>
            <w:hideMark/>
          </w:tcPr>
          <w:p w:rsidR="004F479D" w:rsidRPr="00F67443" w:rsidRDefault="004F479D" w:rsidP="004F479D">
            <w:pPr>
              <w:snapToGrid/>
              <w:spacing w:after="0" w:line="340" w:lineRule="exact"/>
              <w:rPr>
                <w:rFonts w:ascii="宋体" w:eastAsia="宋体" w:hAnsi="宋体" w:cs="宋体"/>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F67443" w:rsidRDefault="004F479D" w:rsidP="004F479D">
            <w:pPr>
              <w:snapToGrid/>
              <w:spacing w:after="0" w:line="340" w:lineRule="exact"/>
              <w:rPr>
                <w:rFonts w:ascii="宋体" w:eastAsia="宋体" w:hAnsi="宋体" w:cs="宋体"/>
                <w:sz w:val="24"/>
                <w:szCs w:val="24"/>
              </w:rPr>
            </w:pPr>
            <w:r w:rsidRPr="00F67443">
              <w:rPr>
                <w:rFonts w:ascii="宋体" w:eastAsia="宋体" w:hAnsi="宋体" w:cs="宋体" w:hint="eastAsia"/>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1</w:t>
            </w:r>
          </w:p>
        </w:tc>
      </w:tr>
      <w:tr w:rsidR="004F479D" w:rsidRPr="00F67443" w:rsidTr="004F479D">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4F479D" w:rsidRPr="00F67443" w:rsidRDefault="004F479D" w:rsidP="004F479D">
            <w:pPr>
              <w:snapToGrid/>
              <w:spacing w:after="0" w:line="340" w:lineRule="exact"/>
              <w:rPr>
                <w:rFonts w:ascii="宋体" w:eastAsia="宋体" w:hAnsi="宋体" w:cs="宋体"/>
                <w:sz w:val="24"/>
                <w:szCs w:val="24"/>
              </w:rPr>
            </w:pPr>
            <w:r w:rsidRPr="00F67443">
              <w:rPr>
                <w:rFonts w:ascii="宋体" w:eastAsia="宋体" w:hAnsi="宋体" w:cs="宋体" w:hint="eastAsia"/>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479D" w:rsidRPr="004F479D" w:rsidRDefault="004F479D" w:rsidP="004F479D">
            <w:pPr>
              <w:snapToGrid/>
              <w:spacing w:after="0" w:line="340" w:lineRule="exact"/>
              <w:jc w:val="center"/>
              <w:rPr>
                <w:rFonts w:ascii="宋体" w:eastAsia="宋体" w:hAnsi="宋体" w:cs="宋体"/>
                <w:sz w:val="20"/>
              </w:rPr>
            </w:pPr>
            <w:r w:rsidRPr="004F479D">
              <w:rPr>
                <w:rFonts w:ascii="宋体" w:eastAsia="宋体" w:hAnsi="宋体" w:cs="宋体" w:hint="eastAsia"/>
                <w:sz w:val="20"/>
              </w:rPr>
              <w:t>0</w:t>
            </w:r>
          </w:p>
        </w:tc>
      </w:tr>
    </w:tbl>
    <w:p w:rsidR="0026202A" w:rsidRPr="004F479D" w:rsidRDefault="0026202A" w:rsidP="004F479D">
      <w:pPr>
        <w:pStyle w:val="a3"/>
        <w:spacing w:beforeAutospacing="0" w:afterAutospacing="0" w:line="560" w:lineRule="exact"/>
        <w:ind w:firstLine="420"/>
        <w:rPr>
          <w:rStyle w:val="a4"/>
          <w:rFonts w:ascii="黑体" w:eastAsia="黑体" w:hAnsi="黑体"/>
          <w:b w:val="0"/>
          <w:sz w:val="32"/>
          <w:szCs w:val="32"/>
        </w:rPr>
      </w:pPr>
    </w:p>
    <w:p w:rsidR="000B0961" w:rsidRDefault="009C6E48" w:rsidP="004F479D">
      <w:pPr>
        <w:pStyle w:val="a3"/>
        <w:spacing w:beforeAutospacing="0" w:afterLines="50" w:after="120" w:afterAutospacing="0" w:line="560" w:lineRule="exact"/>
        <w:ind w:firstLine="420"/>
        <w:rPr>
          <w:rStyle w:val="a4"/>
          <w:rFonts w:ascii="黑体" w:eastAsia="黑体" w:hAnsi="黑体"/>
          <w:b w:val="0"/>
          <w:sz w:val="32"/>
          <w:szCs w:val="32"/>
        </w:rPr>
      </w:pPr>
      <w:r w:rsidRPr="0026202A">
        <w:rPr>
          <w:rStyle w:val="a4"/>
          <w:rFonts w:ascii="黑体" w:eastAsia="黑体" w:hAnsi="黑体" w:hint="eastAsia"/>
          <w:b w:val="0"/>
          <w:sz w:val="32"/>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26202A" w:rsidRPr="00F67443" w:rsidTr="004F479D">
        <w:trPr>
          <w:jc w:val="center"/>
        </w:trPr>
        <w:tc>
          <w:tcPr>
            <w:tcW w:w="325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6202A" w:rsidRPr="00F67443" w:rsidRDefault="0026202A" w:rsidP="004F479D">
            <w:pPr>
              <w:snapToGrid/>
              <w:jc w:val="center"/>
              <w:rPr>
                <w:rFonts w:ascii="宋体" w:eastAsia="宋体" w:hAnsi="宋体" w:cs="宋体"/>
                <w:sz w:val="24"/>
                <w:szCs w:val="24"/>
              </w:rPr>
            </w:pPr>
            <w:r w:rsidRPr="00F67443">
              <w:rPr>
                <w:rFonts w:ascii="宋体" w:eastAsia="宋体" w:hAnsi="宋体" w:cs="宋体" w:hint="eastAsia"/>
                <w:sz w:val="20"/>
              </w:rPr>
              <w:t>行政复议</w:t>
            </w:r>
          </w:p>
        </w:tc>
        <w:tc>
          <w:tcPr>
            <w:tcW w:w="649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6202A" w:rsidRPr="00F67443" w:rsidRDefault="0026202A" w:rsidP="00937D3C">
            <w:pPr>
              <w:snapToGrid/>
              <w:jc w:val="center"/>
              <w:rPr>
                <w:rFonts w:ascii="宋体" w:eastAsia="宋体" w:hAnsi="宋体" w:cs="宋体"/>
                <w:sz w:val="24"/>
                <w:szCs w:val="24"/>
              </w:rPr>
            </w:pPr>
            <w:r w:rsidRPr="00F67443">
              <w:rPr>
                <w:rFonts w:ascii="宋体" w:eastAsia="宋体" w:hAnsi="宋体" w:cs="宋体" w:hint="eastAsia"/>
                <w:sz w:val="20"/>
              </w:rPr>
              <w:t>行政诉讼</w:t>
            </w:r>
          </w:p>
        </w:tc>
      </w:tr>
      <w:tr w:rsidR="0026202A" w:rsidRPr="00F67443" w:rsidTr="0026202A">
        <w:trPr>
          <w:jc w:val="center"/>
        </w:trPr>
        <w:tc>
          <w:tcPr>
            <w:tcW w:w="6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6202A" w:rsidRPr="00F67443" w:rsidRDefault="0026202A" w:rsidP="00937D3C">
            <w:pPr>
              <w:snapToGrid/>
              <w:jc w:val="center"/>
              <w:rPr>
                <w:rFonts w:ascii="宋体" w:eastAsia="宋体" w:hAnsi="宋体" w:cs="宋体"/>
                <w:sz w:val="24"/>
                <w:szCs w:val="24"/>
              </w:rPr>
            </w:pPr>
            <w:r w:rsidRPr="00F67443">
              <w:rPr>
                <w:rFonts w:ascii="宋体" w:eastAsia="宋体" w:hAnsi="宋体" w:cs="宋体" w:hint="eastAsia"/>
                <w:sz w:val="20"/>
              </w:rPr>
              <w:t>结果维持</w:t>
            </w:r>
          </w:p>
        </w:tc>
        <w:tc>
          <w:tcPr>
            <w:tcW w:w="6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6202A" w:rsidRPr="00F67443" w:rsidRDefault="0026202A" w:rsidP="00937D3C">
            <w:pPr>
              <w:snapToGrid/>
              <w:jc w:val="center"/>
              <w:rPr>
                <w:rFonts w:ascii="宋体" w:eastAsia="宋体" w:hAnsi="宋体" w:cs="宋体"/>
                <w:sz w:val="24"/>
                <w:szCs w:val="24"/>
              </w:rPr>
            </w:pPr>
            <w:r w:rsidRPr="00F67443">
              <w:rPr>
                <w:rFonts w:ascii="宋体" w:eastAsia="宋体" w:hAnsi="宋体" w:cs="宋体" w:hint="eastAsia"/>
                <w:sz w:val="20"/>
              </w:rPr>
              <w:t>结果</w:t>
            </w:r>
            <w:r w:rsidRPr="00F67443">
              <w:rPr>
                <w:rFonts w:ascii="宋体" w:eastAsia="宋体" w:hAnsi="宋体" w:cs="宋体" w:hint="eastAsia"/>
                <w:sz w:val="20"/>
              </w:rPr>
              <w:br/>
              <w:t>纠正</w:t>
            </w:r>
          </w:p>
        </w:tc>
        <w:tc>
          <w:tcPr>
            <w:tcW w:w="6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6202A" w:rsidRPr="00F67443" w:rsidRDefault="0026202A" w:rsidP="00937D3C">
            <w:pPr>
              <w:snapToGrid/>
              <w:jc w:val="center"/>
              <w:rPr>
                <w:rFonts w:ascii="宋体" w:eastAsia="宋体" w:hAnsi="宋体" w:cs="宋体"/>
                <w:sz w:val="24"/>
                <w:szCs w:val="24"/>
              </w:rPr>
            </w:pPr>
            <w:r w:rsidRPr="00F67443">
              <w:rPr>
                <w:rFonts w:ascii="宋体" w:eastAsia="宋体" w:hAnsi="宋体" w:cs="宋体" w:hint="eastAsia"/>
                <w:sz w:val="20"/>
              </w:rPr>
              <w:t>其他</w:t>
            </w:r>
            <w:r w:rsidRPr="00F67443">
              <w:rPr>
                <w:rFonts w:ascii="宋体" w:eastAsia="宋体" w:hAnsi="宋体" w:cs="宋体" w:hint="eastAsia"/>
                <w:sz w:val="20"/>
              </w:rPr>
              <w:br/>
              <w:t>结果</w:t>
            </w:r>
          </w:p>
        </w:tc>
        <w:tc>
          <w:tcPr>
            <w:tcW w:w="6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6202A" w:rsidRPr="00F67443" w:rsidRDefault="0026202A" w:rsidP="00937D3C">
            <w:pPr>
              <w:snapToGrid/>
              <w:jc w:val="center"/>
              <w:rPr>
                <w:rFonts w:ascii="宋体" w:eastAsia="宋体" w:hAnsi="宋体" w:cs="宋体"/>
                <w:sz w:val="24"/>
                <w:szCs w:val="24"/>
              </w:rPr>
            </w:pPr>
            <w:r w:rsidRPr="00F67443">
              <w:rPr>
                <w:rFonts w:ascii="宋体" w:eastAsia="宋体" w:hAnsi="宋体" w:cs="宋体" w:hint="eastAsia"/>
                <w:sz w:val="20"/>
              </w:rPr>
              <w:t>尚未</w:t>
            </w:r>
            <w:r w:rsidRPr="00F67443">
              <w:rPr>
                <w:rFonts w:ascii="宋体" w:eastAsia="宋体" w:hAnsi="宋体" w:cs="宋体" w:hint="eastAsia"/>
                <w:sz w:val="20"/>
              </w:rPr>
              <w:br/>
              <w:t>审结</w:t>
            </w:r>
          </w:p>
        </w:tc>
        <w:tc>
          <w:tcPr>
            <w:tcW w:w="6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6202A" w:rsidRPr="00F67443" w:rsidRDefault="0026202A" w:rsidP="00937D3C">
            <w:pPr>
              <w:snapToGrid/>
              <w:jc w:val="center"/>
              <w:rPr>
                <w:rFonts w:ascii="宋体" w:eastAsia="宋体" w:hAnsi="宋体" w:cs="宋体"/>
                <w:sz w:val="24"/>
                <w:szCs w:val="24"/>
              </w:rPr>
            </w:pPr>
            <w:r w:rsidRPr="00F67443">
              <w:rPr>
                <w:rFonts w:ascii="宋体" w:eastAsia="宋体" w:hAnsi="宋体" w:cs="宋体" w:hint="eastAsia"/>
                <w:sz w:val="20"/>
              </w:rPr>
              <w:t>总计</w:t>
            </w:r>
          </w:p>
        </w:tc>
        <w:tc>
          <w:tcPr>
            <w:tcW w:w="32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6202A" w:rsidRPr="00F67443" w:rsidRDefault="0026202A" w:rsidP="00937D3C">
            <w:pPr>
              <w:snapToGrid/>
              <w:jc w:val="center"/>
              <w:rPr>
                <w:rFonts w:ascii="宋体" w:eastAsia="宋体" w:hAnsi="宋体" w:cs="宋体"/>
                <w:sz w:val="24"/>
                <w:szCs w:val="24"/>
              </w:rPr>
            </w:pPr>
            <w:r w:rsidRPr="00F67443">
              <w:rPr>
                <w:rFonts w:ascii="宋体" w:eastAsia="宋体" w:hAnsi="宋体" w:cs="宋体" w:hint="eastAsia"/>
                <w:sz w:val="20"/>
              </w:rPr>
              <w:t>未经复议直接起诉</w:t>
            </w:r>
          </w:p>
        </w:tc>
        <w:tc>
          <w:tcPr>
            <w:tcW w:w="325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6202A" w:rsidRPr="00F67443" w:rsidRDefault="0026202A" w:rsidP="00937D3C">
            <w:pPr>
              <w:snapToGrid/>
              <w:jc w:val="center"/>
              <w:rPr>
                <w:rFonts w:ascii="宋体" w:eastAsia="宋体" w:hAnsi="宋体" w:cs="宋体"/>
                <w:sz w:val="24"/>
                <w:szCs w:val="24"/>
              </w:rPr>
            </w:pPr>
            <w:r w:rsidRPr="00F67443">
              <w:rPr>
                <w:rFonts w:ascii="宋体" w:eastAsia="宋体" w:hAnsi="宋体" w:cs="宋体" w:hint="eastAsia"/>
                <w:sz w:val="20"/>
              </w:rPr>
              <w:t>复议后起诉</w:t>
            </w:r>
          </w:p>
        </w:tc>
      </w:tr>
      <w:tr w:rsidR="0026202A" w:rsidRPr="00F67443" w:rsidTr="0026202A">
        <w:trPr>
          <w:jc w:val="center"/>
        </w:trPr>
        <w:tc>
          <w:tcPr>
            <w:tcW w:w="0" w:type="auto"/>
            <w:vMerge/>
            <w:tcBorders>
              <w:top w:val="nil"/>
              <w:left w:val="single" w:sz="8" w:space="0" w:color="auto"/>
              <w:bottom w:val="single" w:sz="8" w:space="0" w:color="auto"/>
              <w:right w:val="single" w:sz="8" w:space="0" w:color="auto"/>
            </w:tcBorders>
            <w:vAlign w:val="center"/>
            <w:hideMark/>
          </w:tcPr>
          <w:p w:rsidR="0026202A" w:rsidRPr="00F67443" w:rsidRDefault="0026202A" w:rsidP="00937D3C">
            <w:pPr>
              <w:snapToGrid/>
              <w:rPr>
                <w:rFonts w:ascii="宋体" w:eastAsia="宋体" w:hAnsi="宋体" w:cs="宋体"/>
                <w:sz w:val="24"/>
                <w:szCs w:val="24"/>
              </w:rPr>
            </w:pPr>
          </w:p>
        </w:tc>
        <w:tc>
          <w:tcPr>
            <w:tcW w:w="0" w:type="auto"/>
            <w:vMerge/>
            <w:tcBorders>
              <w:top w:val="nil"/>
              <w:left w:val="single" w:sz="8" w:space="0" w:color="auto"/>
              <w:bottom w:val="single" w:sz="8" w:space="0" w:color="auto"/>
              <w:right w:val="single" w:sz="8" w:space="0" w:color="auto"/>
            </w:tcBorders>
            <w:vAlign w:val="center"/>
            <w:hideMark/>
          </w:tcPr>
          <w:p w:rsidR="0026202A" w:rsidRPr="00F67443" w:rsidRDefault="0026202A" w:rsidP="00937D3C">
            <w:pPr>
              <w:snapToGrid/>
              <w:rPr>
                <w:rFonts w:ascii="宋体" w:eastAsia="宋体" w:hAnsi="宋体" w:cs="宋体"/>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6202A" w:rsidRPr="00F67443" w:rsidRDefault="0026202A" w:rsidP="00937D3C">
            <w:pPr>
              <w:snapToGrid/>
              <w:rPr>
                <w:rFonts w:ascii="宋体" w:eastAsia="宋体" w:hAnsi="宋体" w:cs="宋体"/>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6202A" w:rsidRPr="00F67443" w:rsidRDefault="0026202A" w:rsidP="00937D3C">
            <w:pPr>
              <w:snapToGrid/>
              <w:rPr>
                <w:rFonts w:ascii="宋体" w:eastAsia="宋体" w:hAnsi="宋体" w:cs="宋体"/>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6202A" w:rsidRPr="00F67443" w:rsidRDefault="0026202A" w:rsidP="00937D3C">
            <w:pPr>
              <w:snapToGrid/>
              <w:rPr>
                <w:rFonts w:ascii="宋体" w:eastAsia="宋体" w:hAnsi="宋体" w:cs="宋体"/>
                <w:sz w:val="24"/>
                <w:szCs w:val="24"/>
              </w:rPr>
            </w:pP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6202A" w:rsidRPr="00F67443" w:rsidRDefault="0026202A" w:rsidP="00937D3C">
            <w:pPr>
              <w:snapToGrid/>
              <w:jc w:val="center"/>
              <w:rPr>
                <w:rFonts w:ascii="宋体" w:eastAsia="宋体" w:hAnsi="宋体" w:cs="宋体"/>
                <w:sz w:val="24"/>
                <w:szCs w:val="24"/>
              </w:rPr>
            </w:pPr>
            <w:r w:rsidRPr="00F67443">
              <w:rPr>
                <w:rFonts w:ascii="宋体" w:eastAsia="宋体" w:hAnsi="宋体" w:cs="宋体" w:hint="eastAsia"/>
                <w:sz w:val="20"/>
              </w:rPr>
              <w:t>结果</w:t>
            </w:r>
            <w:r w:rsidRPr="00F67443">
              <w:rPr>
                <w:rFonts w:ascii="宋体" w:eastAsia="宋体" w:hAnsi="宋体" w:cs="宋体" w:hint="eastAsia"/>
                <w:sz w:val="20"/>
              </w:rPr>
              <w:br/>
              <w:t>维持</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6202A" w:rsidRPr="00F67443" w:rsidRDefault="0026202A" w:rsidP="00937D3C">
            <w:pPr>
              <w:snapToGrid/>
              <w:jc w:val="center"/>
              <w:rPr>
                <w:rFonts w:ascii="宋体" w:eastAsia="宋体" w:hAnsi="宋体" w:cs="宋体"/>
                <w:sz w:val="24"/>
                <w:szCs w:val="24"/>
              </w:rPr>
            </w:pPr>
            <w:r w:rsidRPr="00F67443">
              <w:rPr>
                <w:rFonts w:ascii="宋体" w:eastAsia="宋体" w:hAnsi="宋体" w:cs="宋体" w:hint="eastAsia"/>
                <w:sz w:val="20"/>
              </w:rPr>
              <w:t>结果</w:t>
            </w:r>
            <w:r w:rsidRPr="00F67443">
              <w:rPr>
                <w:rFonts w:ascii="宋体" w:eastAsia="宋体" w:hAnsi="宋体" w:cs="宋体" w:hint="eastAsia"/>
                <w:sz w:val="20"/>
              </w:rPr>
              <w:br/>
              <w:t>纠正</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6202A" w:rsidRPr="00F67443" w:rsidRDefault="0026202A" w:rsidP="00937D3C">
            <w:pPr>
              <w:snapToGrid/>
              <w:jc w:val="center"/>
              <w:rPr>
                <w:rFonts w:ascii="宋体" w:eastAsia="宋体" w:hAnsi="宋体" w:cs="宋体"/>
                <w:sz w:val="24"/>
                <w:szCs w:val="24"/>
              </w:rPr>
            </w:pPr>
            <w:r w:rsidRPr="00F67443">
              <w:rPr>
                <w:rFonts w:ascii="宋体" w:eastAsia="宋体" w:hAnsi="宋体" w:cs="宋体" w:hint="eastAsia"/>
                <w:sz w:val="20"/>
              </w:rPr>
              <w:t>其他</w:t>
            </w:r>
            <w:r w:rsidRPr="00F67443">
              <w:rPr>
                <w:rFonts w:ascii="宋体" w:eastAsia="宋体" w:hAnsi="宋体" w:cs="宋体" w:hint="eastAsia"/>
                <w:sz w:val="20"/>
              </w:rPr>
              <w:br/>
              <w:t>结果</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6202A" w:rsidRPr="00F67443" w:rsidRDefault="0026202A" w:rsidP="00937D3C">
            <w:pPr>
              <w:snapToGrid/>
              <w:jc w:val="center"/>
              <w:rPr>
                <w:rFonts w:ascii="宋体" w:eastAsia="宋体" w:hAnsi="宋体" w:cs="宋体"/>
                <w:sz w:val="24"/>
                <w:szCs w:val="24"/>
              </w:rPr>
            </w:pPr>
            <w:r w:rsidRPr="00F67443">
              <w:rPr>
                <w:rFonts w:ascii="宋体" w:eastAsia="宋体" w:hAnsi="宋体" w:cs="宋体" w:hint="eastAsia"/>
                <w:sz w:val="20"/>
              </w:rPr>
              <w:t>尚未</w:t>
            </w:r>
            <w:r w:rsidRPr="00F67443">
              <w:rPr>
                <w:rFonts w:ascii="宋体" w:eastAsia="宋体" w:hAnsi="宋体" w:cs="宋体" w:hint="eastAsia"/>
                <w:sz w:val="20"/>
              </w:rPr>
              <w:br/>
              <w:t>审结</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6202A" w:rsidRPr="00F67443" w:rsidRDefault="0026202A" w:rsidP="00937D3C">
            <w:pPr>
              <w:snapToGrid/>
              <w:jc w:val="center"/>
              <w:rPr>
                <w:rFonts w:ascii="宋体" w:eastAsia="宋体" w:hAnsi="宋体" w:cs="宋体"/>
                <w:sz w:val="24"/>
                <w:szCs w:val="24"/>
              </w:rPr>
            </w:pPr>
            <w:r w:rsidRPr="00F67443">
              <w:rPr>
                <w:rFonts w:ascii="宋体" w:eastAsia="宋体" w:hAnsi="宋体" w:cs="宋体" w:hint="eastAsia"/>
                <w:color w:val="000000"/>
                <w:sz w:val="20"/>
              </w:rPr>
              <w:t>总计</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6202A" w:rsidRPr="00F67443" w:rsidRDefault="0026202A" w:rsidP="00937D3C">
            <w:pPr>
              <w:snapToGrid/>
              <w:jc w:val="center"/>
              <w:rPr>
                <w:rFonts w:ascii="宋体" w:eastAsia="宋体" w:hAnsi="宋体" w:cs="宋体"/>
                <w:sz w:val="24"/>
                <w:szCs w:val="24"/>
              </w:rPr>
            </w:pPr>
            <w:r w:rsidRPr="00F67443">
              <w:rPr>
                <w:rFonts w:ascii="宋体" w:eastAsia="宋体" w:hAnsi="宋体" w:cs="宋体" w:hint="eastAsia"/>
                <w:sz w:val="20"/>
              </w:rPr>
              <w:t>结果</w:t>
            </w:r>
            <w:r w:rsidRPr="00F67443">
              <w:rPr>
                <w:rFonts w:ascii="宋体" w:eastAsia="宋体" w:hAnsi="宋体" w:cs="宋体" w:hint="eastAsia"/>
                <w:sz w:val="20"/>
              </w:rPr>
              <w:br/>
              <w:t>维持</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6202A" w:rsidRPr="00F67443" w:rsidRDefault="0026202A" w:rsidP="00937D3C">
            <w:pPr>
              <w:snapToGrid/>
              <w:jc w:val="center"/>
              <w:rPr>
                <w:rFonts w:ascii="宋体" w:eastAsia="宋体" w:hAnsi="宋体" w:cs="宋体"/>
                <w:sz w:val="24"/>
                <w:szCs w:val="24"/>
              </w:rPr>
            </w:pPr>
            <w:r w:rsidRPr="00F67443">
              <w:rPr>
                <w:rFonts w:ascii="宋体" w:eastAsia="宋体" w:hAnsi="宋体" w:cs="宋体" w:hint="eastAsia"/>
                <w:sz w:val="20"/>
              </w:rPr>
              <w:t>结果</w:t>
            </w:r>
            <w:r w:rsidRPr="00F67443">
              <w:rPr>
                <w:rFonts w:ascii="宋体" w:eastAsia="宋体" w:hAnsi="宋体" w:cs="宋体" w:hint="eastAsia"/>
                <w:sz w:val="20"/>
              </w:rPr>
              <w:br/>
              <w:t>纠正</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6202A" w:rsidRPr="00F67443" w:rsidRDefault="0026202A" w:rsidP="00937D3C">
            <w:pPr>
              <w:snapToGrid/>
              <w:jc w:val="center"/>
              <w:rPr>
                <w:rFonts w:ascii="宋体" w:eastAsia="宋体" w:hAnsi="宋体" w:cs="宋体"/>
                <w:sz w:val="24"/>
                <w:szCs w:val="24"/>
              </w:rPr>
            </w:pPr>
            <w:r w:rsidRPr="00F67443">
              <w:rPr>
                <w:rFonts w:ascii="宋体" w:eastAsia="宋体" w:hAnsi="宋体" w:cs="宋体" w:hint="eastAsia"/>
                <w:color w:val="000000"/>
                <w:sz w:val="20"/>
              </w:rPr>
              <w:t>其他</w:t>
            </w:r>
            <w:r w:rsidRPr="00F67443">
              <w:rPr>
                <w:rFonts w:ascii="宋体" w:eastAsia="宋体" w:hAnsi="宋体" w:cs="宋体" w:hint="eastAsia"/>
                <w:color w:val="000000"/>
                <w:sz w:val="20"/>
              </w:rPr>
              <w:br/>
              <w:t>结果</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6202A" w:rsidRPr="00F67443" w:rsidRDefault="0026202A" w:rsidP="00937D3C">
            <w:pPr>
              <w:snapToGrid/>
              <w:jc w:val="center"/>
              <w:rPr>
                <w:rFonts w:ascii="宋体" w:eastAsia="宋体" w:hAnsi="宋体" w:cs="宋体"/>
                <w:sz w:val="24"/>
                <w:szCs w:val="24"/>
              </w:rPr>
            </w:pPr>
            <w:r w:rsidRPr="00F67443">
              <w:rPr>
                <w:rFonts w:ascii="宋体" w:eastAsia="宋体" w:hAnsi="宋体" w:cs="宋体" w:hint="eastAsia"/>
                <w:sz w:val="20"/>
              </w:rPr>
              <w:t>尚未</w:t>
            </w:r>
            <w:r w:rsidRPr="00F67443">
              <w:rPr>
                <w:rFonts w:ascii="宋体" w:eastAsia="宋体" w:hAnsi="宋体" w:cs="宋体" w:hint="eastAsia"/>
                <w:sz w:val="20"/>
              </w:rPr>
              <w:br/>
              <w:t>审结</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6202A" w:rsidRPr="00F67443" w:rsidRDefault="0026202A" w:rsidP="00937D3C">
            <w:pPr>
              <w:snapToGrid/>
              <w:jc w:val="center"/>
              <w:rPr>
                <w:rFonts w:ascii="宋体" w:eastAsia="宋体" w:hAnsi="宋体" w:cs="宋体"/>
                <w:sz w:val="24"/>
                <w:szCs w:val="24"/>
              </w:rPr>
            </w:pPr>
            <w:r w:rsidRPr="00F67443">
              <w:rPr>
                <w:rFonts w:ascii="宋体" w:eastAsia="宋体" w:hAnsi="宋体" w:cs="宋体" w:hint="eastAsia"/>
                <w:color w:val="000000"/>
                <w:sz w:val="20"/>
              </w:rPr>
              <w:t>总计</w:t>
            </w:r>
          </w:p>
        </w:tc>
      </w:tr>
      <w:tr w:rsidR="0026202A" w:rsidRPr="00F67443" w:rsidTr="004F479D">
        <w:trPr>
          <w:trHeight w:val="672"/>
          <w:jc w:val="center"/>
        </w:trPr>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6202A" w:rsidRPr="004F479D" w:rsidRDefault="004F479D" w:rsidP="004F479D">
            <w:pPr>
              <w:snapToGrid/>
              <w:spacing w:after="0"/>
              <w:jc w:val="center"/>
              <w:rPr>
                <w:rFonts w:ascii="宋体" w:eastAsia="宋体" w:hAnsi="宋体" w:cs="宋体"/>
                <w:sz w:val="20"/>
              </w:rPr>
            </w:pPr>
            <w:r w:rsidRPr="004F479D">
              <w:rPr>
                <w:rFonts w:ascii="宋体" w:eastAsia="宋体" w:hAnsi="宋体" w:cs="宋体" w:hint="eastAsia"/>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6202A" w:rsidRPr="004F479D" w:rsidRDefault="004F479D" w:rsidP="004F479D">
            <w:pPr>
              <w:snapToGrid/>
              <w:spacing w:after="0"/>
              <w:jc w:val="center"/>
              <w:rPr>
                <w:rFonts w:ascii="宋体" w:eastAsia="宋体" w:hAnsi="宋体" w:cs="宋体"/>
                <w:sz w:val="20"/>
              </w:rPr>
            </w:pPr>
            <w:r>
              <w:rPr>
                <w:rFonts w:ascii="宋体" w:eastAsia="宋体" w:hAnsi="宋体" w:cs="宋体" w:hint="eastAsia"/>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6202A" w:rsidRPr="004F479D" w:rsidRDefault="004F479D" w:rsidP="004F479D">
            <w:pPr>
              <w:snapToGrid/>
              <w:spacing w:after="0"/>
              <w:jc w:val="center"/>
              <w:rPr>
                <w:rFonts w:ascii="宋体" w:eastAsia="宋体" w:hAnsi="宋体" w:cs="宋体"/>
                <w:sz w:val="20"/>
              </w:rPr>
            </w:pPr>
            <w:r>
              <w:rPr>
                <w:rFonts w:ascii="宋体" w:eastAsia="宋体" w:hAnsi="宋体" w:cs="宋体" w:hint="eastAsia"/>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6202A" w:rsidRPr="004F479D" w:rsidRDefault="004F479D" w:rsidP="004F479D">
            <w:pPr>
              <w:snapToGrid/>
              <w:spacing w:after="0"/>
              <w:jc w:val="center"/>
              <w:rPr>
                <w:rFonts w:ascii="宋体" w:eastAsia="宋体" w:hAnsi="宋体" w:cs="宋体"/>
                <w:sz w:val="20"/>
              </w:rPr>
            </w:pPr>
            <w:r>
              <w:rPr>
                <w:rFonts w:ascii="宋体" w:eastAsia="宋体" w:hAnsi="宋体" w:cs="宋体" w:hint="eastAsia"/>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6202A" w:rsidRPr="004F479D" w:rsidRDefault="004F479D" w:rsidP="004F479D">
            <w:pPr>
              <w:snapToGrid/>
              <w:spacing w:after="0"/>
              <w:jc w:val="center"/>
              <w:rPr>
                <w:rFonts w:ascii="宋体" w:eastAsia="宋体" w:hAnsi="宋体" w:cs="宋体"/>
                <w:sz w:val="20"/>
              </w:rPr>
            </w:pPr>
            <w:r>
              <w:rPr>
                <w:rFonts w:ascii="宋体" w:eastAsia="宋体" w:hAnsi="宋体" w:cs="宋体" w:hint="eastAsia"/>
                <w:sz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6202A" w:rsidRPr="004F479D" w:rsidRDefault="004F479D" w:rsidP="004F479D">
            <w:pPr>
              <w:snapToGrid/>
              <w:spacing w:after="0"/>
              <w:jc w:val="center"/>
              <w:rPr>
                <w:rFonts w:ascii="宋体" w:eastAsia="宋体" w:hAnsi="宋体" w:cs="宋体"/>
                <w:sz w:val="20"/>
              </w:rPr>
            </w:pPr>
            <w:r>
              <w:rPr>
                <w:rFonts w:ascii="宋体" w:eastAsia="宋体" w:hAnsi="宋体" w:cs="宋体" w:hint="eastAsia"/>
                <w:sz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6202A" w:rsidRPr="004F479D" w:rsidRDefault="004F479D" w:rsidP="004F479D">
            <w:pPr>
              <w:snapToGrid/>
              <w:spacing w:after="0"/>
              <w:jc w:val="center"/>
              <w:rPr>
                <w:rFonts w:ascii="宋体" w:eastAsia="宋体" w:hAnsi="宋体" w:cs="宋体"/>
                <w:sz w:val="20"/>
              </w:rPr>
            </w:pPr>
            <w:r>
              <w:rPr>
                <w:rFonts w:ascii="宋体" w:eastAsia="宋体" w:hAnsi="宋体" w:cs="宋体" w:hint="eastAsia"/>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6202A" w:rsidRPr="004F479D" w:rsidRDefault="004F479D" w:rsidP="004F479D">
            <w:pPr>
              <w:snapToGrid/>
              <w:spacing w:after="0"/>
              <w:jc w:val="center"/>
              <w:rPr>
                <w:rFonts w:ascii="宋体" w:eastAsia="宋体" w:hAnsi="宋体" w:cs="宋体"/>
                <w:sz w:val="20"/>
              </w:rPr>
            </w:pPr>
            <w:r>
              <w:rPr>
                <w:rFonts w:ascii="宋体" w:eastAsia="宋体" w:hAnsi="宋体" w:cs="宋体" w:hint="eastAsia"/>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6202A" w:rsidRPr="004F479D" w:rsidRDefault="004F479D" w:rsidP="004F479D">
            <w:pPr>
              <w:snapToGrid/>
              <w:spacing w:after="0"/>
              <w:jc w:val="center"/>
              <w:rPr>
                <w:rFonts w:ascii="宋体" w:eastAsia="宋体" w:hAnsi="宋体" w:cs="宋体"/>
                <w:sz w:val="20"/>
              </w:rPr>
            </w:pPr>
            <w:r>
              <w:rPr>
                <w:rFonts w:ascii="宋体" w:eastAsia="宋体" w:hAnsi="宋体" w:cs="宋体" w:hint="eastAsia"/>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6202A" w:rsidRPr="004F479D" w:rsidRDefault="004F479D" w:rsidP="004F479D">
            <w:pPr>
              <w:snapToGrid/>
              <w:spacing w:after="0"/>
              <w:jc w:val="center"/>
              <w:rPr>
                <w:rFonts w:ascii="宋体" w:eastAsia="宋体" w:hAnsi="宋体" w:cs="宋体"/>
                <w:sz w:val="20"/>
              </w:rPr>
            </w:pPr>
            <w:r>
              <w:rPr>
                <w:rFonts w:ascii="宋体" w:eastAsia="宋体" w:hAnsi="宋体" w:cs="宋体" w:hint="eastAsia"/>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6202A" w:rsidRPr="004F479D" w:rsidRDefault="004F479D" w:rsidP="004F479D">
            <w:pPr>
              <w:snapToGrid/>
              <w:spacing w:after="0"/>
              <w:jc w:val="center"/>
              <w:rPr>
                <w:rFonts w:ascii="宋体" w:eastAsia="宋体" w:hAnsi="宋体" w:cs="宋体"/>
                <w:sz w:val="20"/>
              </w:rPr>
            </w:pPr>
            <w:r>
              <w:rPr>
                <w:rFonts w:ascii="宋体" w:eastAsia="宋体" w:hAnsi="宋体" w:cs="宋体" w:hint="eastAsia"/>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6202A" w:rsidRPr="004F479D" w:rsidRDefault="004F479D" w:rsidP="004F479D">
            <w:pPr>
              <w:snapToGrid/>
              <w:spacing w:after="0"/>
              <w:jc w:val="center"/>
              <w:rPr>
                <w:rFonts w:ascii="宋体" w:eastAsia="宋体" w:hAnsi="宋体" w:cs="宋体"/>
                <w:sz w:val="20"/>
              </w:rPr>
            </w:pPr>
            <w:r>
              <w:rPr>
                <w:rFonts w:ascii="宋体" w:eastAsia="宋体" w:hAnsi="宋体" w:cs="宋体" w:hint="eastAsia"/>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6202A" w:rsidRPr="004F479D" w:rsidRDefault="004F479D" w:rsidP="004F479D">
            <w:pPr>
              <w:snapToGrid/>
              <w:spacing w:after="0"/>
              <w:jc w:val="center"/>
              <w:rPr>
                <w:rFonts w:ascii="宋体" w:eastAsia="宋体" w:hAnsi="宋体" w:cs="宋体"/>
                <w:sz w:val="20"/>
              </w:rPr>
            </w:pPr>
            <w:r>
              <w:rPr>
                <w:rFonts w:ascii="宋体" w:eastAsia="宋体" w:hAnsi="宋体" w:cs="宋体" w:hint="eastAsia"/>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6202A" w:rsidRPr="004F479D" w:rsidRDefault="004F479D" w:rsidP="004F479D">
            <w:pPr>
              <w:snapToGrid/>
              <w:spacing w:after="0"/>
              <w:jc w:val="center"/>
              <w:rPr>
                <w:rFonts w:ascii="宋体" w:eastAsia="宋体" w:hAnsi="宋体" w:cs="宋体"/>
                <w:sz w:val="20"/>
              </w:rPr>
            </w:pPr>
            <w:r>
              <w:rPr>
                <w:rFonts w:ascii="宋体" w:eastAsia="宋体" w:hAnsi="宋体" w:cs="宋体" w:hint="eastAsia"/>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6202A" w:rsidRPr="004F479D" w:rsidRDefault="004F479D" w:rsidP="004F479D">
            <w:pPr>
              <w:snapToGrid/>
              <w:spacing w:after="0"/>
              <w:jc w:val="center"/>
              <w:rPr>
                <w:rFonts w:ascii="宋体" w:eastAsia="宋体" w:hAnsi="宋体" w:cs="宋体"/>
                <w:sz w:val="20"/>
              </w:rPr>
            </w:pPr>
            <w:r>
              <w:rPr>
                <w:rFonts w:ascii="宋体" w:eastAsia="宋体" w:hAnsi="宋体" w:cs="宋体" w:hint="eastAsia"/>
                <w:sz w:val="20"/>
              </w:rPr>
              <w:t>0</w:t>
            </w:r>
          </w:p>
        </w:tc>
      </w:tr>
    </w:tbl>
    <w:p w:rsidR="004F479D" w:rsidRDefault="009C6E48" w:rsidP="000B6237">
      <w:pPr>
        <w:pStyle w:val="a3"/>
        <w:spacing w:beforeAutospacing="0" w:afterAutospacing="0" w:line="560" w:lineRule="exact"/>
        <w:ind w:firstLineChars="200" w:firstLine="640"/>
        <w:rPr>
          <w:rStyle w:val="a4"/>
          <w:rFonts w:ascii="黑体" w:eastAsia="黑体" w:hAnsi="黑体"/>
          <w:b w:val="0"/>
          <w:sz w:val="32"/>
          <w:szCs w:val="32"/>
        </w:rPr>
      </w:pPr>
      <w:r w:rsidRPr="0026202A">
        <w:rPr>
          <w:rStyle w:val="a4"/>
          <w:rFonts w:ascii="黑体" w:eastAsia="黑体" w:hAnsi="黑体" w:hint="eastAsia"/>
          <w:b w:val="0"/>
          <w:sz w:val="32"/>
          <w:szCs w:val="32"/>
        </w:rPr>
        <w:t>五、存在的主要问题及改进情况</w:t>
      </w:r>
    </w:p>
    <w:p w:rsidR="004F479D" w:rsidRPr="004F479D" w:rsidRDefault="009C6E48" w:rsidP="000B6237">
      <w:pPr>
        <w:pStyle w:val="a3"/>
        <w:spacing w:beforeAutospacing="0" w:afterAutospacing="0" w:line="560" w:lineRule="exact"/>
        <w:ind w:firstLineChars="200" w:firstLine="640"/>
        <w:rPr>
          <w:rFonts w:ascii="楷体_GB2312" w:eastAsia="楷体_GB2312"/>
          <w:sz w:val="32"/>
          <w:szCs w:val="32"/>
        </w:rPr>
      </w:pPr>
      <w:r w:rsidRPr="004F479D">
        <w:rPr>
          <w:rFonts w:ascii="楷体_GB2312" w:eastAsia="楷体_GB2312" w:hint="eastAsia"/>
          <w:sz w:val="32"/>
          <w:szCs w:val="32"/>
        </w:rPr>
        <w:t>（一）存在问题</w:t>
      </w:r>
    </w:p>
    <w:p w:rsidR="000B6237" w:rsidRDefault="004F479D" w:rsidP="000B6237">
      <w:pPr>
        <w:pStyle w:val="a3"/>
        <w:spacing w:beforeAutospacing="0" w:afterAutospacing="0" w:line="560" w:lineRule="exact"/>
        <w:ind w:firstLineChars="200" w:firstLine="640"/>
        <w:rPr>
          <w:rFonts w:ascii="仿宋_GB2312" w:eastAsia="仿宋_GB2312" w:hAnsi="微软雅黑" w:cs="微软雅黑"/>
          <w:color w:val="000000"/>
          <w:sz w:val="32"/>
          <w:szCs w:val="32"/>
        </w:rPr>
      </w:pPr>
      <w:r>
        <w:rPr>
          <w:rFonts w:ascii="仿宋_GB2312" w:eastAsia="仿宋_GB2312" w:hAnsi="微软雅黑" w:cs="微软雅黑" w:hint="eastAsia"/>
          <w:color w:val="000000"/>
          <w:sz w:val="32"/>
          <w:szCs w:val="32"/>
        </w:rPr>
        <w:t>2022年</w:t>
      </w:r>
      <w:r w:rsidR="009C6E48" w:rsidRPr="00DC65B8">
        <w:rPr>
          <w:rFonts w:ascii="仿宋_GB2312" w:eastAsia="仿宋_GB2312" w:hAnsi="微软雅黑" w:cs="微软雅黑" w:hint="eastAsia"/>
          <w:color w:val="000000"/>
          <w:sz w:val="32"/>
          <w:szCs w:val="32"/>
        </w:rPr>
        <w:t>依法依规全面公开卫生健康</w:t>
      </w:r>
      <w:r>
        <w:rPr>
          <w:rFonts w:ascii="仿宋_GB2312" w:eastAsia="仿宋_GB2312" w:hAnsi="微软雅黑" w:cs="微软雅黑" w:hint="eastAsia"/>
          <w:color w:val="000000"/>
          <w:sz w:val="32"/>
          <w:szCs w:val="32"/>
        </w:rPr>
        <w:t>领域</w:t>
      </w:r>
      <w:r w:rsidR="009C6E48" w:rsidRPr="00DC65B8">
        <w:rPr>
          <w:rFonts w:ascii="仿宋_GB2312" w:eastAsia="仿宋_GB2312" w:hAnsi="微软雅黑" w:cs="微软雅黑" w:hint="eastAsia"/>
          <w:color w:val="000000"/>
          <w:sz w:val="32"/>
          <w:szCs w:val="32"/>
        </w:rPr>
        <w:t>政府信息，及时准确回应群众关切，切实保障人民群众的知情权和监督权。但仍然存在不足之处。主要表现在：一是政务公开标准化规范</w:t>
      </w:r>
      <w:proofErr w:type="gramStart"/>
      <w:r w:rsidR="009C6E48" w:rsidRPr="00DC65B8">
        <w:rPr>
          <w:rFonts w:ascii="仿宋_GB2312" w:eastAsia="仿宋_GB2312" w:hAnsi="微软雅黑" w:cs="微软雅黑" w:hint="eastAsia"/>
          <w:color w:val="000000"/>
          <w:sz w:val="32"/>
          <w:szCs w:val="32"/>
        </w:rPr>
        <w:t>化工作需进一步</w:t>
      </w:r>
      <w:proofErr w:type="gramEnd"/>
      <w:r w:rsidR="009C6E48" w:rsidRPr="00DC65B8">
        <w:rPr>
          <w:rFonts w:ascii="仿宋_GB2312" w:eastAsia="仿宋_GB2312" w:hAnsi="微软雅黑" w:cs="微软雅黑" w:hint="eastAsia"/>
          <w:color w:val="000000"/>
          <w:sz w:val="32"/>
          <w:szCs w:val="32"/>
        </w:rPr>
        <w:t>深化细化</w:t>
      </w:r>
      <w:r w:rsidR="000B6237">
        <w:rPr>
          <w:rFonts w:ascii="仿宋_GB2312" w:eastAsia="仿宋_GB2312" w:hAnsi="微软雅黑" w:cs="微软雅黑" w:hint="eastAsia"/>
          <w:color w:val="000000"/>
          <w:sz w:val="32"/>
          <w:szCs w:val="32"/>
        </w:rPr>
        <w:t>，例如</w:t>
      </w:r>
      <w:r w:rsidR="000B6237" w:rsidRPr="00DC65B8">
        <w:rPr>
          <w:rFonts w:ascii="仿宋_GB2312" w:eastAsia="仿宋_GB2312" w:hAnsi="微软雅黑" w:cs="微软雅黑" w:hint="eastAsia"/>
          <w:color w:val="000000"/>
          <w:sz w:val="32"/>
          <w:szCs w:val="32"/>
        </w:rPr>
        <w:t>有些栏目在实际工作中公开的信息与群众需求还有一定差距</w:t>
      </w:r>
      <w:r w:rsidR="000B6237">
        <w:rPr>
          <w:rFonts w:ascii="仿宋_GB2312" w:eastAsia="仿宋_GB2312" w:hAnsi="微软雅黑" w:cs="微软雅黑" w:hint="eastAsia"/>
          <w:color w:val="000000"/>
          <w:sz w:val="32"/>
          <w:szCs w:val="32"/>
        </w:rPr>
        <w:t>。二是</w:t>
      </w:r>
      <w:r w:rsidR="000B6237" w:rsidRPr="00DC65B8">
        <w:rPr>
          <w:rFonts w:ascii="仿宋_GB2312" w:eastAsia="仿宋_GB2312" w:hAnsi="微软雅黑" w:cs="微软雅黑" w:hint="eastAsia"/>
          <w:color w:val="000000"/>
          <w:sz w:val="32"/>
          <w:szCs w:val="32"/>
        </w:rPr>
        <w:t>政务新媒体的服务功能仍需进一步增强等。</w:t>
      </w:r>
    </w:p>
    <w:p w:rsidR="004F479D" w:rsidRPr="004F479D" w:rsidRDefault="009C6E48" w:rsidP="000B6237">
      <w:pPr>
        <w:pStyle w:val="a3"/>
        <w:spacing w:beforeAutospacing="0" w:afterAutospacing="0" w:line="560" w:lineRule="exact"/>
        <w:ind w:firstLineChars="200" w:firstLine="640"/>
        <w:rPr>
          <w:rFonts w:ascii="楷体_GB2312" w:eastAsia="楷体_GB2312"/>
          <w:sz w:val="32"/>
          <w:szCs w:val="32"/>
        </w:rPr>
      </w:pPr>
      <w:r w:rsidRPr="004F479D">
        <w:rPr>
          <w:rFonts w:ascii="楷体_GB2312" w:eastAsia="楷体_GB2312" w:hint="eastAsia"/>
          <w:sz w:val="32"/>
          <w:szCs w:val="32"/>
        </w:rPr>
        <w:t>（二）改进措施</w:t>
      </w:r>
    </w:p>
    <w:p w:rsidR="000B6237" w:rsidRDefault="000B6237" w:rsidP="000B6237">
      <w:pPr>
        <w:pStyle w:val="a3"/>
        <w:spacing w:beforeAutospacing="0" w:afterAutospacing="0" w:line="560" w:lineRule="exact"/>
        <w:ind w:firstLineChars="200" w:firstLine="640"/>
        <w:rPr>
          <w:rFonts w:ascii="仿宋_GB2312" w:eastAsia="仿宋_GB2312" w:hAnsi="微软雅黑" w:cs="微软雅黑"/>
          <w:color w:val="000000"/>
          <w:sz w:val="32"/>
          <w:szCs w:val="32"/>
        </w:rPr>
      </w:pPr>
      <w:r>
        <w:rPr>
          <w:rFonts w:ascii="仿宋_GB2312" w:eastAsia="仿宋_GB2312" w:hAnsi="微软雅黑" w:cs="微软雅黑" w:hint="eastAsia"/>
          <w:color w:val="000000"/>
          <w:sz w:val="32"/>
          <w:szCs w:val="32"/>
        </w:rPr>
        <w:t>一是加大政务公开培训力度，</w:t>
      </w:r>
      <w:r w:rsidRPr="00DC65B8">
        <w:rPr>
          <w:rFonts w:ascii="仿宋_GB2312" w:eastAsia="仿宋_GB2312" w:hAnsi="微软雅黑" w:cs="微软雅黑" w:hint="eastAsia"/>
          <w:color w:val="000000"/>
          <w:sz w:val="32"/>
          <w:szCs w:val="32"/>
        </w:rPr>
        <w:t>加强对各科室、各直属单位政务公开工作学习培训，</w:t>
      </w:r>
      <w:r>
        <w:rPr>
          <w:rFonts w:ascii="仿宋_GB2312" w:eastAsia="仿宋_GB2312" w:hAnsi="微软雅黑" w:cs="微软雅黑" w:hint="eastAsia"/>
          <w:color w:val="000000"/>
          <w:sz w:val="32"/>
          <w:szCs w:val="32"/>
        </w:rPr>
        <w:t>严格按照</w:t>
      </w:r>
      <w:r w:rsidR="00A46EA2">
        <w:rPr>
          <w:rFonts w:ascii="仿宋_GB2312" w:eastAsia="仿宋_GB2312" w:hAnsi="微软雅黑" w:cs="微软雅黑" w:hint="eastAsia"/>
          <w:color w:val="000000"/>
          <w:sz w:val="32"/>
          <w:szCs w:val="32"/>
        </w:rPr>
        <w:t>政府</w:t>
      </w:r>
      <w:r>
        <w:rPr>
          <w:rFonts w:ascii="仿宋_GB2312" w:eastAsia="仿宋_GB2312" w:hAnsi="微软雅黑" w:cs="微软雅黑" w:hint="eastAsia"/>
          <w:color w:val="000000"/>
          <w:sz w:val="32"/>
          <w:szCs w:val="32"/>
        </w:rPr>
        <w:t>信息</w:t>
      </w:r>
      <w:r w:rsidR="00A46EA2">
        <w:rPr>
          <w:rFonts w:ascii="仿宋_GB2312" w:eastAsia="仿宋_GB2312" w:hAnsi="微软雅黑" w:cs="微软雅黑" w:hint="eastAsia"/>
          <w:color w:val="000000"/>
          <w:sz w:val="32"/>
          <w:szCs w:val="32"/>
        </w:rPr>
        <w:t>主动</w:t>
      </w:r>
      <w:r>
        <w:rPr>
          <w:rFonts w:ascii="仿宋_GB2312" w:eastAsia="仿宋_GB2312" w:hAnsi="微软雅黑" w:cs="微软雅黑" w:hint="eastAsia"/>
          <w:color w:val="000000"/>
          <w:sz w:val="32"/>
          <w:szCs w:val="32"/>
        </w:rPr>
        <w:t>公开基本目录要求公开信息，</w:t>
      </w:r>
      <w:r w:rsidRPr="00DC65B8">
        <w:rPr>
          <w:rFonts w:ascii="仿宋_GB2312" w:eastAsia="仿宋_GB2312" w:hAnsi="微软雅黑" w:cs="微软雅黑" w:hint="eastAsia"/>
          <w:color w:val="000000"/>
          <w:sz w:val="32"/>
          <w:szCs w:val="32"/>
        </w:rPr>
        <w:t>做好信息及时更新。</w:t>
      </w:r>
      <w:r>
        <w:rPr>
          <w:rFonts w:ascii="仿宋_GB2312" w:eastAsia="仿宋_GB2312" w:hAnsi="微软雅黑" w:cs="微软雅黑" w:hint="eastAsia"/>
          <w:color w:val="000000"/>
          <w:sz w:val="32"/>
          <w:szCs w:val="32"/>
        </w:rPr>
        <w:t>同时</w:t>
      </w:r>
      <w:r w:rsidR="00A46EA2">
        <w:rPr>
          <w:rFonts w:ascii="仿宋_GB2312" w:eastAsia="仿宋_GB2312" w:hAnsi="微软雅黑" w:cs="微软雅黑" w:hint="eastAsia"/>
          <w:color w:val="000000"/>
          <w:sz w:val="32"/>
          <w:szCs w:val="32"/>
        </w:rPr>
        <w:t>把政务公开</w:t>
      </w:r>
      <w:r w:rsidRPr="00DC65B8">
        <w:rPr>
          <w:rFonts w:ascii="仿宋_GB2312" w:eastAsia="仿宋_GB2312" w:hAnsi="微软雅黑" w:cs="微软雅黑" w:hint="eastAsia"/>
          <w:color w:val="000000"/>
          <w:sz w:val="32"/>
          <w:szCs w:val="32"/>
        </w:rPr>
        <w:t>工作纳入全局绩效考核，作为工作开展的有力抓手，确保相关要求贯彻落实到位。</w:t>
      </w:r>
    </w:p>
    <w:p w:rsidR="000B6237" w:rsidRDefault="000B6237" w:rsidP="000B6237">
      <w:pPr>
        <w:pStyle w:val="a3"/>
        <w:spacing w:beforeAutospacing="0" w:afterAutospacing="0" w:line="560" w:lineRule="exact"/>
        <w:ind w:firstLineChars="200" w:firstLine="640"/>
        <w:rPr>
          <w:rStyle w:val="a4"/>
          <w:rFonts w:ascii="黑体" w:eastAsia="黑体" w:hAnsi="黑体"/>
          <w:b w:val="0"/>
          <w:sz w:val="32"/>
          <w:szCs w:val="32"/>
        </w:rPr>
      </w:pPr>
      <w:r>
        <w:rPr>
          <w:rFonts w:ascii="仿宋_GB2312" w:eastAsia="仿宋_GB2312" w:hAnsi="微软雅黑" w:cs="微软雅黑" w:hint="eastAsia"/>
          <w:color w:val="000000"/>
          <w:sz w:val="32"/>
          <w:szCs w:val="32"/>
        </w:rPr>
        <w:t>二</w:t>
      </w:r>
      <w:r w:rsidRPr="00DC65B8">
        <w:rPr>
          <w:rFonts w:ascii="仿宋_GB2312" w:eastAsia="仿宋_GB2312" w:hAnsi="微软雅黑" w:cs="微软雅黑" w:hint="eastAsia"/>
          <w:color w:val="000000"/>
          <w:sz w:val="32"/>
          <w:szCs w:val="32"/>
        </w:rPr>
        <w:t>是推进政务新媒体健康发展</w:t>
      </w:r>
      <w:r>
        <w:rPr>
          <w:rFonts w:ascii="仿宋_GB2312" w:eastAsia="仿宋_GB2312" w:hAnsi="微软雅黑" w:cs="微软雅黑" w:hint="eastAsia"/>
          <w:color w:val="000000"/>
          <w:sz w:val="32"/>
          <w:szCs w:val="32"/>
        </w:rPr>
        <w:t>，</w:t>
      </w:r>
      <w:r w:rsidRPr="00DC65B8">
        <w:rPr>
          <w:rFonts w:ascii="仿宋_GB2312" w:eastAsia="仿宋_GB2312" w:hAnsi="微软雅黑" w:cs="微软雅黑" w:hint="eastAsia"/>
          <w:color w:val="000000"/>
          <w:sz w:val="32"/>
          <w:szCs w:val="32"/>
        </w:rPr>
        <w:t>丰富政务新媒体的功能设置，突出民生事项，</w:t>
      </w:r>
      <w:r>
        <w:rPr>
          <w:rFonts w:ascii="仿宋_GB2312" w:eastAsia="仿宋_GB2312" w:hAnsi="微软雅黑" w:cs="微软雅黑" w:hint="eastAsia"/>
          <w:color w:val="000000"/>
          <w:sz w:val="32"/>
          <w:szCs w:val="32"/>
        </w:rPr>
        <w:t>优化“便民查询”栏目设置，</w:t>
      </w:r>
      <w:r w:rsidRPr="00DC65B8">
        <w:rPr>
          <w:rFonts w:ascii="仿宋_GB2312" w:eastAsia="仿宋_GB2312" w:hAnsi="微软雅黑" w:cs="微软雅黑" w:hint="eastAsia"/>
          <w:color w:val="000000"/>
          <w:sz w:val="32"/>
          <w:szCs w:val="32"/>
        </w:rPr>
        <w:t>更好提升群众办事便利度。</w:t>
      </w:r>
    </w:p>
    <w:p w:rsidR="000B6237" w:rsidRDefault="009C6E48" w:rsidP="000B6237">
      <w:pPr>
        <w:pStyle w:val="a3"/>
        <w:spacing w:beforeAutospacing="0" w:afterAutospacing="0" w:line="560" w:lineRule="exact"/>
        <w:ind w:firstLineChars="200" w:firstLine="640"/>
        <w:rPr>
          <w:rStyle w:val="a4"/>
          <w:rFonts w:ascii="黑体" w:eastAsia="黑体" w:hAnsi="黑体"/>
          <w:b w:val="0"/>
          <w:sz w:val="32"/>
          <w:szCs w:val="32"/>
        </w:rPr>
      </w:pPr>
      <w:r w:rsidRPr="0026202A">
        <w:rPr>
          <w:rStyle w:val="a4"/>
          <w:rFonts w:ascii="黑体" w:eastAsia="黑体" w:hAnsi="黑体" w:hint="eastAsia"/>
          <w:b w:val="0"/>
          <w:sz w:val="32"/>
          <w:szCs w:val="32"/>
        </w:rPr>
        <w:t>六、其他需要报告的事项</w:t>
      </w:r>
    </w:p>
    <w:p w:rsidR="000B0961" w:rsidRPr="004F479D" w:rsidRDefault="009C6E48" w:rsidP="000B6237">
      <w:pPr>
        <w:pStyle w:val="a3"/>
        <w:spacing w:beforeAutospacing="0" w:afterAutospacing="0" w:line="560" w:lineRule="exact"/>
        <w:ind w:firstLineChars="200" w:firstLine="640"/>
        <w:rPr>
          <w:rFonts w:ascii="楷体_GB2312" w:eastAsia="楷体_GB2312"/>
          <w:sz w:val="32"/>
          <w:szCs w:val="32"/>
        </w:rPr>
      </w:pPr>
      <w:r w:rsidRPr="004F479D">
        <w:rPr>
          <w:rFonts w:ascii="楷体_GB2312" w:eastAsia="楷体_GB2312" w:hint="eastAsia"/>
          <w:sz w:val="32"/>
          <w:szCs w:val="32"/>
        </w:rPr>
        <w:t>（一）政府信息公开信息处理费收取情况</w:t>
      </w:r>
    </w:p>
    <w:p w:rsidR="000B6237" w:rsidRDefault="000B6237" w:rsidP="000B6237">
      <w:pPr>
        <w:pStyle w:val="a3"/>
        <w:spacing w:beforeAutospacing="0" w:afterAutospacing="0" w:line="560" w:lineRule="exact"/>
        <w:ind w:firstLineChars="200" w:firstLine="640"/>
        <w:rPr>
          <w:rFonts w:ascii="仿宋_GB2312" w:eastAsia="仿宋_GB2312"/>
          <w:sz w:val="32"/>
          <w:szCs w:val="32"/>
        </w:rPr>
      </w:pPr>
      <w:r w:rsidRPr="007244D6">
        <w:rPr>
          <w:rFonts w:ascii="仿宋_GB2312" w:eastAsia="仿宋_GB2312" w:hint="eastAsia"/>
          <w:sz w:val="32"/>
          <w:szCs w:val="32"/>
        </w:rPr>
        <w:lastRenderedPageBreak/>
        <w:t>本机关依申请提供政府信息，</w:t>
      </w:r>
      <w:r>
        <w:rPr>
          <w:rFonts w:ascii="仿宋_GB2312" w:eastAsia="仿宋_GB2312" w:hint="eastAsia"/>
          <w:sz w:val="32"/>
          <w:szCs w:val="32"/>
        </w:rPr>
        <w:t>根据</w:t>
      </w:r>
      <w:r w:rsidRPr="007244D6">
        <w:rPr>
          <w:rFonts w:ascii="仿宋_GB2312" w:eastAsia="仿宋_GB2312" w:hint="eastAsia"/>
          <w:sz w:val="32"/>
          <w:szCs w:val="32"/>
        </w:rPr>
        <w:t>《国务院办公厅关于印发&lt;政府信息公开信息处理费管理办法&gt;的通知》（国办函〔2020〕109号）和《山东省人民政府办公厅关于做好政府信息公开信息处理费管理工作有关事项的通知》（鲁政办字〔2020〕179号）收取信息处理费。202</w:t>
      </w:r>
      <w:r>
        <w:rPr>
          <w:rFonts w:ascii="仿宋_GB2312" w:eastAsia="仿宋_GB2312" w:hint="eastAsia"/>
          <w:sz w:val="32"/>
          <w:szCs w:val="32"/>
        </w:rPr>
        <w:t>2</w:t>
      </w:r>
      <w:r w:rsidRPr="007244D6">
        <w:rPr>
          <w:rFonts w:ascii="仿宋_GB2312" w:eastAsia="仿宋_GB2312" w:hint="eastAsia"/>
          <w:sz w:val="32"/>
          <w:szCs w:val="32"/>
        </w:rPr>
        <w:t>年本机关依申请公开政府信息未收取任何费用。</w:t>
      </w:r>
    </w:p>
    <w:p w:rsidR="000B6237" w:rsidRDefault="009C6E48" w:rsidP="000B6237">
      <w:pPr>
        <w:pStyle w:val="a3"/>
        <w:spacing w:beforeAutospacing="0" w:afterAutospacing="0" w:line="560" w:lineRule="exact"/>
        <w:ind w:firstLineChars="200" w:firstLine="640"/>
        <w:rPr>
          <w:rFonts w:ascii="楷体_GB2312" w:eastAsia="楷体_GB2312"/>
          <w:sz w:val="32"/>
          <w:szCs w:val="32"/>
        </w:rPr>
      </w:pPr>
      <w:r w:rsidRPr="004F479D">
        <w:rPr>
          <w:rFonts w:ascii="楷体_GB2312" w:eastAsia="楷体_GB2312" w:hint="eastAsia"/>
          <w:sz w:val="32"/>
          <w:szCs w:val="32"/>
        </w:rPr>
        <w:t>（二）落实上级年度政务公开工作要点情况</w:t>
      </w:r>
    </w:p>
    <w:p w:rsidR="000B0961" w:rsidRPr="00DC65B8" w:rsidRDefault="000B6237" w:rsidP="000B6237">
      <w:pPr>
        <w:pStyle w:val="a3"/>
        <w:spacing w:beforeAutospacing="0" w:afterAutospacing="0" w:line="560" w:lineRule="exact"/>
        <w:ind w:firstLineChars="200" w:firstLine="640"/>
        <w:rPr>
          <w:rFonts w:ascii="仿宋_GB2312" w:eastAsia="仿宋_GB2312"/>
          <w:sz w:val="32"/>
          <w:szCs w:val="32"/>
        </w:rPr>
      </w:pPr>
      <w:r w:rsidRPr="008D7D7C">
        <w:rPr>
          <w:rFonts w:ascii="仿宋_GB2312" w:eastAsia="仿宋_GB2312" w:hint="eastAsia"/>
          <w:sz w:val="32"/>
          <w:szCs w:val="32"/>
        </w:rPr>
        <w:t>本机关严格落实《国务院办公厅关于印发2022年政务公开工作要点的通知》《山东省人民政府办公厅关于印发2022年山东省政务公开工作要点的通知》</w:t>
      </w:r>
      <w:r>
        <w:rPr>
          <w:rFonts w:ascii="仿宋_GB2312" w:eastAsia="仿宋_GB2312" w:hint="eastAsia"/>
          <w:sz w:val="32"/>
          <w:szCs w:val="32"/>
        </w:rPr>
        <w:t>，以及</w:t>
      </w:r>
      <w:r w:rsidRPr="008D7D7C">
        <w:rPr>
          <w:rFonts w:ascii="仿宋_GB2312" w:eastAsia="仿宋_GB2312" w:hint="eastAsia"/>
          <w:sz w:val="32"/>
          <w:szCs w:val="32"/>
        </w:rPr>
        <w:t>《淄博市人民政府办公室关于印发2022年淄博市政务公开工作方案的通知》</w:t>
      </w:r>
      <w:r>
        <w:rPr>
          <w:rFonts w:ascii="仿宋_GB2312" w:eastAsia="仿宋_GB2312" w:hint="eastAsia"/>
          <w:sz w:val="32"/>
          <w:szCs w:val="32"/>
        </w:rPr>
        <w:t>《</w:t>
      </w:r>
      <w:r w:rsidRPr="00BC42C2">
        <w:rPr>
          <w:rFonts w:ascii="仿宋_GB2312" w:eastAsia="仿宋_GB2312" w:hint="eastAsia"/>
          <w:sz w:val="32"/>
          <w:szCs w:val="32"/>
        </w:rPr>
        <w:t>高青县人民政府办公室关于印发2022年高青县政务公开工作要点的通知</w:t>
      </w:r>
      <w:r>
        <w:rPr>
          <w:rFonts w:ascii="仿宋_GB2312" w:eastAsia="仿宋_GB2312" w:hint="eastAsia"/>
          <w:sz w:val="32"/>
          <w:szCs w:val="32"/>
        </w:rPr>
        <w:t>》要求，</w:t>
      </w:r>
      <w:r w:rsidR="009C6E48" w:rsidRPr="00DC65B8">
        <w:rPr>
          <w:rFonts w:ascii="仿宋_GB2312" w:eastAsia="仿宋_GB2312" w:hint="eastAsia"/>
          <w:sz w:val="32"/>
          <w:szCs w:val="32"/>
        </w:rPr>
        <w:t>逐项细化分解，明确责任股室、责任人和完成时限，建立工作台账，确保各项要求不折不扣落实到位。</w:t>
      </w:r>
      <w:r>
        <w:rPr>
          <w:rFonts w:ascii="仿宋_GB2312" w:eastAsia="仿宋_GB2312" w:hint="eastAsia"/>
          <w:sz w:val="32"/>
          <w:szCs w:val="32"/>
        </w:rPr>
        <w:t>年初</w:t>
      </w:r>
      <w:r w:rsidR="009C6E48" w:rsidRPr="00DC65B8">
        <w:rPr>
          <w:rFonts w:ascii="仿宋_GB2312" w:eastAsia="仿宋_GB2312" w:hint="eastAsia"/>
          <w:sz w:val="32"/>
          <w:szCs w:val="32"/>
        </w:rPr>
        <w:t>制定了《高青县卫生健康局2022年政务公开工作实施方案》，明确</w:t>
      </w:r>
      <w:r>
        <w:rPr>
          <w:rFonts w:ascii="仿宋_GB2312" w:eastAsia="仿宋_GB2312" w:hint="eastAsia"/>
          <w:sz w:val="32"/>
          <w:szCs w:val="32"/>
        </w:rPr>
        <w:t>政务</w:t>
      </w:r>
      <w:r w:rsidR="009C6E48" w:rsidRPr="00DC65B8">
        <w:rPr>
          <w:rFonts w:ascii="仿宋_GB2312" w:eastAsia="仿宋_GB2312" w:hint="eastAsia"/>
          <w:sz w:val="32"/>
          <w:szCs w:val="32"/>
        </w:rPr>
        <w:t>公开工作原则、年度任务和工作要求。梳理</w:t>
      </w:r>
      <w:r>
        <w:rPr>
          <w:rFonts w:ascii="仿宋_GB2312" w:eastAsia="仿宋_GB2312" w:hint="eastAsia"/>
          <w:sz w:val="32"/>
          <w:szCs w:val="32"/>
        </w:rPr>
        <w:t>完善</w:t>
      </w:r>
      <w:r w:rsidR="009C6E48" w:rsidRPr="00DC65B8">
        <w:rPr>
          <w:rFonts w:ascii="仿宋_GB2312" w:eastAsia="仿宋_GB2312" w:hint="eastAsia"/>
          <w:sz w:val="32"/>
          <w:szCs w:val="32"/>
        </w:rPr>
        <w:t>《高青县卫生健康局2022年政府信息主动公开基本目录》，进一步明确卫生健康系统政府信息公开的内容、时限、形式、主体等要素，同时依托</w:t>
      </w:r>
      <w:r>
        <w:rPr>
          <w:rFonts w:ascii="仿宋_GB2312" w:eastAsia="仿宋_GB2312" w:hint="eastAsia"/>
          <w:sz w:val="32"/>
          <w:szCs w:val="32"/>
        </w:rPr>
        <w:t>“</w:t>
      </w:r>
      <w:r w:rsidRPr="00DC65B8">
        <w:rPr>
          <w:rFonts w:ascii="仿宋_GB2312" w:eastAsia="仿宋_GB2312" w:hint="eastAsia"/>
          <w:sz w:val="32"/>
          <w:szCs w:val="32"/>
        </w:rPr>
        <w:t>健康高青</w:t>
      </w:r>
      <w:r>
        <w:rPr>
          <w:rFonts w:ascii="仿宋_GB2312" w:eastAsia="仿宋_GB2312" w:hint="eastAsia"/>
          <w:sz w:val="32"/>
          <w:szCs w:val="32"/>
        </w:rPr>
        <w:t>”</w:t>
      </w:r>
      <w:proofErr w:type="gramStart"/>
      <w:r w:rsidR="009C6E48" w:rsidRPr="00DC65B8">
        <w:rPr>
          <w:rFonts w:ascii="仿宋_GB2312" w:eastAsia="仿宋_GB2312" w:hint="eastAsia"/>
          <w:sz w:val="32"/>
          <w:szCs w:val="32"/>
        </w:rPr>
        <w:t>微信公众号</w:t>
      </w:r>
      <w:proofErr w:type="gramEnd"/>
      <w:r w:rsidR="009C6E48" w:rsidRPr="00DC65B8">
        <w:rPr>
          <w:rFonts w:ascii="仿宋_GB2312" w:eastAsia="仿宋_GB2312" w:hint="eastAsia"/>
          <w:sz w:val="32"/>
          <w:szCs w:val="32"/>
        </w:rPr>
        <w:t>等新媒体及时对外发布相关政务信息。结合常态化疫情防控工作需要，在县政府网站新增设疫情防控健康科普和核酸采样点、疫苗接种点等动态更新栏目，集中发布针对妇女、未成年人、老年人等重点人群和农村、工矿企业等重点区域的专项健康科普</w:t>
      </w:r>
      <w:r w:rsidR="009C6E48" w:rsidRPr="00DC65B8">
        <w:rPr>
          <w:rFonts w:ascii="仿宋_GB2312" w:eastAsia="仿宋_GB2312" w:hint="eastAsia"/>
          <w:sz w:val="32"/>
          <w:szCs w:val="32"/>
        </w:rPr>
        <w:lastRenderedPageBreak/>
        <w:t>信息和核酸采样、疫苗接种等更新信息</w:t>
      </w:r>
      <w:r>
        <w:rPr>
          <w:rFonts w:ascii="仿宋_GB2312" w:eastAsia="仿宋_GB2312" w:hint="eastAsia"/>
          <w:sz w:val="32"/>
          <w:szCs w:val="32"/>
        </w:rPr>
        <w:t>。</w:t>
      </w:r>
      <w:r w:rsidR="009C6E48" w:rsidRPr="00DC65B8">
        <w:rPr>
          <w:rFonts w:ascii="仿宋_GB2312" w:eastAsia="仿宋_GB2312" w:hint="eastAsia"/>
          <w:sz w:val="32"/>
          <w:szCs w:val="32"/>
        </w:rPr>
        <w:t>加强医疗机构信息公开力度，组织各医疗机构专职政务信息公开工作人员参加市县二级培训，积极完善和更新各医疗机构政务信息，同时，各医疗机构公布疫情防控和就医问药热线电话，并通过</w:t>
      </w:r>
      <w:r>
        <w:rPr>
          <w:rFonts w:ascii="仿宋_GB2312" w:eastAsia="仿宋_GB2312" w:hint="eastAsia"/>
          <w:sz w:val="32"/>
          <w:szCs w:val="32"/>
        </w:rPr>
        <w:t>县政府门户网站</w:t>
      </w:r>
      <w:r w:rsidR="009C6E48" w:rsidRPr="00DC65B8">
        <w:rPr>
          <w:rFonts w:ascii="仿宋_GB2312" w:eastAsia="仿宋_GB2312" w:hint="eastAsia"/>
          <w:sz w:val="32"/>
          <w:szCs w:val="32"/>
        </w:rPr>
        <w:t>进行</w:t>
      </w:r>
      <w:r>
        <w:rPr>
          <w:rFonts w:ascii="仿宋_GB2312" w:eastAsia="仿宋_GB2312" w:hint="eastAsia"/>
          <w:sz w:val="32"/>
          <w:szCs w:val="32"/>
        </w:rPr>
        <w:t>公开</w:t>
      </w:r>
      <w:r w:rsidR="009C6E48" w:rsidRPr="00DC65B8">
        <w:rPr>
          <w:rFonts w:ascii="仿宋_GB2312" w:eastAsia="仿宋_GB2312" w:hint="eastAsia"/>
          <w:sz w:val="32"/>
          <w:szCs w:val="32"/>
        </w:rPr>
        <w:t>，方便群众及时疫情防控和看病就医需求。</w:t>
      </w:r>
    </w:p>
    <w:p w:rsidR="000B0961" w:rsidRDefault="009C6E48" w:rsidP="000B6237">
      <w:pPr>
        <w:pStyle w:val="a3"/>
        <w:spacing w:beforeAutospacing="0" w:afterAutospacing="0" w:line="560" w:lineRule="exact"/>
        <w:ind w:firstLineChars="200" w:firstLine="640"/>
        <w:rPr>
          <w:rFonts w:ascii="楷体_GB2312" w:eastAsia="楷体_GB2312"/>
          <w:sz w:val="32"/>
          <w:szCs w:val="32"/>
        </w:rPr>
      </w:pPr>
      <w:r w:rsidRPr="004F479D">
        <w:rPr>
          <w:rFonts w:ascii="楷体_GB2312" w:eastAsia="楷体_GB2312" w:hint="eastAsia"/>
          <w:sz w:val="32"/>
          <w:szCs w:val="32"/>
        </w:rPr>
        <w:t>（三）人大代表建议和政协委员提案办理结果公开情况</w:t>
      </w:r>
    </w:p>
    <w:p w:rsidR="000B6237" w:rsidRDefault="000B6237" w:rsidP="000B6237">
      <w:pPr>
        <w:pStyle w:val="a3"/>
        <w:spacing w:beforeAutospacing="0" w:afterAutospacing="0" w:line="560" w:lineRule="exact"/>
        <w:ind w:firstLineChars="200" w:firstLine="640"/>
        <w:rPr>
          <w:rFonts w:ascii="楷体_GB2312" w:eastAsia="楷体_GB2312"/>
          <w:sz w:val="32"/>
          <w:szCs w:val="32"/>
        </w:rPr>
      </w:pPr>
      <w:r w:rsidRPr="007244D6">
        <w:rPr>
          <w:rFonts w:ascii="仿宋_GB2312" w:eastAsia="仿宋_GB2312" w:hint="eastAsia"/>
          <w:sz w:val="32"/>
          <w:szCs w:val="32"/>
        </w:rPr>
        <w:t>202</w:t>
      </w:r>
      <w:r>
        <w:rPr>
          <w:rFonts w:ascii="仿宋_GB2312" w:eastAsia="仿宋_GB2312" w:hint="eastAsia"/>
          <w:sz w:val="32"/>
          <w:szCs w:val="32"/>
        </w:rPr>
        <w:t>2</w:t>
      </w:r>
      <w:r w:rsidRPr="007244D6">
        <w:rPr>
          <w:rFonts w:ascii="仿宋_GB2312" w:eastAsia="仿宋_GB2312" w:hint="eastAsia"/>
          <w:sz w:val="32"/>
          <w:szCs w:val="32"/>
        </w:rPr>
        <w:t>年，本机关共</w:t>
      </w:r>
      <w:proofErr w:type="gramStart"/>
      <w:r w:rsidRPr="007244D6">
        <w:rPr>
          <w:rFonts w:ascii="仿宋_GB2312" w:eastAsia="仿宋_GB2312" w:hint="eastAsia"/>
          <w:sz w:val="32"/>
          <w:szCs w:val="32"/>
        </w:rPr>
        <w:t>承办县</w:t>
      </w:r>
      <w:proofErr w:type="gramEnd"/>
      <w:r w:rsidRPr="007244D6">
        <w:rPr>
          <w:rFonts w:ascii="仿宋_GB2312" w:eastAsia="仿宋_GB2312" w:hint="eastAsia"/>
          <w:sz w:val="32"/>
          <w:szCs w:val="32"/>
        </w:rPr>
        <w:t>十</w:t>
      </w:r>
      <w:r>
        <w:rPr>
          <w:rFonts w:ascii="仿宋_GB2312" w:eastAsia="仿宋_GB2312" w:hint="eastAsia"/>
          <w:sz w:val="32"/>
          <w:szCs w:val="32"/>
        </w:rPr>
        <w:t>八</w:t>
      </w:r>
      <w:r w:rsidRPr="007244D6">
        <w:rPr>
          <w:rFonts w:ascii="仿宋_GB2312" w:eastAsia="仿宋_GB2312" w:hint="eastAsia"/>
          <w:sz w:val="32"/>
          <w:szCs w:val="32"/>
        </w:rPr>
        <w:t>届人大</w:t>
      </w:r>
      <w:r>
        <w:rPr>
          <w:rFonts w:ascii="仿宋_GB2312" w:eastAsia="仿宋_GB2312" w:hint="eastAsia"/>
          <w:sz w:val="32"/>
          <w:szCs w:val="32"/>
        </w:rPr>
        <w:t>一</w:t>
      </w:r>
      <w:r w:rsidRPr="007244D6">
        <w:rPr>
          <w:rFonts w:ascii="仿宋_GB2312" w:eastAsia="仿宋_GB2312" w:hint="eastAsia"/>
          <w:sz w:val="32"/>
          <w:szCs w:val="32"/>
        </w:rPr>
        <w:t>次会议建议</w:t>
      </w:r>
      <w:r>
        <w:rPr>
          <w:rFonts w:ascii="仿宋_GB2312" w:eastAsia="仿宋_GB2312" w:hint="eastAsia"/>
          <w:sz w:val="32"/>
          <w:szCs w:val="32"/>
        </w:rPr>
        <w:t>4</w:t>
      </w:r>
      <w:r w:rsidRPr="007244D6">
        <w:rPr>
          <w:rFonts w:ascii="仿宋_GB2312" w:eastAsia="仿宋_GB2312" w:hint="eastAsia"/>
          <w:sz w:val="32"/>
          <w:szCs w:val="32"/>
        </w:rPr>
        <w:t>件，</w:t>
      </w:r>
      <w:proofErr w:type="gramStart"/>
      <w:r w:rsidRPr="007244D6">
        <w:rPr>
          <w:rFonts w:ascii="仿宋_GB2312" w:eastAsia="仿宋_GB2312" w:hint="eastAsia"/>
          <w:sz w:val="32"/>
          <w:szCs w:val="32"/>
        </w:rPr>
        <w:t>承办县</w:t>
      </w:r>
      <w:proofErr w:type="gramEnd"/>
      <w:r w:rsidRPr="007244D6">
        <w:rPr>
          <w:rFonts w:ascii="仿宋_GB2312" w:eastAsia="仿宋_GB2312" w:hint="eastAsia"/>
          <w:sz w:val="32"/>
          <w:szCs w:val="32"/>
        </w:rPr>
        <w:t>政协十</w:t>
      </w:r>
      <w:r>
        <w:rPr>
          <w:rFonts w:ascii="仿宋_GB2312" w:eastAsia="仿宋_GB2312" w:hint="eastAsia"/>
          <w:sz w:val="32"/>
          <w:szCs w:val="32"/>
        </w:rPr>
        <w:t>五届一</w:t>
      </w:r>
      <w:r w:rsidRPr="007244D6">
        <w:rPr>
          <w:rFonts w:ascii="仿宋_GB2312" w:eastAsia="仿宋_GB2312" w:hint="eastAsia"/>
          <w:sz w:val="32"/>
          <w:szCs w:val="32"/>
        </w:rPr>
        <w:t>次会议提案</w:t>
      </w:r>
      <w:r>
        <w:rPr>
          <w:rFonts w:ascii="仿宋_GB2312" w:eastAsia="仿宋_GB2312" w:hint="eastAsia"/>
          <w:sz w:val="32"/>
          <w:szCs w:val="32"/>
        </w:rPr>
        <w:t>14</w:t>
      </w:r>
      <w:r w:rsidRPr="007244D6">
        <w:rPr>
          <w:rFonts w:ascii="仿宋_GB2312" w:eastAsia="仿宋_GB2312" w:hint="eastAsia"/>
          <w:sz w:val="32"/>
          <w:szCs w:val="32"/>
        </w:rPr>
        <w:t>件，办复率均为100%。</w:t>
      </w:r>
      <w:r>
        <w:rPr>
          <w:rFonts w:ascii="Times New Roman" w:eastAsia="仿宋_GB2312" w:hAnsi="Times New Roman" w:cs="仿宋_GB2312" w:hint="eastAsia"/>
          <w:sz w:val="32"/>
          <w:szCs w:val="32"/>
        </w:rPr>
        <w:t>除涉及国家秘密、工作秘密的，所有建议提案办理复文或摘要以及办理总体情况均在县政府门户网站</w:t>
      </w:r>
      <w:r w:rsidRPr="007244D6">
        <w:rPr>
          <w:rFonts w:ascii="仿宋_GB2312" w:eastAsia="仿宋_GB2312" w:hint="eastAsia"/>
          <w:sz w:val="32"/>
          <w:szCs w:val="32"/>
        </w:rPr>
        <w:t>建议提案</w:t>
      </w:r>
      <w:r>
        <w:rPr>
          <w:rFonts w:ascii="仿宋_GB2312" w:eastAsia="仿宋_GB2312" w:hint="eastAsia"/>
          <w:sz w:val="32"/>
          <w:szCs w:val="32"/>
        </w:rPr>
        <w:t>办理</w:t>
      </w:r>
      <w:proofErr w:type="gramStart"/>
      <w:r w:rsidRPr="007244D6">
        <w:rPr>
          <w:rFonts w:ascii="仿宋_GB2312" w:eastAsia="仿宋_GB2312" w:hint="eastAsia"/>
          <w:sz w:val="32"/>
          <w:szCs w:val="32"/>
        </w:rPr>
        <w:t>专题</w:t>
      </w:r>
      <w:r>
        <w:rPr>
          <w:rFonts w:ascii="仿宋_GB2312" w:eastAsia="仿宋_GB2312" w:hint="eastAsia"/>
          <w:sz w:val="32"/>
          <w:szCs w:val="32"/>
        </w:rPr>
        <w:t>专题</w:t>
      </w:r>
      <w:proofErr w:type="gramEnd"/>
      <w:r>
        <w:rPr>
          <w:rFonts w:ascii="Times New Roman" w:eastAsia="仿宋_GB2312" w:hAnsi="Times New Roman" w:cs="仿宋_GB2312" w:hint="eastAsia"/>
          <w:sz w:val="32"/>
          <w:szCs w:val="32"/>
        </w:rPr>
        <w:t>中予以公开。</w:t>
      </w:r>
    </w:p>
    <w:p w:rsidR="003804F1" w:rsidRDefault="009C6E48" w:rsidP="003804F1">
      <w:pPr>
        <w:pStyle w:val="a3"/>
        <w:spacing w:beforeAutospacing="0" w:afterAutospacing="0" w:line="560" w:lineRule="exact"/>
        <w:ind w:firstLineChars="200" w:firstLine="640"/>
        <w:rPr>
          <w:rFonts w:ascii="楷体_GB2312" w:eastAsia="楷体_GB2312"/>
          <w:sz w:val="32"/>
          <w:szCs w:val="32"/>
        </w:rPr>
      </w:pPr>
      <w:r w:rsidRPr="004F479D">
        <w:rPr>
          <w:rFonts w:ascii="楷体_GB2312" w:eastAsia="楷体_GB2312" w:hint="eastAsia"/>
          <w:sz w:val="32"/>
          <w:szCs w:val="32"/>
        </w:rPr>
        <w:t>（四）政务公开工作创新情况</w:t>
      </w:r>
    </w:p>
    <w:p w:rsidR="003804F1" w:rsidRPr="003804F1" w:rsidRDefault="003804F1" w:rsidP="003804F1">
      <w:pPr>
        <w:pStyle w:val="a3"/>
        <w:spacing w:beforeAutospacing="0" w:afterAutospacing="0" w:line="560" w:lineRule="exact"/>
        <w:ind w:firstLineChars="200" w:firstLine="640"/>
        <w:jc w:val="both"/>
        <w:rPr>
          <w:rFonts w:ascii="仿宋_GB2312" w:eastAsia="仿宋_GB2312"/>
          <w:sz w:val="32"/>
          <w:szCs w:val="32"/>
        </w:rPr>
      </w:pPr>
      <w:r w:rsidRPr="003804F1">
        <w:rPr>
          <w:rFonts w:ascii="仿宋_GB2312" w:eastAsia="仿宋_GB2312" w:hint="eastAsia"/>
          <w:sz w:val="32"/>
          <w:szCs w:val="32"/>
        </w:rPr>
        <w:t>创新政策解读方式，采用图文图表、单位负责人解读、专家解读等方式解读卫生健康、疫情防控等领域政策文件</w:t>
      </w:r>
      <w:r>
        <w:rPr>
          <w:rFonts w:ascii="仿宋_GB2312" w:eastAsia="仿宋_GB2312" w:hint="eastAsia"/>
          <w:sz w:val="32"/>
          <w:szCs w:val="32"/>
        </w:rPr>
        <w:t>。通过通俗易懂的语言讲明政策，扩大政策知晓度。</w:t>
      </w:r>
    </w:p>
    <w:p w:rsidR="000B6237" w:rsidRDefault="009C6E48" w:rsidP="000B6237">
      <w:pPr>
        <w:pStyle w:val="a3"/>
        <w:spacing w:beforeAutospacing="0" w:afterAutospacing="0" w:line="560" w:lineRule="exact"/>
        <w:ind w:firstLineChars="200" w:firstLine="640"/>
        <w:rPr>
          <w:rFonts w:ascii="楷体_GB2312" w:eastAsia="楷体_GB2312"/>
          <w:sz w:val="32"/>
          <w:szCs w:val="32"/>
        </w:rPr>
      </w:pPr>
      <w:r w:rsidRPr="004F479D">
        <w:rPr>
          <w:rFonts w:ascii="楷体_GB2312" w:eastAsia="楷体_GB2312" w:hint="eastAsia"/>
          <w:sz w:val="32"/>
          <w:szCs w:val="32"/>
        </w:rPr>
        <w:t>（五）有关数据统计说明</w:t>
      </w:r>
    </w:p>
    <w:p w:rsidR="000B6237" w:rsidRPr="007244D6" w:rsidRDefault="000B6237" w:rsidP="000B6237">
      <w:pPr>
        <w:spacing w:after="0" w:line="560" w:lineRule="exact"/>
        <w:ind w:firstLineChars="200" w:firstLine="640"/>
        <w:rPr>
          <w:rFonts w:ascii="仿宋_GB2312" w:eastAsia="仿宋_GB2312"/>
          <w:sz w:val="32"/>
          <w:szCs w:val="32"/>
        </w:rPr>
      </w:pPr>
      <w:r>
        <w:rPr>
          <w:rFonts w:ascii="仿宋_GB2312" w:eastAsia="仿宋_GB2312" w:hint="eastAsia"/>
          <w:sz w:val="32"/>
          <w:szCs w:val="32"/>
        </w:rPr>
        <w:t>1.</w:t>
      </w:r>
      <w:r w:rsidRPr="007244D6">
        <w:rPr>
          <w:rFonts w:ascii="仿宋_GB2312" w:eastAsia="仿宋_GB2312" w:hint="eastAsia"/>
          <w:sz w:val="32"/>
          <w:szCs w:val="32"/>
        </w:rPr>
        <w:t>报告中所列数据可能因四舍五入原因与数据直接相加之和存在尾数差异。</w:t>
      </w:r>
    </w:p>
    <w:p w:rsidR="000B6237" w:rsidRPr="00B83BC4" w:rsidRDefault="000B6237" w:rsidP="000B6237">
      <w:pPr>
        <w:spacing w:after="0" w:line="560" w:lineRule="exact"/>
        <w:ind w:firstLineChars="200" w:firstLine="640"/>
        <w:rPr>
          <w:rFonts w:ascii="仿宋_GB2312" w:eastAsia="仿宋_GB2312"/>
          <w:sz w:val="32"/>
          <w:szCs w:val="32"/>
        </w:rPr>
      </w:pPr>
      <w:r w:rsidRPr="00B83BC4">
        <w:rPr>
          <w:rFonts w:ascii="仿宋_GB2312" w:eastAsia="仿宋_GB2312" w:hint="eastAsia"/>
          <w:sz w:val="32"/>
          <w:szCs w:val="32"/>
        </w:rPr>
        <w:t>2.行政许可数量、行政处罚和行政强制数量，包括已公开和</w:t>
      </w:r>
      <w:proofErr w:type="gramStart"/>
      <w:r w:rsidRPr="00B83BC4">
        <w:rPr>
          <w:rFonts w:ascii="仿宋_GB2312" w:eastAsia="仿宋_GB2312" w:hint="eastAsia"/>
          <w:sz w:val="32"/>
          <w:szCs w:val="32"/>
        </w:rPr>
        <w:t>依法未</w:t>
      </w:r>
      <w:proofErr w:type="gramEnd"/>
      <w:r w:rsidRPr="00B83BC4">
        <w:rPr>
          <w:rFonts w:ascii="仿宋_GB2312" w:eastAsia="仿宋_GB2312" w:hint="eastAsia"/>
          <w:sz w:val="32"/>
          <w:szCs w:val="32"/>
        </w:rPr>
        <w:t>公开的全部处理决定。</w:t>
      </w:r>
    </w:p>
    <w:p w:rsidR="000B6237" w:rsidRDefault="000B6237" w:rsidP="000B6237">
      <w:pPr>
        <w:spacing w:after="0" w:line="560" w:lineRule="exact"/>
        <w:ind w:firstLineChars="200" w:firstLine="640"/>
        <w:rPr>
          <w:rFonts w:ascii="仿宋_GB2312" w:eastAsia="仿宋_GB2312"/>
          <w:sz w:val="32"/>
          <w:szCs w:val="32"/>
        </w:rPr>
      </w:pPr>
      <w:r w:rsidRPr="00B83BC4">
        <w:rPr>
          <w:rFonts w:ascii="仿宋_GB2312" w:eastAsia="仿宋_GB2312" w:hint="eastAsia"/>
          <w:sz w:val="32"/>
          <w:szCs w:val="32"/>
        </w:rPr>
        <w:lastRenderedPageBreak/>
        <w:t>3.行政复议机关作为共同被告的行政诉讼案件，只计算</w:t>
      </w:r>
      <w:proofErr w:type="gramStart"/>
      <w:r w:rsidRPr="00B83BC4">
        <w:rPr>
          <w:rFonts w:ascii="仿宋_GB2312" w:eastAsia="仿宋_GB2312" w:hint="eastAsia"/>
          <w:sz w:val="32"/>
          <w:szCs w:val="32"/>
        </w:rPr>
        <w:t>原行为</w:t>
      </w:r>
      <w:proofErr w:type="gramEnd"/>
      <w:r w:rsidRPr="00B83BC4">
        <w:rPr>
          <w:rFonts w:ascii="仿宋_GB2312" w:eastAsia="仿宋_GB2312" w:hint="eastAsia"/>
          <w:sz w:val="32"/>
          <w:szCs w:val="32"/>
        </w:rPr>
        <w:t>主体的案件数量，不计算行政复议机关的案件数量。</w:t>
      </w:r>
    </w:p>
    <w:p w:rsidR="000B6237" w:rsidRDefault="009C6E48" w:rsidP="000B6237">
      <w:pPr>
        <w:spacing w:after="0" w:line="560" w:lineRule="exact"/>
        <w:ind w:firstLineChars="200" w:firstLine="640"/>
        <w:rPr>
          <w:rFonts w:ascii="楷体_GB2312" w:eastAsia="楷体_GB2312"/>
          <w:sz w:val="32"/>
          <w:szCs w:val="32"/>
        </w:rPr>
      </w:pPr>
      <w:r w:rsidRPr="004F479D">
        <w:rPr>
          <w:rFonts w:ascii="楷体_GB2312" w:eastAsia="楷体_GB2312" w:hint="eastAsia"/>
          <w:sz w:val="32"/>
          <w:szCs w:val="32"/>
        </w:rPr>
        <w:t>（六）</w:t>
      </w:r>
      <w:r w:rsidR="000B6237">
        <w:rPr>
          <w:rFonts w:ascii="楷体_GB2312" w:eastAsia="楷体_GB2312" w:hint="eastAsia"/>
          <w:sz w:val="32"/>
          <w:szCs w:val="32"/>
        </w:rPr>
        <w:t>公</w:t>
      </w:r>
      <w:r w:rsidR="000B6237" w:rsidRPr="007244D6">
        <w:rPr>
          <w:rFonts w:ascii="楷体_GB2312" w:eastAsia="楷体_GB2312" w:hint="eastAsia"/>
          <w:sz w:val="32"/>
          <w:szCs w:val="32"/>
        </w:rPr>
        <w:t>共企事业单位信息公开工作开展情况</w:t>
      </w:r>
    </w:p>
    <w:p w:rsidR="003804F1" w:rsidRDefault="003804F1" w:rsidP="000B6237">
      <w:pPr>
        <w:spacing w:after="0" w:line="560" w:lineRule="exact"/>
        <w:ind w:firstLineChars="200" w:firstLine="640"/>
        <w:rPr>
          <w:rFonts w:ascii="仿宋_GB2312" w:eastAsia="仿宋_GB2312"/>
          <w:sz w:val="32"/>
          <w:szCs w:val="32"/>
        </w:rPr>
      </w:pPr>
      <w:r>
        <w:rPr>
          <w:rFonts w:ascii="仿宋_GB2312" w:eastAsia="仿宋_GB2312" w:hint="eastAsia"/>
          <w:sz w:val="32"/>
          <w:szCs w:val="32"/>
        </w:rPr>
        <w:t>做好医疗机构信息公开工作，按照公共企事业单位信息公开要求，明确信息公开适用主体，组织</w:t>
      </w:r>
      <w:r w:rsidRPr="00DC65B8">
        <w:rPr>
          <w:rFonts w:ascii="仿宋_GB2312" w:eastAsia="仿宋_GB2312" w:hint="eastAsia"/>
          <w:sz w:val="32"/>
          <w:szCs w:val="32"/>
        </w:rPr>
        <w:t>辖区内4家县直医院、9家乡镇（社区街道）卫生院（卫生服务中心）</w:t>
      </w:r>
      <w:r>
        <w:rPr>
          <w:rFonts w:ascii="仿宋_GB2312" w:eastAsia="仿宋_GB2312" w:hint="eastAsia"/>
          <w:sz w:val="32"/>
          <w:szCs w:val="32"/>
        </w:rPr>
        <w:t>、</w:t>
      </w:r>
      <w:proofErr w:type="gramStart"/>
      <w:r>
        <w:rPr>
          <w:rFonts w:ascii="仿宋_GB2312" w:eastAsia="仿宋_GB2312" w:hint="eastAsia"/>
          <w:sz w:val="32"/>
          <w:szCs w:val="32"/>
        </w:rPr>
        <w:t>1家疾控中心</w:t>
      </w:r>
      <w:proofErr w:type="gramEnd"/>
      <w:r>
        <w:rPr>
          <w:rFonts w:ascii="仿宋_GB2312" w:eastAsia="仿宋_GB2312" w:hint="eastAsia"/>
          <w:sz w:val="32"/>
          <w:szCs w:val="32"/>
        </w:rPr>
        <w:t>开展信息公开工作。在县政府门户网站开设“公共企事业单位信息公开”专栏，集中公开</w:t>
      </w:r>
      <w:r w:rsidRPr="00DC65B8">
        <w:rPr>
          <w:rFonts w:ascii="仿宋_GB2312" w:eastAsia="仿宋_GB2312" w:hint="eastAsia"/>
          <w:sz w:val="32"/>
          <w:szCs w:val="32"/>
        </w:rPr>
        <w:t>机构设置、服务流程、坐诊专家、服务时间、应急管理等信息</w:t>
      </w:r>
      <w:r>
        <w:rPr>
          <w:rFonts w:ascii="仿宋_GB2312" w:eastAsia="仿宋_GB2312" w:hint="eastAsia"/>
          <w:sz w:val="32"/>
          <w:szCs w:val="32"/>
        </w:rPr>
        <w:t>，并</w:t>
      </w:r>
      <w:r w:rsidRPr="00DC65B8">
        <w:rPr>
          <w:rFonts w:ascii="仿宋_GB2312" w:eastAsia="仿宋_GB2312" w:hint="eastAsia"/>
          <w:sz w:val="32"/>
          <w:szCs w:val="32"/>
        </w:rPr>
        <w:t>及时公开县域内公立医疗机构的名称、地址、联系方式及大型设备配备情况，</w:t>
      </w:r>
      <w:r>
        <w:rPr>
          <w:rFonts w:ascii="仿宋_GB2312" w:eastAsia="仿宋_GB2312" w:hint="eastAsia"/>
          <w:sz w:val="32"/>
          <w:szCs w:val="32"/>
        </w:rPr>
        <w:t>2022年累计公开信息</w:t>
      </w:r>
      <w:r w:rsidRPr="00DC65B8">
        <w:rPr>
          <w:rFonts w:ascii="仿宋_GB2312" w:eastAsia="仿宋_GB2312" w:hint="eastAsia"/>
          <w:sz w:val="32"/>
          <w:szCs w:val="32"/>
        </w:rPr>
        <w:t>1</w:t>
      </w:r>
      <w:r>
        <w:rPr>
          <w:rFonts w:ascii="仿宋_GB2312" w:eastAsia="仿宋_GB2312" w:hint="eastAsia"/>
          <w:sz w:val="32"/>
          <w:szCs w:val="32"/>
        </w:rPr>
        <w:t>100</w:t>
      </w:r>
      <w:r w:rsidRPr="00DC65B8">
        <w:rPr>
          <w:rFonts w:ascii="仿宋_GB2312" w:eastAsia="仿宋_GB2312" w:hint="eastAsia"/>
          <w:sz w:val="32"/>
          <w:szCs w:val="32"/>
        </w:rPr>
        <w:t>余条</w:t>
      </w:r>
      <w:r>
        <w:rPr>
          <w:rFonts w:ascii="仿宋_GB2312" w:eastAsia="仿宋_GB2312" w:hint="eastAsia"/>
          <w:sz w:val="32"/>
          <w:szCs w:val="32"/>
        </w:rPr>
        <w:t>，满足群众就医需求。</w:t>
      </w:r>
    </w:p>
    <w:p w:rsidR="003804F1" w:rsidRDefault="003804F1" w:rsidP="000B6237">
      <w:pPr>
        <w:spacing w:after="0" w:line="560" w:lineRule="exact"/>
        <w:ind w:firstLineChars="200" w:firstLine="640"/>
        <w:rPr>
          <w:rFonts w:ascii="仿宋_GB2312" w:eastAsia="仿宋_GB2312"/>
          <w:sz w:val="32"/>
          <w:szCs w:val="32"/>
        </w:rPr>
      </w:pPr>
    </w:p>
    <w:sectPr w:rsidR="003804F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5AF" w:rsidRDefault="003725AF">
      <w:r>
        <w:separator/>
      </w:r>
    </w:p>
  </w:endnote>
  <w:endnote w:type="continuationSeparator" w:id="0">
    <w:p w:rsidR="003725AF" w:rsidRDefault="00372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5AF" w:rsidRDefault="003725AF">
      <w:pPr>
        <w:spacing w:after="0"/>
      </w:pPr>
      <w:r>
        <w:separator/>
      </w:r>
    </w:p>
  </w:footnote>
  <w:footnote w:type="continuationSeparator" w:id="0">
    <w:p w:rsidR="003725AF" w:rsidRDefault="003725A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NDFlMjI1N2JiNGIwZWIxN2NlYzA0NmY2MjMyYTUyN2MifQ=="/>
  </w:docVars>
  <w:rsids>
    <w:rsidRoot w:val="00D31D50"/>
    <w:rsid w:val="000B0961"/>
    <w:rsid w:val="000B6237"/>
    <w:rsid w:val="00172C21"/>
    <w:rsid w:val="001A7783"/>
    <w:rsid w:val="0026202A"/>
    <w:rsid w:val="00323B43"/>
    <w:rsid w:val="00334FBF"/>
    <w:rsid w:val="00347CE2"/>
    <w:rsid w:val="00351717"/>
    <w:rsid w:val="003725AF"/>
    <w:rsid w:val="003804F1"/>
    <w:rsid w:val="003D37D8"/>
    <w:rsid w:val="00426133"/>
    <w:rsid w:val="004358AB"/>
    <w:rsid w:val="004F479D"/>
    <w:rsid w:val="00582D10"/>
    <w:rsid w:val="008B7726"/>
    <w:rsid w:val="009C6E48"/>
    <w:rsid w:val="00A46EA2"/>
    <w:rsid w:val="00C645A5"/>
    <w:rsid w:val="00D31D50"/>
    <w:rsid w:val="00D47D31"/>
    <w:rsid w:val="00DB12B1"/>
    <w:rsid w:val="00DC65B8"/>
    <w:rsid w:val="00F11F4E"/>
    <w:rsid w:val="08E85960"/>
    <w:rsid w:val="245320FF"/>
    <w:rsid w:val="299C337A"/>
    <w:rsid w:val="4FA1535A"/>
    <w:rsid w:val="56037606"/>
    <w:rsid w:val="5E721FFC"/>
    <w:rsid w:val="68027C79"/>
    <w:rsid w:val="71746C85"/>
    <w:rsid w:val="71E057BD"/>
    <w:rsid w:val="7F4C2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spacing w:beforeAutospacing="1" w:after="0" w:afterAutospacing="1"/>
    </w:pPr>
    <w:rPr>
      <w:rFonts w:cs="Times New Roman"/>
      <w:sz w:val="24"/>
    </w:rPr>
  </w:style>
  <w:style w:type="character" w:styleId="a4">
    <w:name w:val="Strong"/>
    <w:basedOn w:val="a0"/>
    <w:uiPriority w:val="22"/>
    <w:qFormat/>
    <w:rPr>
      <w:b/>
    </w:rPr>
  </w:style>
  <w:style w:type="paragraph" w:styleId="a5">
    <w:name w:val="header"/>
    <w:basedOn w:val="a"/>
    <w:link w:val="Char"/>
    <w:uiPriority w:val="99"/>
    <w:unhideWhenUsed/>
    <w:rsid w:val="00351717"/>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uiPriority w:val="99"/>
    <w:rsid w:val="00351717"/>
    <w:rPr>
      <w:rFonts w:ascii="Tahoma" w:eastAsia="微软雅黑" w:hAnsi="Tahoma" w:cstheme="minorBidi"/>
      <w:sz w:val="18"/>
      <w:szCs w:val="18"/>
    </w:rPr>
  </w:style>
  <w:style w:type="paragraph" w:styleId="a6">
    <w:name w:val="footer"/>
    <w:basedOn w:val="a"/>
    <w:link w:val="Char0"/>
    <w:uiPriority w:val="99"/>
    <w:unhideWhenUsed/>
    <w:rsid w:val="00351717"/>
    <w:pPr>
      <w:tabs>
        <w:tab w:val="center" w:pos="4153"/>
        <w:tab w:val="right" w:pos="8306"/>
      </w:tabs>
    </w:pPr>
    <w:rPr>
      <w:sz w:val="18"/>
      <w:szCs w:val="18"/>
    </w:rPr>
  </w:style>
  <w:style w:type="character" w:customStyle="1" w:styleId="Char0">
    <w:name w:val="页脚 Char"/>
    <w:basedOn w:val="a0"/>
    <w:link w:val="a6"/>
    <w:uiPriority w:val="99"/>
    <w:rsid w:val="00351717"/>
    <w:rPr>
      <w:rFonts w:ascii="Tahoma" w:eastAsia="微软雅黑" w:hAnsi="Tahoma" w:cstheme="minorBidi"/>
      <w:sz w:val="18"/>
      <w:szCs w:val="18"/>
    </w:rPr>
  </w:style>
  <w:style w:type="paragraph" w:styleId="a7">
    <w:name w:val="Balloon Text"/>
    <w:basedOn w:val="a"/>
    <w:link w:val="Char1"/>
    <w:uiPriority w:val="99"/>
    <w:semiHidden/>
    <w:unhideWhenUsed/>
    <w:rsid w:val="00351717"/>
    <w:pPr>
      <w:spacing w:after="0"/>
    </w:pPr>
    <w:rPr>
      <w:sz w:val="18"/>
      <w:szCs w:val="18"/>
    </w:rPr>
  </w:style>
  <w:style w:type="character" w:customStyle="1" w:styleId="Char1">
    <w:name w:val="批注框文本 Char"/>
    <w:basedOn w:val="a0"/>
    <w:link w:val="a7"/>
    <w:uiPriority w:val="99"/>
    <w:semiHidden/>
    <w:rsid w:val="00351717"/>
    <w:rPr>
      <w:rFonts w:ascii="Tahoma" w:eastAsia="微软雅黑" w:hAnsi="Tahoma" w:cstheme="minorBidi"/>
      <w:sz w:val="18"/>
      <w:szCs w:val="18"/>
    </w:rPr>
  </w:style>
  <w:style w:type="character" w:styleId="a8">
    <w:name w:val="Hyperlink"/>
    <w:basedOn w:val="a0"/>
    <w:uiPriority w:val="99"/>
    <w:unhideWhenUsed/>
    <w:rsid w:val="00DC65B8"/>
    <w:rPr>
      <w:color w:val="0000FF" w:themeColor="hyperlink"/>
      <w:u w:val="single"/>
    </w:rPr>
  </w:style>
  <w:style w:type="table" w:styleId="a9">
    <w:name w:val="Table Grid"/>
    <w:basedOn w:val="a1"/>
    <w:uiPriority w:val="59"/>
    <w:rsid w:val="0026202A"/>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gqxwjjxck@zb.shandong.cn"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10</Pages>
  <Words>675</Words>
  <Characters>3850</Characters>
  <Application>Microsoft Office Word</Application>
  <DocSecurity>0</DocSecurity>
  <Lines>32</Lines>
  <Paragraphs>9</Paragraphs>
  <ScaleCrop>false</ScaleCrop>
  <Company>gq</Company>
  <LinksUpToDate>false</LinksUpToDate>
  <CharactersWithSpaces>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lb</cp:lastModifiedBy>
  <cp:revision>9</cp:revision>
  <dcterms:created xsi:type="dcterms:W3CDTF">2008-09-11T17:20:00Z</dcterms:created>
  <dcterms:modified xsi:type="dcterms:W3CDTF">2023-02-02T07:56:00Z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4357A7A4828F44C6B1E19B2EB0B85BEB</vt:lpwstr>
  </property>
</Properties>
</file>