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D7FBA">
      <w:pPr>
        <w:jc w:val="center"/>
      </w:pPr>
      <w:r>
        <w:rPr>
          <w:rFonts w:hint="eastAsia" w:ascii="宋体" w:hAnsi="宋体" w:eastAsia="宋体" w:cs="宋体"/>
          <w:b/>
          <w:bCs/>
          <w:kern w:val="2"/>
          <w:sz w:val="32"/>
          <w:szCs w:val="32"/>
          <w:lang w:val="en-US" w:eastAsia="zh-CN" w:bidi="ar"/>
        </w:rPr>
        <w:t>高青县应急管理局行政检查结果公示(2025年6月)</w:t>
      </w:r>
    </w:p>
    <w:tbl>
      <w:tblPr>
        <w:tblStyle w:val="6"/>
        <w:tblW w:w="14896"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0"/>
        <w:gridCol w:w="1241"/>
        <w:gridCol w:w="750"/>
        <w:gridCol w:w="1609"/>
        <w:gridCol w:w="1122"/>
        <w:gridCol w:w="760"/>
        <w:gridCol w:w="5359"/>
        <w:gridCol w:w="1233"/>
        <w:gridCol w:w="777"/>
        <w:gridCol w:w="1405"/>
      </w:tblGrid>
      <w:tr w14:paraId="6E0A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1CF0499">
            <w:pPr>
              <w:pStyle w:val="5"/>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sz w:val="24"/>
                <w:szCs w:val="24"/>
                <w:lang w:val="en-US"/>
              </w:rPr>
            </w:pPr>
            <w:r>
              <w:rPr>
                <w:rFonts w:hint="eastAsia" w:ascii="黑体" w:hAnsi="黑体" w:eastAsia="黑体" w:cs="黑体"/>
                <w:b/>
                <w:bCs/>
                <w:sz w:val="24"/>
                <w:szCs w:val="24"/>
              </w:rPr>
              <w:t>序号</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1717976">
            <w:pPr>
              <w:pStyle w:val="5"/>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kern w:val="2"/>
                <w:sz w:val="24"/>
                <w:szCs w:val="24"/>
                <w:lang w:val="en-US"/>
              </w:rPr>
            </w:pPr>
            <w:r>
              <w:rPr>
                <w:rFonts w:hint="eastAsia" w:ascii="黑体" w:hAnsi="黑体" w:eastAsia="黑体" w:cs="黑体"/>
                <w:b/>
                <w:bCs/>
                <w:kern w:val="2"/>
                <w:sz w:val="24"/>
                <w:szCs w:val="24"/>
              </w:rPr>
              <w:t>执法机关</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1DD6720">
            <w:pPr>
              <w:pStyle w:val="5"/>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kern w:val="2"/>
                <w:sz w:val="24"/>
                <w:szCs w:val="24"/>
                <w:lang w:val="en-US"/>
              </w:rPr>
            </w:pPr>
            <w:r>
              <w:rPr>
                <w:rFonts w:hint="eastAsia" w:ascii="黑体" w:hAnsi="黑体" w:eastAsia="黑体" w:cs="黑体"/>
                <w:b/>
                <w:bCs/>
                <w:kern w:val="2"/>
                <w:sz w:val="24"/>
                <w:szCs w:val="24"/>
              </w:rPr>
              <w:t>执法类别</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78B51AE">
            <w:pPr>
              <w:pStyle w:val="5"/>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kern w:val="2"/>
                <w:sz w:val="24"/>
                <w:szCs w:val="24"/>
                <w:lang w:val="en-US"/>
              </w:rPr>
            </w:pPr>
            <w:r>
              <w:rPr>
                <w:rFonts w:hint="eastAsia" w:ascii="黑体" w:hAnsi="黑体" w:eastAsia="黑体" w:cs="黑体"/>
                <w:b/>
                <w:bCs/>
                <w:kern w:val="2"/>
                <w:sz w:val="24"/>
                <w:szCs w:val="24"/>
              </w:rPr>
              <w:t>执法决定书文号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408F77B">
            <w:pPr>
              <w:pStyle w:val="5"/>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sz w:val="24"/>
                <w:szCs w:val="24"/>
                <w:lang w:val="en-US" w:bidi="ar"/>
              </w:rPr>
            </w:pPr>
            <w:r>
              <w:rPr>
                <w:rFonts w:hint="eastAsia" w:ascii="黑体" w:hAnsi="黑体" w:eastAsia="黑体" w:cs="黑体"/>
                <w:b/>
                <w:bCs/>
                <w:sz w:val="24"/>
                <w:szCs w:val="24"/>
              </w:rPr>
              <w:t>行政相对人名称</w:t>
            </w:r>
          </w:p>
        </w:tc>
        <w:tc>
          <w:tcPr>
            <w:tcW w:w="7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99BBF9D">
            <w:pPr>
              <w:pStyle w:val="5"/>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kern w:val="2"/>
                <w:sz w:val="24"/>
                <w:szCs w:val="24"/>
                <w:lang w:val="en-US"/>
              </w:rPr>
            </w:pPr>
            <w:r>
              <w:rPr>
                <w:rFonts w:hint="eastAsia" w:ascii="黑体" w:hAnsi="黑体" w:eastAsia="黑体" w:cs="黑体"/>
                <w:b/>
                <w:bCs/>
                <w:kern w:val="2"/>
                <w:sz w:val="24"/>
                <w:szCs w:val="24"/>
              </w:rPr>
              <w:t>事项名称</w:t>
            </w:r>
          </w:p>
        </w:tc>
        <w:tc>
          <w:tcPr>
            <w:tcW w:w="5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D226A8F">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exact"/>
              <w:ind w:left="0" w:right="0"/>
              <w:jc w:val="center"/>
              <w:textAlignment w:val="auto"/>
              <w:rPr>
                <w:rFonts w:hint="eastAsia" w:ascii="黑体" w:hAnsi="黑体" w:eastAsia="黑体" w:cs="黑体"/>
                <w:b/>
                <w:bCs/>
                <w:sz w:val="24"/>
                <w:szCs w:val="24"/>
                <w:lang w:val="en-US"/>
              </w:rPr>
            </w:pPr>
            <w:r>
              <w:rPr>
                <w:rFonts w:hint="eastAsia" w:ascii="黑体" w:hAnsi="黑体" w:eastAsia="黑体" w:cs="黑体"/>
                <w:b/>
                <w:bCs/>
                <w:kern w:val="2"/>
                <w:sz w:val="24"/>
                <w:szCs w:val="24"/>
                <w:lang w:val="en-US" w:eastAsia="zh-CN" w:bidi="ar"/>
              </w:rPr>
              <w:t>主要事实</w:t>
            </w:r>
          </w:p>
        </w:tc>
        <w:tc>
          <w:tcPr>
            <w:tcW w:w="12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AD2C88C">
            <w:pPr>
              <w:pStyle w:val="5"/>
              <w:keepNext w:val="0"/>
              <w:keepLines w:val="0"/>
              <w:pageBreakBefore w:val="0"/>
              <w:widowControl/>
              <w:suppressLineNumbers w:val="0"/>
              <w:tabs>
                <w:tab w:val="left" w:pos="393"/>
              </w:tabs>
              <w:wordWrap/>
              <w:topLinePunct w:val="0"/>
              <w:bidi w:val="0"/>
              <w:snapToGrid w:val="0"/>
              <w:spacing w:before="0" w:beforeAutospacing="0" w:after="0" w:afterAutospacing="0" w:line="240" w:lineRule="exact"/>
              <w:ind w:left="0" w:right="0"/>
              <w:jc w:val="center"/>
              <w:rPr>
                <w:rFonts w:hint="eastAsia" w:ascii="黑体" w:hAnsi="黑体" w:eastAsia="黑体" w:cs="黑体"/>
                <w:b/>
                <w:bCs/>
                <w:sz w:val="24"/>
                <w:szCs w:val="24"/>
                <w:lang w:val="en-US" w:bidi="ar"/>
              </w:rPr>
            </w:pPr>
            <w:r>
              <w:rPr>
                <w:rFonts w:hint="eastAsia" w:ascii="黑体" w:hAnsi="黑体" w:eastAsia="黑体" w:cs="黑体"/>
                <w:b/>
                <w:bCs/>
                <w:sz w:val="24"/>
                <w:szCs w:val="24"/>
                <w:lang w:bidi="ar"/>
              </w:rPr>
              <w:t>执法依据</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8DF2A95">
            <w:pPr>
              <w:pStyle w:val="5"/>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sz w:val="24"/>
                <w:szCs w:val="24"/>
                <w:lang w:val="en-US"/>
              </w:rPr>
            </w:pPr>
            <w:r>
              <w:rPr>
                <w:rFonts w:hint="eastAsia" w:ascii="黑体" w:hAnsi="黑体" w:eastAsia="黑体" w:cs="黑体"/>
                <w:b/>
                <w:bCs/>
                <w:sz w:val="24"/>
                <w:szCs w:val="24"/>
              </w:rPr>
              <w:t>执法结论</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1304FF1">
            <w:pPr>
              <w:pStyle w:val="5"/>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sz w:val="24"/>
                <w:szCs w:val="24"/>
                <w:lang w:val="en-US" w:bidi="ar"/>
              </w:rPr>
            </w:pPr>
            <w:r>
              <w:rPr>
                <w:rFonts w:hint="eastAsia" w:ascii="黑体" w:hAnsi="黑体" w:eastAsia="黑体" w:cs="黑体"/>
                <w:b/>
                <w:bCs/>
                <w:sz w:val="24"/>
                <w:szCs w:val="24"/>
              </w:rPr>
              <w:t>执法日期</w:t>
            </w:r>
          </w:p>
        </w:tc>
      </w:tr>
      <w:tr w14:paraId="4657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EC25080">
            <w:pPr>
              <w:pStyle w:val="5"/>
              <w:keepNext w:val="0"/>
              <w:keepLines w:val="0"/>
              <w:pageBreakBefore w:val="0"/>
              <w:widowControl/>
              <w:kinsoku/>
              <w:wordWrap/>
              <w:overflowPunct/>
              <w:topLinePunct w:val="0"/>
              <w:bidi w:val="0"/>
              <w:spacing w:beforeAutospacing="0" w:afterAutospacing="0" w:line="240" w:lineRule="auto"/>
              <w:ind w:left="0" w:leftChars="0" w:right="0" w:rightChars="0"/>
              <w:jc w:val="center"/>
              <w:rPr>
                <w:rFonts w:hint="eastAsia" w:ascii="仿宋" w:hAnsi="仿宋" w:eastAsia="仿宋" w:cs="仿宋"/>
                <w:color w:val="000000"/>
                <w:sz w:val="24"/>
                <w:szCs w:val="24"/>
                <w:lang w:val="en-US"/>
              </w:rPr>
            </w:pPr>
            <w:r>
              <w:rPr>
                <w:rFonts w:hint="eastAsia" w:ascii="仿宋" w:hAnsi="仿宋" w:eastAsia="仿宋" w:cs="仿宋"/>
                <w:color w:val="000000"/>
                <w:kern w:val="2"/>
              </w:rPr>
              <w:t>1</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B8E934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kern w:val="2"/>
                <w:sz w:val="24"/>
                <w:szCs w:val="24"/>
                <w:lang w:val="en-US" w:eastAsia="zh-CN" w:bidi="ar-SA"/>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BEFE83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kern w:val="2"/>
                <w:sz w:val="24"/>
                <w:szCs w:val="24"/>
                <w:lang w:val="en-US" w:eastAsia="zh-CN" w:bidi="ar-SA"/>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D763A3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kern w:val="2"/>
                <w:sz w:val="24"/>
                <w:szCs w:val="24"/>
                <w:lang w:val="en-US" w:eastAsia="zh-CN" w:bidi="ar-SA"/>
              </w:rPr>
              <w:t>(鲁淄高)应急检记〔2025〕79号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3BA81B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kern w:val="2"/>
                <w:sz w:val="24"/>
                <w:szCs w:val="24"/>
                <w:lang w:val="en-US" w:eastAsia="zh-CN" w:bidi="ar-SA"/>
              </w:rPr>
              <w:t>京博新能源(淄博)有限公司第一百二十三加油站</w:t>
            </w:r>
          </w:p>
        </w:tc>
        <w:tc>
          <w:tcPr>
            <w:tcW w:w="7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D0695F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 w:hAnsi="仿宋" w:eastAsia="仿宋" w:cs="仿宋"/>
                <w:color w:val="000000"/>
                <w:kern w:val="0"/>
                <w:sz w:val="24"/>
                <w:szCs w:val="24"/>
                <w:lang w:val="en-US"/>
              </w:rPr>
            </w:pPr>
            <w:r>
              <w:rPr>
                <w:rFonts w:hint="eastAsia" w:ascii="仿宋" w:hAnsi="仿宋" w:eastAsia="仿宋" w:cs="仿宋"/>
                <w:kern w:val="2"/>
                <w:sz w:val="24"/>
                <w:szCs w:val="24"/>
                <w:lang w:val="en-US" w:eastAsia="zh-CN" w:bidi="ar-SA"/>
              </w:rPr>
              <w:t>安全生产检查</w:t>
            </w:r>
          </w:p>
        </w:tc>
        <w:tc>
          <w:tcPr>
            <w:tcW w:w="5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AFE6061">
            <w:pPr>
              <w:pStyle w:val="2"/>
              <w:keepNext w:val="0"/>
              <w:keepLines w:val="0"/>
              <w:pageBreakBefore w:val="0"/>
              <w:suppressLineNumbers w:val="0"/>
              <w:kinsoku/>
              <w:wordWrap/>
              <w:overflowPunct/>
              <w:topLinePunct w:val="0"/>
              <w:autoSpaceDE/>
              <w:autoSpaceDN/>
              <w:bidi w:val="0"/>
              <w:adjustRightInd w:val="0"/>
              <w:snapToGrid w:val="0"/>
              <w:spacing w:before="0" w:beforeAutospacing="0" w:afterAutospacing="0" w:line="240" w:lineRule="auto"/>
              <w:ind w:left="0" w:leftChars="0" w:right="0" w:firstLine="0" w:firstLineChar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kern w:val="2"/>
                <w:sz w:val="24"/>
                <w:szCs w:val="24"/>
                <w:lang w:val="en-US" w:eastAsia="zh-CN" w:bidi="ar-SA"/>
              </w:rPr>
              <w:t>1、京博新能源(淄博)有限公司第一百二十三加油站第一百二十三加油站2025年2月11日经营危险化学品安全评价报告未加盖被评价单位公章。</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2、2025年劳动防护用品发放台账上未及时登记第二季度线挂胶手套发放记录。</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3、营业厅应急灯穿管链接处未做防护。</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4、配电室配电箱箱门无法正常关闭。</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5、罐区监控穿线接口处未做防护。</w:t>
            </w:r>
          </w:p>
        </w:tc>
        <w:tc>
          <w:tcPr>
            <w:tcW w:w="12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388F9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 w:hAnsi="仿宋" w:eastAsia="仿宋" w:cs="仿宋"/>
                <w:color w:val="000000"/>
                <w:kern w:val="0"/>
                <w:sz w:val="24"/>
                <w:szCs w:val="24"/>
                <w:lang w:val="en-US"/>
              </w:rPr>
            </w:pPr>
            <w:r>
              <w:rPr>
                <w:rFonts w:hint="eastAsia" w:ascii="仿宋" w:hAnsi="仿宋" w:eastAsia="仿宋" w:cs="仿宋"/>
                <w:kern w:val="2"/>
                <w:sz w:val="24"/>
                <w:szCs w:val="24"/>
                <w:lang w:val="en-US" w:eastAsia="zh-CN" w:bidi="ar-SA"/>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9C7EF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 w:hAnsi="仿宋" w:eastAsia="仿宋" w:cs="仿宋"/>
                <w:color w:val="000000"/>
                <w:kern w:val="0"/>
                <w:sz w:val="24"/>
                <w:szCs w:val="24"/>
                <w:lang w:val="en-US"/>
              </w:rPr>
            </w:pPr>
            <w:r>
              <w:rPr>
                <w:rFonts w:hint="eastAsia" w:ascii="仿宋" w:hAnsi="仿宋" w:eastAsia="仿宋" w:cs="仿宋"/>
                <w:kern w:val="2"/>
                <w:sz w:val="24"/>
                <w:szCs w:val="24"/>
                <w:lang w:val="en-US" w:eastAsia="zh-CN" w:bidi="ar-SA"/>
              </w:rPr>
              <w:t>责令限期整改</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50A09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kern w:val="2"/>
                <w:sz w:val="24"/>
                <w:szCs w:val="24"/>
                <w:lang w:val="en-US" w:eastAsia="zh-CN" w:bidi="ar-SA"/>
              </w:rPr>
              <w:t>2025.6.3</w:t>
            </w:r>
          </w:p>
        </w:tc>
      </w:tr>
      <w:tr w14:paraId="60D0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ADC3D38">
            <w:pPr>
              <w:pStyle w:val="5"/>
              <w:keepNext w:val="0"/>
              <w:keepLines w:val="0"/>
              <w:pageBreakBefore w:val="0"/>
              <w:widowControl/>
              <w:kinsoku/>
              <w:wordWrap/>
              <w:overflowPunct/>
              <w:topLinePunct w:val="0"/>
              <w:bidi w:val="0"/>
              <w:spacing w:beforeAutospacing="0" w:afterAutospacing="0" w:line="240" w:lineRule="auto"/>
              <w:ind w:left="0" w:leftChars="0" w:right="0" w:rightChars="0"/>
              <w:jc w:val="center"/>
              <w:rPr>
                <w:rFonts w:hint="eastAsia" w:ascii="仿宋" w:hAnsi="仿宋" w:eastAsia="仿宋" w:cs="仿宋"/>
                <w:color w:val="000000"/>
                <w:sz w:val="24"/>
                <w:szCs w:val="24"/>
                <w:lang w:val="en-US"/>
              </w:rPr>
            </w:pPr>
            <w:r>
              <w:rPr>
                <w:rFonts w:hint="eastAsia" w:ascii="仿宋" w:hAnsi="仿宋" w:eastAsia="仿宋" w:cs="仿宋"/>
                <w:color w:val="000000"/>
                <w:kern w:val="2"/>
              </w:rPr>
              <w:t>2</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9BB398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 w:hAnsi="仿宋" w:eastAsia="仿宋" w:cs="仿宋"/>
                <w:color w:val="000000"/>
                <w:kern w:val="0"/>
                <w:sz w:val="24"/>
                <w:szCs w:val="24"/>
                <w:lang w:val="en-US"/>
              </w:rPr>
            </w:pPr>
            <w:r>
              <w:rPr>
                <w:rFonts w:hint="eastAsia" w:ascii="仿宋" w:hAnsi="仿宋" w:eastAsia="仿宋" w:cs="仿宋"/>
                <w:kern w:val="2"/>
                <w:sz w:val="24"/>
                <w:szCs w:val="24"/>
                <w:lang w:val="en-US" w:eastAsia="zh-CN" w:bidi="ar-SA"/>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147AA0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 w:hAnsi="仿宋" w:eastAsia="仿宋" w:cs="仿宋"/>
                <w:color w:val="000000"/>
                <w:kern w:val="0"/>
                <w:sz w:val="24"/>
                <w:szCs w:val="24"/>
                <w:lang w:val="en-US"/>
              </w:rPr>
            </w:pPr>
            <w:r>
              <w:rPr>
                <w:rFonts w:hint="eastAsia" w:ascii="仿宋" w:hAnsi="仿宋" w:eastAsia="仿宋" w:cs="仿宋"/>
                <w:kern w:val="2"/>
                <w:sz w:val="24"/>
                <w:szCs w:val="24"/>
                <w:lang w:val="en-US" w:eastAsia="zh-CN" w:bidi="ar-SA"/>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C4B831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kern w:val="2"/>
                <w:sz w:val="24"/>
                <w:szCs w:val="24"/>
                <w:lang w:val="en-US" w:eastAsia="zh-CN" w:bidi="ar-SA"/>
              </w:rPr>
              <w:t>(鲁淄高)应急检记〔2025〕80号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BCC83B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kern w:val="2"/>
                <w:sz w:val="24"/>
                <w:szCs w:val="24"/>
                <w:lang w:val="en-US" w:eastAsia="zh-CN" w:bidi="ar-SA"/>
              </w:rPr>
              <w:t>京博新能源(淄博)有限公司第二十九加油站</w:t>
            </w:r>
          </w:p>
        </w:tc>
        <w:tc>
          <w:tcPr>
            <w:tcW w:w="7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70B957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 w:hAnsi="仿宋" w:eastAsia="仿宋" w:cs="仿宋"/>
                <w:color w:val="000000"/>
                <w:kern w:val="0"/>
                <w:sz w:val="24"/>
                <w:szCs w:val="24"/>
                <w:lang w:val="en-US"/>
              </w:rPr>
            </w:pPr>
            <w:r>
              <w:rPr>
                <w:rFonts w:hint="eastAsia" w:ascii="仿宋" w:hAnsi="仿宋" w:eastAsia="仿宋" w:cs="仿宋"/>
                <w:kern w:val="2"/>
                <w:sz w:val="24"/>
                <w:szCs w:val="24"/>
                <w:lang w:val="en-US" w:eastAsia="zh-CN" w:bidi="ar-SA"/>
              </w:rPr>
              <w:t>安全生产检查</w:t>
            </w:r>
          </w:p>
        </w:tc>
        <w:tc>
          <w:tcPr>
            <w:tcW w:w="5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766A5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1、京博新能源(淄博)有限公司第二十九加油站2025年2月11日经营危险化学品安全评价报告未加盖被评价单位公章。</w:t>
            </w:r>
          </w:p>
          <w:p w14:paraId="3EDA4F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2、未填写应急救援协议时间。</w:t>
            </w:r>
          </w:p>
          <w:p w14:paraId="12B270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3、2025年1月18日安全生产责任培训未附加照片。</w:t>
            </w:r>
          </w:p>
          <w:p w14:paraId="136C85F9">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240" w:lineRule="auto"/>
              <w:ind w:left="0" w:leftChars="0" w:right="0" w:firstLine="0" w:firstLineChars="0"/>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kern w:val="2"/>
                <w:sz w:val="24"/>
                <w:szCs w:val="24"/>
                <w:lang w:val="en-US" w:eastAsia="zh-CN" w:bidi="ar-SA"/>
              </w:rPr>
              <w:t>4、配电室油气回收控制柜进出线口防火封堵脱落。</w:t>
            </w:r>
          </w:p>
        </w:tc>
        <w:tc>
          <w:tcPr>
            <w:tcW w:w="12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1927C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 w:hAnsi="仿宋" w:eastAsia="仿宋" w:cs="仿宋"/>
                <w:color w:val="000000"/>
                <w:kern w:val="0"/>
                <w:sz w:val="24"/>
                <w:szCs w:val="24"/>
                <w:lang w:val="en-US"/>
              </w:rPr>
            </w:pPr>
            <w:r>
              <w:rPr>
                <w:rFonts w:hint="eastAsia" w:ascii="仿宋" w:hAnsi="仿宋" w:eastAsia="仿宋" w:cs="仿宋"/>
                <w:kern w:val="2"/>
                <w:sz w:val="24"/>
                <w:szCs w:val="24"/>
                <w:lang w:val="en-US" w:eastAsia="zh-CN" w:bidi="ar-SA"/>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03617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 w:hAnsi="仿宋" w:eastAsia="仿宋" w:cs="仿宋"/>
                <w:color w:val="000000"/>
                <w:kern w:val="0"/>
                <w:sz w:val="24"/>
                <w:szCs w:val="24"/>
                <w:lang w:val="en-US"/>
              </w:rPr>
            </w:pPr>
            <w:r>
              <w:rPr>
                <w:rFonts w:hint="eastAsia" w:ascii="仿宋" w:hAnsi="仿宋" w:eastAsia="仿宋" w:cs="仿宋"/>
                <w:kern w:val="2"/>
                <w:sz w:val="24"/>
                <w:szCs w:val="24"/>
                <w:lang w:val="en-US" w:eastAsia="zh-CN" w:bidi="ar-SA"/>
              </w:rPr>
              <w:t>责令限期整改</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32CE2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kern w:val="2"/>
                <w:sz w:val="24"/>
                <w:szCs w:val="24"/>
                <w:lang w:val="en-US" w:eastAsia="zh-CN" w:bidi="ar-SA"/>
              </w:rPr>
              <w:t>2025.6.4</w:t>
            </w:r>
          </w:p>
        </w:tc>
      </w:tr>
      <w:tr w14:paraId="58E6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1A67ECB">
            <w:pPr>
              <w:pStyle w:val="5"/>
              <w:keepNext w:val="0"/>
              <w:keepLines w:val="0"/>
              <w:pageBreakBefore w:val="0"/>
              <w:widowControl/>
              <w:kinsoku/>
              <w:wordWrap/>
              <w:overflowPunct/>
              <w:topLinePunct w:val="0"/>
              <w:bidi w:val="0"/>
              <w:spacing w:beforeAutospacing="0" w:afterAutospacing="0" w:line="240" w:lineRule="auto"/>
              <w:ind w:left="0" w:leftChars="0" w:right="0" w:rightChars="0"/>
              <w:jc w:val="center"/>
              <w:rPr>
                <w:rFonts w:hint="eastAsia" w:ascii="仿宋" w:hAnsi="仿宋" w:eastAsia="仿宋" w:cs="仿宋"/>
                <w:sz w:val="24"/>
                <w:szCs w:val="24"/>
                <w:lang w:val="en-US" w:bidi="ar"/>
              </w:rPr>
            </w:pPr>
            <w:r>
              <w:rPr>
                <w:rFonts w:hint="eastAsia" w:ascii="仿宋" w:hAnsi="仿宋" w:eastAsia="仿宋" w:cs="仿宋"/>
                <w:color w:val="000000"/>
                <w:kern w:val="2"/>
              </w:rPr>
              <w:t>3</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8C9243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 w:hAnsi="仿宋" w:eastAsia="仿宋" w:cs="仿宋"/>
                <w:color w:val="000000"/>
                <w:kern w:val="0"/>
                <w:sz w:val="24"/>
                <w:szCs w:val="24"/>
                <w:lang w:val="en-US"/>
              </w:rPr>
            </w:pPr>
            <w:r>
              <w:rPr>
                <w:rFonts w:hint="eastAsia" w:ascii="仿宋" w:hAnsi="仿宋" w:eastAsia="仿宋" w:cs="仿宋"/>
                <w:kern w:val="2"/>
                <w:sz w:val="24"/>
                <w:szCs w:val="24"/>
                <w:lang w:val="en-US" w:eastAsia="zh-CN" w:bidi="ar-SA"/>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B86E1E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 w:hAnsi="仿宋" w:eastAsia="仿宋" w:cs="仿宋"/>
                <w:color w:val="000000"/>
                <w:kern w:val="0"/>
                <w:sz w:val="24"/>
                <w:szCs w:val="24"/>
                <w:lang w:val="en-US"/>
              </w:rPr>
            </w:pPr>
            <w:r>
              <w:rPr>
                <w:rFonts w:hint="eastAsia" w:ascii="仿宋" w:hAnsi="仿宋" w:eastAsia="仿宋" w:cs="仿宋"/>
                <w:kern w:val="2"/>
                <w:sz w:val="24"/>
                <w:szCs w:val="24"/>
                <w:lang w:val="en-US" w:eastAsia="zh-CN" w:bidi="ar-SA"/>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05C639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kern w:val="2"/>
                <w:sz w:val="24"/>
                <w:szCs w:val="24"/>
                <w:lang w:val="en-US" w:eastAsia="zh-CN" w:bidi="ar-SA"/>
              </w:rPr>
              <w:t>(鲁淄高)应急检记〔2025〕81号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A0D03C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kern w:val="2"/>
                <w:sz w:val="24"/>
                <w:szCs w:val="24"/>
                <w:lang w:val="en-US" w:eastAsia="zh-CN" w:bidi="ar-SA"/>
              </w:rPr>
              <w:t>淄博市高青县黑里寨镇振飞加油站</w:t>
            </w:r>
          </w:p>
        </w:tc>
        <w:tc>
          <w:tcPr>
            <w:tcW w:w="7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024FEF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 w:hAnsi="仿宋" w:eastAsia="仿宋" w:cs="仿宋"/>
                <w:color w:val="000000"/>
                <w:kern w:val="0"/>
                <w:sz w:val="24"/>
                <w:szCs w:val="24"/>
                <w:lang w:val="en-US"/>
              </w:rPr>
            </w:pPr>
            <w:r>
              <w:rPr>
                <w:rFonts w:hint="eastAsia" w:ascii="仿宋" w:hAnsi="仿宋" w:eastAsia="仿宋" w:cs="仿宋"/>
                <w:kern w:val="2"/>
                <w:sz w:val="24"/>
                <w:szCs w:val="24"/>
                <w:lang w:val="en-US" w:eastAsia="zh-CN" w:bidi="ar-SA"/>
              </w:rPr>
              <w:t>安全生产检查</w:t>
            </w:r>
          </w:p>
        </w:tc>
        <w:tc>
          <w:tcPr>
            <w:tcW w:w="5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1E8CCE9">
            <w:pPr>
              <w:pStyle w:val="2"/>
              <w:keepNext w:val="0"/>
              <w:keepLines w:val="0"/>
              <w:pageBreakBefore w:val="0"/>
              <w:suppressLineNumbers w:val="0"/>
              <w:kinsoku/>
              <w:wordWrap/>
              <w:overflowPunct/>
              <w:topLinePunct w:val="0"/>
              <w:autoSpaceDE/>
              <w:autoSpaceDN/>
              <w:bidi w:val="0"/>
              <w:adjustRightInd w:val="0"/>
              <w:snapToGrid w:val="0"/>
              <w:spacing w:before="0" w:beforeAutospacing="0" w:afterAutospacing="0" w:line="240" w:lineRule="auto"/>
              <w:ind w:left="0" w:leftChars="0" w:right="0" w:firstLine="0" w:firstLineChar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kern w:val="2"/>
                <w:sz w:val="24"/>
                <w:szCs w:val="24"/>
                <w:lang w:val="en-US" w:eastAsia="zh-CN" w:bidi="ar-SA"/>
              </w:rPr>
              <w:t>1、2025年培训计划主要负责人未签字。</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2、未及时登记4月份安全费用提取情况。</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3、劳动防护用品(防静电鞋、防静电服)发放情况未及时登记。</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4、未及时填写劳动防护用品采购台账。</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5、应急预案审核人、审批人未签字。</w:t>
            </w:r>
          </w:p>
        </w:tc>
        <w:tc>
          <w:tcPr>
            <w:tcW w:w="12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A2C9D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 w:hAnsi="仿宋" w:eastAsia="仿宋" w:cs="仿宋"/>
                <w:color w:val="000000"/>
                <w:kern w:val="0"/>
                <w:sz w:val="24"/>
                <w:szCs w:val="24"/>
                <w:lang w:val="en-US"/>
              </w:rPr>
            </w:pPr>
            <w:r>
              <w:rPr>
                <w:rFonts w:hint="eastAsia" w:ascii="仿宋" w:hAnsi="仿宋" w:eastAsia="仿宋" w:cs="仿宋"/>
                <w:kern w:val="2"/>
                <w:sz w:val="24"/>
                <w:szCs w:val="24"/>
                <w:lang w:val="en-US" w:eastAsia="zh-CN" w:bidi="ar-SA"/>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45840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 w:hAnsi="仿宋" w:eastAsia="仿宋" w:cs="仿宋"/>
                <w:color w:val="000000"/>
                <w:kern w:val="0"/>
                <w:sz w:val="24"/>
                <w:szCs w:val="24"/>
                <w:lang w:val="en-US"/>
              </w:rPr>
            </w:pPr>
            <w:r>
              <w:rPr>
                <w:rFonts w:hint="eastAsia" w:ascii="仿宋" w:hAnsi="仿宋" w:eastAsia="仿宋" w:cs="仿宋"/>
                <w:kern w:val="2"/>
                <w:sz w:val="24"/>
                <w:szCs w:val="24"/>
                <w:lang w:val="en-US" w:eastAsia="zh-CN" w:bidi="ar-SA"/>
              </w:rPr>
              <w:t>责令限期整改</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C1D7E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kern w:val="2"/>
                <w:sz w:val="24"/>
                <w:szCs w:val="24"/>
                <w:lang w:val="en-US" w:eastAsia="zh-CN" w:bidi="ar-SA"/>
              </w:rPr>
              <w:t>2025.6.4</w:t>
            </w:r>
          </w:p>
        </w:tc>
      </w:tr>
      <w:tr w14:paraId="0989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677FA81">
            <w:pPr>
              <w:pStyle w:val="5"/>
              <w:keepNext w:val="0"/>
              <w:keepLines w:val="0"/>
              <w:pageBreakBefore w:val="0"/>
              <w:widowControl/>
              <w:kinsoku/>
              <w:wordWrap/>
              <w:overflowPunct/>
              <w:topLinePunct w:val="0"/>
              <w:bidi w:val="0"/>
              <w:spacing w:beforeAutospacing="0" w:afterAutospacing="0" w:line="240" w:lineRule="auto"/>
              <w:ind w:left="0" w:leftChars="0" w:right="0" w:rightChars="0"/>
              <w:jc w:val="center"/>
              <w:rPr>
                <w:rFonts w:hint="eastAsia" w:ascii="仿宋" w:hAnsi="仿宋" w:eastAsia="仿宋" w:cs="仿宋"/>
                <w:color w:val="000000"/>
                <w:sz w:val="24"/>
                <w:szCs w:val="24"/>
                <w:lang w:val="en-US" w:bidi="ar"/>
              </w:rPr>
            </w:pPr>
            <w:r>
              <w:rPr>
                <w:rFonts w:hint="eastAsia" w:ascii="仿宋" w:hAnsi="仿宋" w:eastAsia="仿宋" w:cs="仿宋"/>
                <w:color w:val="000000"/>
                <w:kern w:val="2"/>
              </w:rPr>
              <w:t>4</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124621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 w:hAnsi="仿宋" w:eastAsia="仿宋" w:cs="仿宋"/>
                <w:color w:val="000000"/>
                <w:kern w:val="0"/>
                <w:sz w:val="24"/>
                <w:szCs w:val="24"/>
                <w:lang w:val="en-US"/>
              </w:rPr>
            </w:pPr>
            <w:r>
              <w:rPr>
                <w:rFonts w:hint="eastAsia" w:ascii="仿宋" w:hAnsi="仿宋" w:eastAsia="仿宋" w:cs="仿宋"/>
                <w:kern w:val="2"/>
                <w:sz w:val="24"/>
                <w:szCs w:val="24"/>
                <w:lang w:val="en-US" w:eastAsia="zh-CN" w:bidi="ar-SA"/>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70DCF1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 w:hAnsi="仿宋" w:eastAsia="仿宋" w:cs="仿宋"/>
                <w:color w:val="000000"/>
                <w:kern w:val="0"/>
                <w:sz w:val="24"/>
                <w:szCs w:val="24"/>
                <w:lang w:val="en-US"/>
              </w:rPr>
            </w:pPr>
            <w:r>
              <w:rPr>
                <w:rFonts w:hint="eastAsia" w:ascii="仿宋" w:hAnsi="仿宋" w:eastAsia="仿宋" w:cs="仿宋"/>
                <w:kern w:val="2"/>
                <w:sz w:val="24"/>
                <w:szCs w:val="24"/>
                <w:lang w:val="en-US" w:eastAsia="zh-CN" w:bidi="ar-SA"/>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184E7A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kern w:val="2"/>
                <w:sz w:val="24"/>
                <w:szCs w:val="24"/>
                <w:lang w:val="en-US" w:eastAsia="zh-CN" w:bidi="ar-SA"/>
              </w:rPr>
              <w:t>(鲁淄高)应急复检记〔2025〕85号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F997F3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kern w:val="2"/>
                <w:sz w:val="24"/>
                <w:szCs w:val="24"/>
                <w:lang w:val="en-US" w:eastAsia="zh-CN" w:bidi="ar-SA"/>
              </w:rPr>
              <w:t>高青县花一加油站</w:t>
            </w:r>
          </w:p>
        </w:tc>
        <w:tc>
          <w:tcPr>
            <w:tcW w:w="7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B4627C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 w:hAnsi="仿宋" w:eastAsia="仿宋" w:cs="仿宋"/>
                <w:color w:val="000000"/>
                <w:kern w:val="0"/>
                <w:sz w:val="24"/>
                <w:szCs w:val="24"/>
                <w:lang w:val="en-US"/>
              </w:rPr>
            </w:pPr>
            <w:r>
              <w:rPr>
                <w:rFonts w:hint="eastAsia" w:ascii="仿宋" w:hAnsi="仿宋" w:eastAsia="仿宋" w:cs="仿宋"/>
                <w:kern w:val="2"/>
                <w:sz w:val="24"/>
                <w:szCs w:val="24"/>
                <w:lang w:val="en-US" w:eastAsia="zh-CN" w:bidi="ar-SA"/>
              </w:rPr>
              <w:t>安全生产检查</w:t>
            </w:r>
          </w:p>
        </w:tc>
        <w:tc>
          <w:tcPr>
            <w:tcW w:w="5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07DC552">
            <w:pPr>
              <w:pStyle w:val="2"/>
              <w:keepNext w:val="0"/>
              <w:keepLines w:val="0"/>
              <w:pageBreakBefore w:val="0"/>
              <w:suppressLineNumbers w:val="0"/>
              <w:kinsoku/>
              <w:wordWrap/>
              <w:overflowPunct/>
              <w:topLinePunct w:val="0"/>
              <w:autoSpaceDE/>
              <w:autoSpaceDN/>
              <w:bidi w:val="0"/>
              <w:adjustRightInd w:val="0"/>
              <w:snapToGrid w:val="0"/>
              <w:spacing w:before="0" w:beforeAutospacing="0" w:afterAutospacing="0" w:line="240" w:lineRule="auto"/>
              <w:ind w:left="0" w:leftChars="0" w:right="0" w:firstLine="0" w:firstLineChar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kern w:val="2"/>
                <w:sz w:val="24"/>
                <w:szCs w:val="24"/>
                <w:lang w:val="en-US" w:eastAsia="zh-CN" w:bidi="ar-SA"/>
              </w:rPr>
              <w:t>1、配电室灭火器未离地存放。</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2、配电室绝缘胶垫未及时清理。</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3、配电室配电箱进出线口未进行防火封堵。</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4、油罐区消防沙池消防沙结块。</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5、2025年4月10日消防安全培训评价人未签字。</w:t>
            </w:r>
          </w:p>
        </w:tc>
        <w:tc>
          <w:tcPr>
            <w:tcW w:w="12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D0701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 w:hAnsi="仿宋" w:eastAsia="仿宋" w:cs="仿宋"/>
                <w:color w:val="000000"/>
                <w:kern w:val="0"/>
                <w:sz w:val="24"/>
                <w:szCs w:val="24"/>
                <w:lang w:val="en-US"/>
              </w:rPr>
            </w:pPr>
            <w:r>
              <w:rPr>
                <w:rFonts w:hint="eastAsia" w:ascii="仿宋" w:hAnsi="仿宋" w:eastAsia="仿宋" w:cs="仿宋"/>
                <w:kern w:val="2"/>
                <w:sz w:val="24"/>
                <w:szCs w:val="24"/>
                <w:lang w:val="en-US" w:eastAsia="zh-CN" w:bidi="ar-SA"/>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2385A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 w:hAnsi="仿宋" w:eastAsia="仿宋" w:cs="仿宋"/>
                <w:color w:val="000000"/>
                <w:kern w:val="0"/>
                <w:sz w:val="24"/>
                <w:szCs w:val="24"/>
                <w:lang w:val="en-US"/>
              </w:rPr>
            </w:pPr>
            <w:r>
              <w:rPr>
                <w:rFonts w:hint="eastAsia" w:ascii="仿宋" w:hAnsi="仿宋" w:eastAsia="仿宋" w:cs="仿宋"/>
                <w:kern w:val="2"/>
                <w:sz w:val="24"/>
                <w:szCs w:val="24"/>
                <w:lang w:val="en-US" w:eastAsia="zh-CN" w:bidi="ar-SA"/>
              </w:rPr>
              <w:t>责令限期整改</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0C8AD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kern w:val="2"/>
                <w:sz w:val="24"/>
                <w:szCs w:val="24"/>
                <w:lang w:val="en-US" w:eastAsia="zh-CN" w:bidi="ar-SA"/>
              </w:rPr>
              <w:t>2025.6.9</w:t>
            </w:r>
          </w:p>
        </w:tc>
      </w:tr>
      <w:tr w14:paraId="7C37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A5579D4">
            <w:pPr>
              <w:pStyle w:val="5"/>
              <w:keepNext w:val="0"/>
              <w:keepLines w:val="0"/>
              <w:pageBreakBefore w:val="0"/>
              <w:widowControl/>
              <w:kinsoku/>
              <w:wordWrap/>
              <w:overflowPunct/>
              <w:topLinePunct w:val="0"/>
              <w:bidi w:val="0"/>
              <w:spacing w:beforeAutospacing="0" w:afterAutospacing="0" w:line="240" w:lineRule="auto"/>
              <w:ind w:left="0" w:leftChars="0" w:right="0" w:rightChars="0"/>
              <w:jc w:val="center"/>
              <w:rPr>
                <w:rFonts w:hint="eastAsia" w:ascii="仿宋" w:hAnsi="仿宋" w:eastAsia="仿宋" w:cs="仿宋"/>
                <w:color w:val="000000"/>
                <w:sz w:val="24"/>
                <w:szCs w:val="24"/>
                <w:lang w:val="en-US" w:bidi="ar"/>
              </w:rPr>
            </w:pPr>
            <w:r>
              <w:rPr>
                <w:rFonts w:hint="eastAsia" w:ascii="仿宋" w:hAnsi="仿宋" w:eastAsia="仿宋" w:cs="仿宋"/>
                <w:color w:val="000000"/>
                <w:kern w:val="2"/>
              </w:rPr>
              <w:t>5</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35B82B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 w:hAnsi="仿宋" w:eastAsia="仿宋" w:cs="仿宋"/>
                <w:color w:val="000000"/>
                <w:kern w:val="0"/>
                <w:sz w:val="24"/>
                <w:szCs w:val="24"/>
                <w:lang w:val="en-US" w:eastAsia="zh-CN"/>
              </w:rPr>
            </w:pPr>
            <w:r>
              <w:rPr>
                <w:rFonts w:hint="eastAsia" w:ascii="仿宋" w:hAnsi="仿宋" w:eastAsia="仿宋" w:cs="仿宋"/>
                <w:kern w:val="2"/>
                <w:sz w:val="24"/>
                <w:szCs w:val="24"/>
                <w:lang w:val="en-US" w:eastAsia="zh-CN" w:bidi="ar-SA"/>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6EF048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 w:hAnsi="仿宋" w:eastAsia="仿宋" w:cs="仿宋"/>
                <w:color w:val="000000"/>
                <w:kern w:val="0"/>
                <w:sz w:val="24"/>
                <w:szCs w:val="24"/>
                <w:lang w:val="en-US" w:eastAsia="zh-CN"/>
              </w:rPr>
            </w:pPr>
            <w:r>
              <w:rPr>
                <w:rFonts w:hint="eastAsia" w:ascii="仿宋" w:hAnsi="仿宋" w:eastAsia="仿宋" w:cs="仿宋"/>
                <w:kern w:val="2"/>
                <w:sz w:val="24"/>
                <w:szCs w:val="24"/>
                <w:lang w:val="en-US" w:eastAsia="zh-CN" w:bidi="ar-SA"/>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4F12EC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kern w:val="2"/>
                <w:sz w:val="24"/>
                <w:szCs w:val="24"/>
                <w:lang w:val="en-US" w:eastAsia="zh-CN" w:bidi="ar-SA"/>
              </w:rPr>
              <w:t>(鲁淄高)应急检记〔2025〕88号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B69DE1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kern w:val="2"/>
                <w:sz w:val="24"/>
                <w:szCs w:val="24"/>
                <w:lang w:val="en-US" w:eastAsia="zh-CN" w:bidi="ar-SA"/>
              </w:rPr>
              <w:t>高青县汇丰供销有限责任公司加油站</w:t>
            </w:r>
          </w:p>
        </w:tc>
        <w:tc>
          <w:tcPr>
            <w:tcW w:w="7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64DE11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 w:hAnsi="仿宋" w:eastAsia="仿宋" w:cs="仿宋"/>
                <w:color w:val="000000"/>
                <w:kern w:val="0"/>
                <w:sz w:val="24"/>
                <w:szCs w:val="24"/>
                <w:lang w:val="en-US" w:eastAsia="zh-CN"/>
              </w:rPr>
            </w:pPr>
            <w:r>
              <w:rPr>
                <w:rFonts w:hint="eastAsia" w:ascii="仿宋" w:hAnsi="仿宋" w:eastAsia="仿宋" w:cs="仿宋"/>
                <w:kern w:val="2"/>
                <w:sz w:val="24"/>
                <w:szCs w:val="24"/>
                <w:lang w:val="en-US" w:eastAsia="zh-CN" w:bidi="ar-SA"/>
              </w:rPr>
              <w:t>安全生产检查</w:t>
            </w:r>
          </w:p>
        </w:tc>
        <w:tc>
          <w:tcPr>
            <w:tcW w:w="5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6B067B0">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1、营业厅灭火器未离地存放。</w:t>
            </w:r>
          </w:p>
          <w:p w14:paraId="1BFB8219">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2、配电室绝缘胶垫脏污未及时清洗。</w:t>
            </w:r>
          </w:p>
          <w:p w14:paraId="39652CE2">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3、配电室只设置一具二氧化碳灭火器。</w:t>
            </w:r>
          </w:p>
          <w:p w14:paraId="74F4E8E7">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4、营业厅电线排布杂乱。</w:t>
            </w:r>
          </w:p>
          <w:p w14:paraId="0AE6B4AC">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kern w:val="2"/>
                <w:sz w:val="24"/>
                <w:szCs w:val="24"/>
                <w:lang w:val="en-US" w:eastAsia="zh-CN" w:bidi="ar-SA"/>
              </w:rPr>
              <w:t>5、洗车房配电箱未设置跨接线。</w:t>
            </w:r>
          </w:p>
        </w:tc>
        <w:tc>
          <w:tcPr>
            <w:tcW w:w="12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911C0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 w:hAnsi="仿宋" w:eastAsia="仿宋" w:cs="仿宋"/>
                <w:color w:val="000000"/>
                <w:kern w:val="0"/>
                <w:sz w:val="24"/>
                <w:szCs w:val="24"/>
                <w:lang w:val="en-US" w:eastAsia="zh-CN"/>
              </w:rPr>
            </w:pPr>
            <w:r>
              <w:rPr>
                <w:rFonts w:hint="eastAsia" w:ascii="仿宋" w:hAnsi="仿宋" w:eastAsia="仿宋" w:cs="仿宋"/>
                <w:kern w:val="2"/>
                <w:sz w:val="24"/>
                <w:szCs w:val="24"/>
                <w:lang w:val="en-US" w:eastAsia="zh-CN" w:bidi="ar-SA"/>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2237E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kern w:val="2"/>
                <w:sz w:val="24"/>
                <w:szCs w:val="24"/>
                <w:lang w:val="en-US" w:eastAsia="zh-CN" w:bidi="ar-SA"/>
              </w:rPr>
              <w:t>责令限期整改</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64EFF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kern w:val="2"/>
                <w:sz w:val="24"/>
                <w:szCs w:val="24"/>
                <w:lang w:val="en-US" w:eastAsia="zh-CN" w:bidi="ar-SA"/>
              </w:rPr>
              <w:t>2025.6.16</w:t>
            </w:r>
          </w:p>
        </w:tc>
      </w:tr>
      <w:tr w14:paraId="6154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A601FD7">
            <w:pPr>
              <w:pStyle w:val="5"/>
              <w:keepNext w:val="0"/>
              <w:keepLines w:val="0"/>
              <w:pageBreakBefore w:val="0"/>
              <w:widowControl/>
              <w:kinsoku/>
              <w:wordWrap/>
              <w:overflowPunct/>
              <w:topLinePunct w:val="0"/>
              <w:bidi w:val="0"/>
              <w:spacing w:beforeAutospacing="0" w:afterAutospacing="0" w:line="240" w:lineRule="auto"/>
              <w:ind w:left="0" w:leftChars="0" w:right="0" w:rightChars="0"/>
              <w:jc w:val="center"/>
              <w:rPr>
                <w:rFonts w:hint="eastAsia" w:ascii="仿宋" w:hAnsi="仿宋" w:eastAsia="仿宋" w:cs="仿宋"/>
                <w:color w:val="000000"/>
                <w:sz w:val="24"/>
                <w:szCs w:val="24"/>
                <w:lang w:val="en-US" w:bidi="ar"/>
              </w:rPr>
            </w:pPr>
            <w:r>
              <w:rPr>
                <w:rFonts w:hint="eastAsia" w:ascii="仿宋" w:hAnsi="仿宋" w:eastAsia="仿宋" w:cs="仿宋"/>
                <w:color w:val="000000"/>
                <w:kern w:val="2"/>
              </w:rPr>
              <w:t>6</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CBCBD0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 w:hAnsi="仿宋" w:eastAsia="仿宋" w:cs="仿宋"/>
                <w:color w:val="000000"/>
                <w:kern w:val="0"/>
                <w:sz w:val="24"/>
                <w:szCs w:val="24"/>
                <w:lang w:val="en-US" w:eastAsia="zh-CN"/>
              </w:rPr>
            </w:pPr>
            <w:r>
              <w:rPr>
                <w:rFonts w:hint="eastAsia" w:ascii="仿宋" w:hAnsi="仿宋" w:eastAsia="仿宋" w:cs="仿宋"/>
                <w:kern w:val="2"/>
                <w:sz w:val="24"/>
                <w:szCs w:val="24"/>
                <w:lang w:val="en-US" w:eastAsia="zh-CN" w:bidi="ar-SA"/>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96CB10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 w:hAnsi="仿宋" w:eastAsia="仿宋" w:cs="仿宋"/>
                <w:color w:val="000000"/>
                <w:kern w:val="0"/>
                <w:sz w:val="24"/>
                <w:szCs w:val="24"/>
                <w:lang w:val="en-US" w:eastAsia="zh-CN"/>
              </w:rPr>
            </w:pPr>
            <w:r>
              <w:rPr>
                <w:rFonts w:hint="eastAsia" w:ascii="仿宋" w:hAnsi="仿宋" w:eastAsia="仿宋" w:cs="仿宋"/>
                <w:kern w:val="2"/>
                <w:sz w:val="24"/>
                <w:szCs w:val="24"/>
                <w:lang w:val="en-US" w:eastAsia="zh-CN" w:bidi="ar-SA"/>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7280D1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kern w:val="2"/>
                <w:sz w:val="24"/>
                <w:szCs w:val="24"/>
                <w:lang w:val="en-US" w:eastAsia="zh-CN" w:bidi="ar-SA"/>
              </w:rPr>
              <w:t>(鲁淄高)应急检记〔2025〕79号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536ED8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kern w:val="2"/>
                <w:sz w:val="24"/>
                <w:szCs w:val="24"/>
                <w:lang w:val="en-US" w:eastAsia="zh-CN" w:bidi="ar-SA"/>
              </w:rPr>
              <w:t>京博新能源(淄博)有限公司第一百二十三加油站</w:t>
            </w:r>
          </w:p>
        </w:tc>
        <w:tc>
          <w:tcPr>
            <w:tcW w:w="7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2A0400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 w:hAnsi="仿宋" w:eastAsia="仿宋" w:cs="仿宋"/>
                <w:color w:val="000000"/>
                <w:kern w:val="0"/>
                <w:sz w:val="24"/>
                <w:szCs w:val="24"/>
                <w:lang w:val="en-US" w:eastAsia="zh-CN"/>
              </w:rPr>
            </w:pPr>
            <w:r>
              <w:rPr>
                <w:rFonts w:hint="eastAsia" w:ascii="仿宋" w:hAnsi="仿宋" w:eastAsia="仿宋" w:cs="仿宋"/>
                <w:kern w:val="2"/>
                <w:sz w:val="24"/>
                <w:szCs w:val="24"/>
                <w:lang w:val="en-US" w:eastAsia="zh-CN" w:bidi="ar-SA"/>
              </w:rPr>
              <w:t>安全生产检查</w:t>
            </w:r>
          </w:p>
        </w:tc>
        <w:tc>
          <w:tcPr>
            <w:tcW w:w="5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2BA048A">
            <w:pPr>
              <w:pStyle w:val="2"/>
              <w:keepNext w:val="0"/>
              <w:keepLines w:val="0"/>
              <w:pageBreakBefore w:val="0"/>
              <w:suppressLineNumbers w:val="0"/>
              <w:kinsoku/>
              <w:wordWrap/>
              <w:overflowPunct/>
              <w:topLinePunct w:val="0"/>
              <w:autoSpaceDE/>
              <w:autoSpaceDN/>
              <w:bidi w:val="0"/>
              <w:adjustRightInd w:val="0"/>
              <w:snapToGrid w:val="0"/>
              <w:spacing w:before="0" w:beforeAutospacing="0" w:afterAutospacing="0" w:line="240" w:lineRule="auto"/>
              <w:ind w:left="0" w:leftChars="0" w:right="0" w:firstLine="0" w:firstLineChar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kern w:val="2"/>
                <w:sz w:val="24"/>
                <w:szCs w:val="24"/>
                <w:lang w:val="en-US" w:eastAsia="zh-CN" w:bidi="ar-SA"/>
              </w:rPr>
              <w:t>1、京博新能源(淄博)有限公司第一百二十三加油站第一百二十三加油站2025年2月11日经营危险化学品安全评价报告未加盖被评价单位公章。</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2、2025年劳动防护用品发放台账上未及时登记第二季度线挂胶手套发放记录。</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3、营业厅应急灯穿管链接处未做防护。</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4、配电室配电箱箱门无法正常关闭。</w:t>
            </w:r>
            <w:r>
              <w:rPr>
                <w:rFonts w:hint="eastAsia" w:ascii="仿宋" w:hAnsi="仿宋" w:eastAsia="仿宋" w:cs="仿宋"/>
                <w:kern w:val="2"/>
                <w:sz w:val="24"/>
                <w:szCs w:val="24"/>
                <w:lang w:val="en-US" w:eastAsia="zh-CN" w:bidi="ar-SA"/>
              </w:rPr>
              <w:br w:type="textWrapping"/>
            </w:r>
            <w:r>
              <w:rPr>
                <w:rFonts w:hint="eastAsia" w:ascii="仿宋" w:hAnsi="仿宋" w:eastAsia="仿宋" w:cs="仿宋"/>
                <w:kern w:val="2"/>
                <w:sz w:val="24"/>
                <w:szCs w:val="24"/>
                <w:lang w:val="en-US" w:eastAsia="zh-CN" w:bidi="ar-SA"/>
              </w:rPr>
              <w:t>5、罐区监控穿线接口处未做防护。</w:t>
            </w:r>
          </w:p>
        </w:tc>
        <w:tc>
          <w:tcPr>
            <w:tcW w:w="12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E526A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 w:hAnsi="仿宋" w:eastAsia="仿宋" w:cs="仿宋"/>
                <w:color w:val="000000"/>
                <w:kern w:val="0"/>
                <w:sz w:val="24"/>
                <w:szCs w:val="24"/>
                <w:lang w:val="en-US" w:eastAsia="zh-CN"/>
              </w:rPr>
            </w:pPr>
            <w:r>
              <w:rPr>
                <w:rFonts w:hint="eastAsia" w:ascii="仿宋" w:hAnsi="仿宋" w:eastAsia="仿宋" w:cs="仿宋"/>
                <w:kern w:val="2"/>
                <w:sz w:val="24"/>
                <w:szCs w:val="24"/>
                <w:lang w:val="en-US" w:eastAsia="zh-CN" w:bidi="ar-SA"/>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A2FB3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kern w:val="2"/>
                <w:sz w:val="24"/>
                <w:szCs w:val="24"/>
                <w:lang w:val="en-US" w:eastAsia="zh-CN" w:bidi="ar-SA"/>
              </w:rPr>
              <w:t>责令限期整改</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63647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kern w:val="2"/>
                <w:sz w:val="24"/>
                <w:szCs w:val="24"/>
                <w:lang w:val="en-US" w:eastAsia="zh-CN" w:bidi="ar-SA"/>
              </w:rPr>
              <w:t>2025.6.3</w:t>
            </w:r>
          </w:p>
        </w:tc>
      </w:tr>
      <w:tr w14:paraId="487D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88DC0C8">
            <w:pPr>
              <w:pStyle w:val="5"/>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4"/>
                <w:szCs w:val="24"/>
                <w:highlight w:val="yellow"/>
                <w:lang w:val="en-US" w:bidi="ar"/>
              </w:rPr>
            </w:pPr>
            <w:r>
              <w:rPr>
                <w:rFonts w:hint="eastAsia" w:ascii="仿宋" w:hAnsi="仿宋" w:eastAsia="仿宋" w:cs="仿宋"/>
                <w:sz w:val="24"/>
                <w:szCs w:val="24"/>
                <w:lang w:val="en-US" w:bidi="ar"/>
              </w:rPr>
              <w:t>7</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BCE9FB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kern w:val="2"/>
                <w:sz w:val="24"/>
                <w:szCs w:val="24"/>
                <w:lang w:val="en-US" w:eastAsia="zh-CN" w:bidi="ar-SA"/>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AC11F7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kern w:val="2"/>
                <w:sz w:val="24"/>
                <w:szCs w:val="24"/>
                <w:lang w:val="en-US" w:eastAsia="zh-CN" w:bidi="ar-SA"/>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B8CFAF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 w:hAnsi="仿宋" w:eastAsia="仿宋" w:cs="仿宋"/>
                <w:kern w:val="0"/>
                <w:sz w:val="24"/>
                <w:szCs w:val="24"/>
                <w:lang w:val="en-US" w:eastAsia="zh-CN" w:bidi="ar-SA"/>
              </w:rPr>
            </w:pPr>
            <w:r>
              <w:rPr>
                <w:rFonts w:hint="eastAsia" w:ascii="仿宋" w:hAnsi="仿宋" w:eastAsia="仿宋" w:cs="仿宋"/>
                <w:kern w:val="2"/>
                <w:sz w:val="24"/>
                <w:szCs w:val="24"/>
                <w:lang w:val="en-US" w:eastAsia="zh-CN" w:bidi="ar-SA"/>
              </w:rPr>
              <w:t>(鲁淄高)应急检记〔2025〕80号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FC1F0D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 w:hAnsi="仿宋" w:eastAsia="仿宋" w:cs="仿宋"/>
                <w:kern w:val="0"/>
                <w:sz w:val="24"/>
                <w:szCs w:val="24"/>
                <w:lang w:val="en-US" w:eastAsia="zh-CN" w:bidi="ar-SA"/>
              </w:rPr>
            </w:pPr>
            <w:r>
              <w:rPr>
                <w:rFonts w:hint="eastAsia" w:ascii="仿宋" w:hAnsi="仿宋" w:eastAsia="仿宋" w:cs="仿宋"/>
                <w:kern w:val="2"/>
                <w:sz w:val="24"/>
                <w:szCs w:val="24"/>
                <w:lang w:val="en-US" w:eastAsia="zh-CN" w:bidi="ar-SA"/>
              </w:rPr>
              <w:t>京博新能源(淄博)有限公司第二十九加油站</w:t>
            </w:r>
          </w:p>
        </w:tc>
        <w:tc>
          <w:tcPr>
            <w:tcW w:w="7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D615C8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 w:hAnsi="仿宋" w:eastAsia="仿宋" w:cs="仿宋"/>
                <w:kern w:val="0"/>
                <w:sz w:val="24"/>
                <w:szCs w:val="24"/>
                <w:lang w:val="en-US" w:eastAsia="zh-CN" w:bidi="ar-SA"/>
              </w:rPr>
            </w:pPr>
            <w:r>
              <w:rPr>
                <w:rFonts w:hint="eastAsia" w:ascii="仿宋" w:hAnsi="仿宋" w:eastAsia="仿宋" w:cs="仿宋"/>
                <w:kern w:val="2"/>
                <w:sz w:val="24"/>
                <w:szCs w:val="24"/>
                <w:lang w:val="en-US" w:eastAsia="zh-CN" w:bidi="ar-SA"/>
              </w:rPr>
              <w:t>安全生产检查</w:t>
            </w:r>
          </w:p>
        </w:tc>
        <w:tc>
          <w:tcPr>
            <w:tcW w:w="53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8649B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1、京博新能源(淄博)有限公司第二十九加油站2025年2月11日经营危险化学品安全评价报告未加盖被评价单位公章。</w:t>
            </w:r>
          </w:p>
          <w:p w14:paraId="4BC98C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2、未填写应急救援协议时间。</w:t>
            </w:r>
          </w:p>
          <w:p w14:paraId="4F7C51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3、2025年1月18日安全生产责任培训未附加照片。</w:t>
            </w:r>
          </w:p>
          <w:p w14:paraId="76C28EEF">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240" w:lineRule="auto"/>
              <w:ind w:left="0" w:leftChars="0" w:right="0" w:firstLine="0" w:firstLineChars="0"/>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2"/>
                <w:sz w:val="24"/>
                <w:szCs w:val="24"/>
                <w:lang w:val="en-US" w:eastAsia="zh-CN" w:bidi="ar-SA"/>
              </w:rPr>
              <w:t>4、配电室油气回收控制柜进出线口防火封堵脱落。</w:t>
            </w:r>
          </w:p>
        </w:tc>
        <w:tc>
          <w:tcPr>
            <w:tcW w:w="12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88A12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 w:hAnsi="仿宋" w:eastAsia="仿宋" w:cs="仿宋"/>
                <w:kern w:val="0"/>
                <w:sz w:val="24"/>
                <w:szCs w:val="24"/>
                <w:lang w:val="en-US" w:eastAsia="zh-CN" w:bidi="ar-SA"/>
              </w:rPr>
            </w:pPr>
            <w:r>
              <w:rPr>
                <w:rFonts w:hint="eastAsia" w:ascii="仿宋" w:hAnsi="仿宋" w:eastAsia="仿宋" w:cs="仿宋"/>
                <w:kern w:val="2"/>
                <w:sz w:val="24"/>
                <w:szCs w:val="24"/>
                <w:lang w:val="en-US" w:eastAsia="zh-CN" w:bidi="ar-SA"/>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94FF4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 w:hAnsi="仿宋" w:eastAsia="仿宋" w:cs="仿宋"/>
                <w:kern w:val="0"/>
                <w:sz w:val="24"/>
                <w:szCs w:val="24"/>
                <w:lang w:val="en-US" w:eastAsia="zh-CN" w:bidi="ar-SA"/>
              </w:rPr>
            </w:pPr>
            <w:r>
              <w:rPr>
                <w:rFonts w:hint="eastAsia" w:ascii="仿宋" w:hAnsi="仿宋" w:eastAsia="仿宋" w:cs="仿宋"/>
                <w:kern w:val="2"/>
                <w:sz w:val="24"/>
                <w:szCs w:val="24"/>
                <w:lang w:val="en-US" w:eastAsia="zh-CN" w:bidi="ar-SA"/>
              </w:rPr>
              <w:t>责令限期整改</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B61CE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 w:hAnsi="仿宋" w:eastAsia="仿宋" w:cs="仿宋"/>
                <w:kern w:val="0"/>
                <w:sz w:val="24"/>
                <w:szCs w:val="24"/>
                <w:lang w:val="en-US" w:eastAsia="zh-CN" w:bidi="ar-SA"/>
              </w:rPr>
            </w:pPr>
            <w:r>
              <w:rPr>
                <w:rFonts w:hint="eastAsia" w:ascii="仿宋" w:hAnsi="仿宋" w:eastAsia="仿宋" w:cs="仿宋"/>
                <w:kern w:val="2"/>
                <w:sz w:val="24"/>
                <w:szCs w:val="24"/>
                <w:lang w:val="en-US" w:eastAsia="zh-CN" w:bidi="ar-SA"/>
              </w:rPr>
              <w:t>2025.6.4</w:t>
            </w:r>
          </w:p>
        </w:tc>
      </w:tr>
    </w:tbl>
    <w:p w14:paraId="02071755">
      <w:pPr>
        <w:rPr>
          <w:color w:val="auto"/>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6C22F0"/>
    <w:rsid w:val="014A1C78"/>
    <w:rsid w:val="041D47D5"/>
    <w:rsid w:val="0617380A"/>
    <w:rsid w:val="06860667"/>
    <w:rsid w:val="085409D4"/>
    <w:rsid w:val="08BF22FE"/>
    <w:rsid w:val="0B21717B"/>
    <w:rsid w:val="0B3F0272"/>
    <w:rsid w:val="0DB53CD0"/>
    <w:rsid w:val="0E470ED9"/>
    <w:rsid w:val="0F745314"/>
    <w:rsid w:val="0FFA3C1C"/>
    <w:rsid w:val="18C934E7"/>
    <w:rsid w:val="192A6A98"/>
    <w:rsid w:val="1B0A62B1"/>
    <w:rsid w:val="1F0A5310"/>
    <w:rsid w:val="208A3647"/>
    <w:rsid w:val="22853819"/>
    <w:rsid w:val="25C43A6A"/>
    <w:rsid w:val="25D11590"/>
    <w:rsid w:val="276C22F0"/>
    <w:rsid w:val="2883323E"/>
    <w:rsid w:val="297D16EE"/>
    <w:rsid w:val="299222D4"/>
    <w:rsid w:val="314E1416"/>
    <w:rsid w:val="340C50DF"/>
    <w:rsid w:val="378B147A"/>
    <w:rsid w:val="38236DDC"/>
    <w:rsid w:val="398113A1"/>
    <w:rsid w:val="3CBC20D5"/>
    <w:rsid w:val="412C7360"/>
    <w:rsid w:val="4541586E"/>
    <w:rsid w:val="45433394"/>
    <w:rsid w:val="49413E03"/>
    <w:rsid w:val="49961747"/>
    <w:rsid w:val="4C045755"/>
    <w:rsid w:val="4FBE01E7"/>
    <w:rsid w:val="503C1135"/>
    <w:rsid w:val="50D97871"/>
    <w:rsid w:val="55EC63FA"/>
    <w:rsid w:val="564E7DEA"/>
    <w:rsid w:val="5A656DB3"/>
    <w:rsid w:val="5CBD4863"/>
    <w:rsid w:val="604F4E8B"/>
    <w:rsid w:val="606D354B"/>
    <w:rsid w:val="61C03672"/>
    <w:rsid w:val="63CB44F5"/>
    <w:rsid w:val="6B7C21EC"/>
    <w:rsid w:val="6D8A5754"/>
    <w:rsid w:val="6EE24E9A"/>
    <w:rsid w:val="70333E81"/>
    <w:rsid w:val="727E23B0"/>
    <w:rsid w:val="74FD4A5E"/>
    <w:rsid w:val="75C75000"/>
    <w:rsid w:val="7BDE2F87"/>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4"/>
    <w:link w:val="9"/>
    <w:qFormat/>
    <w:uiPriority w:val="0"/>
    <w:pPr>
      <w:spacing w:after="120" w:afterLines="0" w:afterAutospacing="0"/>
      <w:ind w:left="420" w:leftChars="200"/>
    </w:pPr>
  </w:style>
  <w:style w:type="paragraph" w:styleId="4">
    <w:name w:val="Normal Indent"/>
    <w:basedOn w:val="1"/>
    <w:next w:val="1"/>
    <w:unhideWhenUsed/>
    <w:qFormat/>
    <w:uiPriority w:val="99"/>
    <w:pPr>
      <w:ind w:firstLine="420" w:firstLineChars="200"/>
    </w:pPr>
  </w:style>
  <w:style w:type="paragraph" w:styleId="5">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character" w:customStyle="1" w:styleId="8">
    <w:name w:val="正文文本首行缩进 2 字符"/>
    <w:basedOn w:val="9"/>
    <w:qFormat/>
    <w:uiPriority w:val="0"/>
    <w:rPr>
      <w:rFonts w:hint="default" w:ascii="Calibri" w:hAnsi="Calibri" w:cs="Calibri"/>
      <w:kern w:val="2"/>
      <w:sz w:val="21"/>
      <w:szCs w:val="24"/>
    </w:rPr>
  </w:style>
  <w:style w:type="character" w:customStyle="1" w:styleId="9">
    <w:name w:val="正文文本缩进 字符"/>
    <w:basedOn w:val="7"/>
    <w:link w:val="3"/>
    <w:qFormat/>
    <w:uiPriority w:val="0"/>
    <w:rPr>
      <w:rFonts w:hint="default" w:ascii="Calibri" w:hAnsi="Calibri" w:cs="Calibri"/>
      <w:kern w:val="2"/>
      <w:sz w:val="21"/>
      <w:szCs w:val="24"/>
    </w:rPr>
  </w:style>
  <w:style w:type="character" w:customStyle="1" w:styleId="10">
    <w:name w:val="正文首行缩进 2 Char"/>
    <w:basedOn w:val="7"/>
    <w:qFormat/>
    <w:uiPriority w:val="0"/>
    <w:rPr>
      <w:rFonts w:hint="default" w:ascii="Calibri" w:hAnsi="Calibri" w:cs="Calibri"/>
      <w:kern w:val="2"/>
      <w:sz w:val="21"/>
      <w:szCs w:val="24"/>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5824</Words>
  <Characters>6386</Characters>
  <Lines>0</Lines>
  <Paragraphs>0</Paragraphs>
  <TotalTime>1</TotalTime>
  <ScaleCrop>false</ScaleCrop>
  <LinksUpToDate>false</LinksUpToDate>
  <CharactersWithSpaces>6387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2024-12-30T01:38:00Z</dcterms:created>
  <dc:creator>Administrator</dc:creator>
  <cp:lastModifiedBy>灯火阑珊</cp:lastModifiedBy>
  <dcterms:modified xsi:type="dcterms:W3CDTF">2025-11-30T08:04:48Z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5C4B4BC46D5E481D802F80FE3115D92B_11</vt:lpwstr>
  </property>
  <property fmtid="{D5CDD505-2E9C-101B-9397-08002B2CF9AE}" pid="4" name="KSOTemplateDocerSaveRecord">
    <vt:lpwstr>eyJoZGlkIjoiZmY2MjE5MTk3ZjcxZTMyZTBiOWQzZTlmMDY3YWI3ZmIiLCJ1c2VySWQiOiI3NDk0NzQ5MzEifQ==</vt:lpwstr>
  </property>
</Properties>
</file>