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62" w:rsidRDefault="004A5F62" w:rsidP="004A5F62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26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高青县救灾生产领域基层政务公开标准目录</w:t>
      </w:r>
      <w:bookmarkEnd w:id="0"/>
    </w:p>
    <w:tbl>
      <w:tblPr>
        <w:tblW w:w="15127" w:type="dxa"/>
        <w:tblInd w:w="-844" w:type="dxa"/>
        <w:tblLayout w:type="fixed"/>
        <w:tblLook w:val="0000"/>
      </w:tblPr>
      <w:tblGrid>
        <w:gridCol w:w="540"/>
        <w:gridCol w:w="900"/>
        <w:gridCol w:w="1080"/>
        <w:gridCol w:w="1834"/>
        <w:gridCol w:w="2268"/>
        <w:gridCol w:w="1701"/>
        <w:gridCol w:w="1418"/>
        <w:gridCol w:w="1134"/>
        <w:gridCol w:w="992"/>
        <w:gridCol w:w="709"/>
        <w:gridCol w:w="567"/>
        <w:gridCol w:w="709"/>
        <w:gridCol w:w="708"/>
        <w:gridCol w:w="567"/>
      </w:tblGrid>
      <w:tr w:rsidR="004A5F62" w:rsidTr="00390DA3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4A5F62" w:rsidTr="00390DA3">
        <w:trPr>
          <w:trHeight w:val="11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4A5F62" w:rsidTr="00390DA3">
        <w:trPr>
          <w:trHeight w:val="2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政策</w:t>
            </w: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国家、省、市法律法规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与救灾有关的法律、法规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《中华人民共和国政府信息公开条例》《高青县人民政府办公室关于印发高青县2020年政务公开工作要点的通知》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县应急管理局综合科、县自然资源局矿管科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■政府网站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4A5F62" w:rsidTr="00390DA3">
        <w:trPr>
          <w:trHeight w:val="2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部门和地方规章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与救灾有关的部门和地方规章、规范性文件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《中华人民共和国政府信息公开条例》《高青县人民政府办公室关于印发高青县2020年政务公开工作要点的通知》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县应急管理局综合科、县自然资源局矿管科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■政府网站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4A5F62" w:rsidTr="00390DA3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政策</w:t>
            </w: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其他可以公开的与救灾有关的政策文件，包括改革方案、发展规划、专项规划、工作计划等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《中华人民共和国政府信息公开条例》《高青县人民政府办公室关于印发高青县2020年政务公开工作要点的通知》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县应急管理局综合科、县应急救援指挥保障中心、</w:t>
            </w:r>
          </w:p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县自然资源局矿管科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■政府网站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4A5F62" w:rsidTr="00390DA3">
        <w:trPr>
          <w:trHeight w:val="9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标准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救灾领域有关的国家标准、行业标准、地方标准等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《中华人民共和国政府信息公开条例》《高青县人民政府办公室关于印发高青县2020年政务公开工作要点的通知》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县应急管理局综合科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■政府网站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</w:tr>
      <w:tr w:rsidR="004A5F62" w:rsidTr="00390DA3">
        <w:trPr>
          <w:trHeight w:val="2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重大决策草案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涉及管理相对人切身利益、需社会广泛知晓的重要改革方案等重大决策，决策前向社会公开决策草案、决策依据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《中华人民共和国政府信息公开条例》《关于全面推进政务公开工作的意见》《高青县人民政府办公室关于印发高青县2020年政务公开工作要点的通知》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县应急管理局法规科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■政府网站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4A5F62" w:rsidTr="00390DA3">
        <w:trPr>
          <w:trHeight w:val="10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政策</w:t>
            </w: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重大政策解读及回应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有关重大政策的解读及回应                       </w:t>
            </w:r>
          </w:p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相关热点问题的解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lastRenderedPageBreak/>
              <w:t>读及回应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lastRenderedPageBreak/>
              <w:t>《中华人民共和国政府信息公开条例》《国务院办公厅关于在政务公开工作中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lastRenderedPageBreak/>
              <w:t>进一步做好政务舆情回应的通知》《高青县人民政府办公室关于印发高青县2020年政务公开工作要点的通知》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重大决策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作出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后及时公开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县应急管理局综合科</w:t>
            </w:r>
          </w:p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■政府网站   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  <w:t>■广播电视   ■纸质媒体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4A5F62" w:rsidTr="00390DA3">
        <w:trPr>
          <w:trHeight w:val="108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县水利局行业监督管理科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  <w:t xml:space="preserve">■两微一端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  <w:t>■广播电视   ■纸质媒体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  <w:t>■政务服务中心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4A5F62" w:rsidTr="00390DA3">
        <w:trPr>
          <w:trHeight w:val="10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重要会议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以会议讨论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作出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重大决策时，经党组研究认为有必要公开讨论决策过程的会议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《中华人民共和国政府信息公开条例》《关于全面推进政务公开工作的意见》《高青县人民政府办公室关于印发高青县2020年政务公开工作要点的通知》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提前一周发通知邀请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县应急管理局办公室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■政府网站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4A5F62" w:rsidTr="00390DA3">
        <w:trPr>
          <w:trHeight w:val="108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应相关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要求及时公开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县水利局行业监督管理科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■政府网站   ■政务服务中心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4A5F62" w:rsidTr="00390DA3">
        <w:trPr>
          <w:trHeight w:val="10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征集采纳社会公众意见情况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重大决策草案公布后征集到的社会公众意见情况、采纳与否情况及理由等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《中华人民共和国政府信息公开条例》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《关于全面推进政务公开工作的意见》《关于全面推进政务公开工作的意见》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《高青县人民政府办公室关于印发高青县2020年政务公开工作要点的通知》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征求意见时对外公布的时限内公开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县应急管理局办公室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■政府网站   </w:t>
            </w:r>
          </w:p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4A5F62" w:rsidTr="00390DA3">
        <w:trPr>
          <w:trHeight w:val="108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县水利局行业监督管理科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■政府网站   </w:t>
            </w:r>
          </w:p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■两微一端   </w:t>
            </w:r>
          </w:p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4A5F62" w:rsidTr="00390DA3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备灾</w:t>
            </w: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综合减灾示范社区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综合减灾示范社区分布情况（其具体位置、创建时间、创建级别等）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6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《中华人民共和国政府信息公开条例》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《社会救助暂行办法》《国家综合防灾减灾规划（2016-2020年）》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《高青县人民政府办公室关于印发高青县2020年政务公开工作要点的通知》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18"/>
                <w:szCs w:val="18"/>
              </w:rPr>
              <w:t>县应急救援指挥保障中心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■政府网站  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  <w:t xml:space="preserve">■广播电视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4A5F62" w:rsidTr="00390DA3">
        <w:trPr>
          <w:trHeight w:val="10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灾害信息员队伍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县乡两级灾害信息员工作职责和联系电话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6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《中华人民共和国政府信息公开条例》《社会救助暂行办法》《国家综合防灾减灾规划（2016-2020年）》《高青县人民政府办公室关于印发高青县2020年政务公开工作要点的通知》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县应急管理局综合科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  <w:t>■政府网站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</w:tr>
      <w:tr w:rsidR="004A5F62" w:rsidTr="00390DA3">
        <w:trPr>
          <w:trHeight w:val="86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水旱灾害信息员工作职责和办公电话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6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同上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县水利局行业监督管理科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  <w:t xml:space="preserve">■两微一端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  <w:t xml:space="preserve">■广播电视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4A5F62" w:rsidTr="00390DA3">
        <w:trPr>
          <w:trHeight w:val="10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气象、地震等单位发布的预警信息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6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《中华人民共和国政府信息公开条例》《高青县人民政府办公室关于印发高青县2020年政务公开工作要点的通知》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县应急管理局应急中心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■政府网站</w:t>
            </w:r>
          </w:p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■两微一端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  <w:t xml:space="preserve">■广播电视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</w:tr>
      <w:tr w:rsidR="004A5F62" w:rsidTr="00390DA3">
        <w:trPr>
          <w:trHeight w:val="7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水旱灾害防御预警信息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6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《政府信息公开条例》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县水利局行业监督管理科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■政府网站</w:t>
            </w:r>
          </w:p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■两微一端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  <w:t xml:space="preserve">■广播电视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4A5F62" w:rsidTr="00390DA3">
        <w:trPr>
          <w:trHeight w:val="25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灾后</w:t>
            </w: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救助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灾情核定信息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本行政区域内因自然灾害造成的损失情况（受灾时间、灾害种类、受灾范围、灾害造成的损失等）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《中华人民共和国政府信息公开条例》《自然灾害救助条例》《高青县人民政府办公室关于印发高青县2020年政务公开工作要点的通知》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县应急管理局综合科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■政府网站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  <w:t xml:space="preserve">   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</w:r>
          </w:p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</w:tr>
      <w:tr w:rsidR="004A5F62" w:rsidTr="00390DA3">
        <w:trPr>
          <w:trHeight w:val="162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本行政区域内因自然灾害造成的水利工程损失情况（受灾时间、灾害种类、受灾范围、灾害造成的损失等）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《政府信息公开条例》、《自然灾害救助条例》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县水利局行业监督管理科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  <w:t xml:space="preserve">■两微一端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  <w:t>■广播电视</w:t>
            </w:r>
          </w:p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■纸质媒体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4A5F62" w:rsidTr="00390DA3">
        <w:trPr>
          <w:trHeight w:val="2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救助审定信息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自然灾害救助（6类）的救助对象、申报材料、办理程序及时限等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《中华人民共和国政府信息公开条例》《自然灾害救助条例》《高青县人民政府办公室关于印发高青县2020年政务公开工作要点的通知》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县应急管理局综合科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4A5F62" w:rsidTr="00390DA3">
        <w:trPr>
          <w:trHeight w:val="19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灾后</w:t>
            </w: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救助</w:t>
            </w: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县应急管理局审批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救助款物通知及划拨情况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《中华人民共和国政府信息公开条例》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《自然灾害救助条例》《自然灾害救助条例》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《高青县人民政府办公室关于印发高青县2020年政务公开工作要点的通知》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县应急管理局综合科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√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4A5F62" w:rsidTr="00390DA3">
        <w:trPr>
          <w:trHeight w:val="2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因灾过渡期生活救助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因灾过渡期生活救助标准、过渡期生活救助对象评议结果公示（灾民姓名、受灾情况、拟救助金额、监督举报电话）                                         过渡期生活救助对象确定（灾民姓名、受灾情况、救助金额、监督举报电话)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《中华人民共和国政府信息公开条例》《高青县人民政府办公室关于印发高青县2020年政务公开工作要点的通知》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县应急管理局综合科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√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4A5F62" w:rsidTr="00390DA3">
        <w:trPr>
          <w:trHeight w:val="2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居民住房恢复重建救助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居民住房恢复重建救助标准（居民因灾倒房、损房恢复重建具体救助标准）                            </w:t>
            </w:r>
          </w:p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居民住房恢复重建救助对象评议结果公示（公开灾民姓名、受灾情况、拟救助标准、监督举报电话）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《中华人民共和国政府信息公开条例》《自然灾害救助条例》《高青县人民政府办公室关于印发高青县2020年政务公开工作要点的通知》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县应急管理局综合科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√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4A5F62" w:rsidTr="00390DA3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款物</w:t>
            </w: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Pr="00BB2EAA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B2EAA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捐赠款物信息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Pr="00BB2EAA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B2EAA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年度捐赠款物信息以及款物使用情况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Pr="00BB2EAA" w:rsidRDefault="004A5F62" w:rsidP="005C2C2C">
            <w:pPr>
              <w:spacing w:line="240" w:lineRule="exac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B2EAA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《中华人民共和国政府信息公开条例》《高青县人民政府办公室关于印发高青县2020年政务公开工作要点的通知》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Pr="00BB2EAA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B2EAA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Pr="00BB2EAA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B2EAA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县应急管理局综合科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Pr="00BB2EAA" w:rsidRDefault="004A5F62" w:rsidP="005C2C2C">
            <w:pPr>
              <w:spacing w:line="240" w:lineRule="exac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B2EAA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■政府网站      </w:t>
            </w:r>
            <w:r w:rsidRPr="00BB2EAA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br/>
              <w:t xml:space="preserve">■广播电视   </w:t>
            </w:r>
          </w:p>
          <w:p w:rsidR="004A5F62" w:rsidRPr="00BB2EAA" w:rsidRDefault="004A5F62" w:rsidP="005C2C2C">
            <w:pPr>
              <w:spacing w:line="240" w:lineRule="exac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B2EAA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■纸质媒体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Pr="00BB2EAA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B2EAA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Pr="00BB2EAA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B2EAA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Pr="00BB2EAA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Pr="00BB2EAA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B2EAA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√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Pr="00BB2EAA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B2EAA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Pr="00BB2EAA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B2EAA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√</w:t>
            </w:r>
          </w:p>
        </w:tc>
      </w:tr>
      <w:tr w:rsidR="004A5F62" w:rsidTr="00390DA3">
        <w:trPr>
          <w:trHeight w:val="10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年度款物使用情况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年度救灾资金和救灾物资等使用情况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《中华人民共和国政府信息公开条例》《高青县人民政府办公室关于印发高青县2020年政务公开工作要点的通知》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按进展情况及时公开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县应急管理局综合科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■政府网站  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  <w:t xml:space="preserve">■广播电视   </w:t>
            </w:r>
          </w:p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■纸质媒体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√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4A5F62" w:rsidTr="00390DA3">
        <w:trPr>
          <w:trHeight w:val="108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年度防汛物资使用情况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《政府信息公开条例》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按进展情况及时公开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县水利局行业监督管理科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  <w:t xml:space="preserve">■两微一端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  <w:t xml:space="preserve">■广播电视   </w:t>
            </w:r>
          </w:p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■纸质媒体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4A5F62" w:rsidTr="00390DA3">
        <w:trPr>
          <w:trHeight w:val="10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工作</w:t>
            </w: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动态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工作信息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防灾减灾救灾其他相关动态信息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《中华人民共和国政府信息公开条例》《高青县人民政府办公室关于印发高青县2020年政务公开工作要点的通知》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按进展情况及时公开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县应急管理局综合科、县应急救援指挥保障中心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  <w:t xml:space="preserve">■两微一端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  <w:t xml:space="preserve">■广播电视   </w:t>
            </w:r>
          </w:p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■纸质媒体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4A5F62" w:rsidTr="00390DA3">
        <w:trPr>
          <w:trHeight w:val="108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水旱灾害防御相关动态信息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《政府信息公开条例》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按进展情况及时公开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县水利局行业监督管理科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  <w:t xml:space="preserve">■两微一端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br/>
              <w:t xml:space="preserve">■广播电视   </w:t>
            </w:r>
          </w:p>
          <w:p w:rsidR="004A5F62" w:rsidRDefault="004A5F62" w:rsidP="005C2C2C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■纸质媒体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4A5F62" w:rsidTr="00390DA3">
        <w:trPr>
          <w:trHeight w:val="108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动态信息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地质灾害等突发事件的应急处置与救援、次生灾害预警防范等工作情况及动态信息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《中华人民共和国政府信息公开条例》《高青县人民政府办公室关于印发高青县2020年政务公开工作要点的通知》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按进展情况及时公开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县自然资源局矿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管科心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■政府网站 </w:t>
            </w:r>
          </w:p>
          <w:p w:rsidR="004A5F62" w:rsidRDefault="004A5F62" w:rsidP="005C2C2C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微信公众号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4A5F62" w:rsidTr="00390DA3">
        <w:trPr>
          <w:trHeight w:val="7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20</w:t>
            </w: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公共卫生服务事项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传染病及突发公共卫生事件报告和处理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法律法规和政策文件</w:t>
            </w: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服务对象</w:t>
            </w: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zh-CN"/>
              </w:rPr>
              <w:t>服务机构信息，包括名称、地点、服务时间</w:t>
            </w: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zh-CN"/>
              </w:rPr>
              <w:t>服务项目和内容</w:t>
            </w: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zh-CN"/>
              </w:rPr>
              <w:t>服务流程</w:t>
            </w: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zh-CN"/>
              </w:rPr>
              <w:t>服务要求</w:t>
            </w: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zh-CN"/>
              </w:rPr>
              <w:t>投诉举报电话以及网上投诉渠道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【部门规章及规范性文件】《国家基本公共卫生服务规范（第三版）》（国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卫基层发</w:t>
            </w:r>
            <w:proofErr w:type="gramEnd"/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〔2017〕13 号）</w:t>
            </w: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【部门规章及规范性文件】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关于做好 2017</w:t>
            </w: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年国家基本公共卫生服务项目工作的通知》</w:t>
            </w: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（国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卫基层发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〔2017〕46 号）</w:t>
            </w: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【部门规章及规范性文件】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关于做好 2018</w:t>
            </w: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年国家基本公共卫生服务项目工作的通知》</w:t>
            </w: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（国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卫基层发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〔2018〕18 号）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自信息形成或者变更之日起20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工作日内予以公开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县卫生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健康局基妇科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pStyle w:val="TableParagraph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</w:p>
          <w:p w:rsidR="004A5F62" w:rsidRDefault="004A5F62" w:rsidP="005C2C2C">
            <w:pPr>
              <w:pStyle w:val="TableParagraph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</w:p>
          <w:p w:rsidR="004A5F62" w:rsidRDefault="004A5F62" w:rsidP="005C2C2C">
            <w:pPr>
              <w:pStyle w:val="TableParagraph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</w:p>
          <w:p w:rsidR="004A5F62" w:rsidRDefault="004A5F62" w:rsidP="005C2C2C">
            <w:pPr>
              <w:pStyle w:val="TableParagraph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</w:p>
          <w:p w:rsidR="004A5F62" w:rsidRDefault="004A5F62" w:rsidP="005C2C2C">
            <w:pPr>
              <w:pStyle w:val="TableParagraph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</w:p>
          <w:p w:rsidR="004A5F62" w:rsidRDefault="004A5F62" w:rsidP="005C2C2C">
            <w:pPr>
              <w:pStyle w:val="TableParagraph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</w:p>
          <w:p w:rsidR="004A5F62" w:rsidRDefault="004A5F62" w:rsidP="005C2C2C">
            <w:pPr>
              <w:pStyle w:val="TableParagraph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</w:p>
          <w:p w:rsidR="004A5F62" w:rsidRDefault="004A5F62" w:rsidP="005C2C2C">
            <w:pPr>
              <w:pStyle w:val="TableParagraph"/>
              <w:spacing w:before="3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</w:p>
          <w:p w:rsidR="004A5F62" w:rsidRDefault="004A5F62" w:rsidP="005C2C2C">
            <w:pPr>
              <w:pStyle w:val="TableParagraph"/>
              <w:ind w:left="115" w:right="-7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4A5F62" w:rsidTr="00390DA3">
        <w:trPr>
          <w:trHeight w:val="10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临时救助</w:t>
            </w:r>
          </w:p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政策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法规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br/>
              <w:t>文件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县民政局社会救助科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■公开查阅点</w:t>
            </w:r>
          </w:p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√</w:t>
            </w:r>
          </w:p>
        </w:tc>
      </w:tr>
      <w:tr w:rsidR="004A5F62" w:rsidTr="00390DA3">
        <w:trPr>
          <w:trHeight w:val="108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办事指南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县民政局社会救助科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√</w:t>
            </w:r>
          </w:p>
        </w:tc>
      </w:tr>
      <w:tr w:rsidR="004A5F62" w:rsidTr="00390DA3">
        <w:trPr>
          <w:trHeight w:val="108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审核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br/>
              <w:t>审批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br/>
              <w:t>信息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支出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型临时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救助对象名单、救助金额、救助事由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县民政局社会救助科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2" w:rsidRDefault="004A5F62" w:rsidP="005C2C2C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4A5F62" w:rsidRDefault="004A5F62" w:rsidP="004A5F62"/>
    <w:p w:rsidR="00C45B85" w:rsidRDefault="00C45B85"/>
    <w:sectPr w:rsidR="00C45B85" w:rsidSect="00C45B8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F62" w:rsidRDefault="004A5F62" w:rsidP="004A5F62">
      <w:r>
        <w:separator/>
      </w:r>
    </w:p>
  </w:endnote>
  <w:endnote w:type="continuationSeparator" w:id="1">
    <w:p w:rsidR="004A5F62" w:rsidRDefault="004A5F62" w:rsidP="004A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F62" w:rsidRDefault="004A5F62" w:rsidP="004A5F62">
      <w:r>
        <w:separator/>
      </w:r>
    </w:p>
  </w:footnote>
  <w:footnote w:type="continuationSeparator" w:id="1">
    <w:p w:rsidR="004A5F62" w:rsidRDefault="004A5F62" w:rsidP="004A5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F62"/>
    <w:rsid w:val="00390DA3"/>
    <w:rsid w:val="004A5F62"/>
    <w:rsid w:val="005B5C2E"/>
    <w:rsid w:val="00C4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6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4A5F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F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F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F62"/>
    <w:rPr>
      <w:sz w:val="18"/>
      <w:szCs w:val="18"/>
    </w:rPr>
  </w:style>
  <w:style w:type="character" w:customStyle="1" w:styleId="1Char">
    <w:name w:val="标题 1 Char"/>
    <w:basedOn w:val="a0"/>
    <w:link w:val="1"/>
    <w:rsid w:val="004A5F62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4A5F62"/>
    <w:rPr>
      <w:rFonts w:ascii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2022-11-25T01:20:00Z</dcterms:created>
  <dcterms:modified xsi:type="dcterms:W3CDTF">2022-11-25T01:27:00Z</dcterms:modified>
</cp:coreProperties>
</file>