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D4" w:rsidRDefault="00F065D4" w:rsidP="00F065D4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065D4">
        <w:rPr>
          <w:rFonts w:ascii="方正小标宋简体" w:eastAsia="方正小标宋简体" w:hint="eastAsia"/>
          <w:sz w:val="36"/>
          <w:szCs w:val="36"/>
        </w:rPr>
        <w:t>对《加强安全生产机构队伍建设的建议》的答复</w:t>
      </w:r>
    </w:p>
    <w:p w:rsidR="00F065D4" w:rsidRPr="00F065D4" w:rsidRDefault="00F065D4" w:rsidP="00F065D4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065D4">
        <w:rPr>
          <w:rFonts w:ascii="方正小标宋简体" w:eastAsia="方正小标宋简体" w:hint="eastAsia"/>
          <w:sz w:val="36"/>
          <w:szCs w:val="36"/>
        </w:rPr>
        <w:t>(县政协十四届五次会议第19号提案)</w:t>
      </w:r>
    </w:p>
    <w:p w:rsidR="00F065D4" w:rsidRDefault="00F065D4" w:rsidP="00F065D4">
      <w:pPr>
        <w:spacing w:line="560" w:lineRule="exact"/>
        <w:rPr>
          <w:rFonts w:hint="eastAsia"/>
        </w:rPr>
      </w:pPr>
    </w:p>
    <w:p w:rsidR="00F065D4" w:rsidRPr="00F065D4" w:rsidRDefault="00F065D4" w:rsidP="00F065D4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>尊敬的张朋委员：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>您提出的关于加强安全</w:t>
      </w:r>
      <w:bookmarkStart w:id="0" w:name="_GoBack"/>
      <w:bookmarkEnd w:id="0"/>
      <w:r w:rsidRPr="00F065D4">
        <w:rPr>
          <w:rFonts w:ascii="仿宋_GB2312" w:eastAsia="仿宋_GB2312" w:hint="eastAsia"/>
          <w:sz w:val="32"/>
          <w:szCs w:val="32"/>
        </w:rPr>
        <w:t>生产机构队伍建设的建议的提案收悉，现答复如下：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 xml:space="preserve">衷心感谢您对我县安全生产工作的关心、重视和支持。安全工作是一切工作的前提和基础，是人民对美好生活最基本的需要，是国家安全、社会稳定、人民幸福的基石，全力确保安全生产切实保障高质量发展，是应急管理部门义不容辞的责任。 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065D4">
        <w:rPr>
          <w:rFonts w:ascii="黑体" w:eastAsia="黑体" w:hAnsi="黑体" w:hint="eastAsia"/>
          <w:sz w:val="32"/>
          <w:szCs w:val="32"/>
        </w:rPr>
        <w:t>一、关于切实加强安全生产机构队伍建设的建议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>县委、县政府高度重视安全生产基层基础建设，从理顺体制、完善机制，健全机构、配强人员，加大投入、充分保障等方面，不断夯实安全生产基层基础。一是健全安全监管机构。截至目前，县应急管理局核定编制12名，县应急管理综合行政执法大队核定编制18名，配备4辆行政执法车、1辆应急保障车和必要的执法装备，保证执法检查和应急救援工作需要。安全监管执法经费列入财政预算，足额拨付。各镇（街道）设立安全生产监管和环境保护办公室，经济开发区设立应急管理和环境保护部。二是健全完善应急救援体系。成立县应急救援指挥保障中心，截至目前核定编制40名。投资400万元，在全市乃至全省率先高标准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建成县应急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指挥中心，与上级业务部门会议系统和应急指挥调度系统互</w:t>
      </w:r>
      <w:r w:rsidRPr="00F065D4">
        <w:rPr>
          <w:rFonts w:ascii="仿宋_GB2312" w:eastAsia="仿宋_GB2312" w:hint="eastAsia"/>
          <w:sz w:val="32"/>
          <w:szCs w:val="32"/>
        </w:rPr>
        <w:lastRenderedPageBreak/>
        <w:t>联互通，为上级机关业务指导、县委县政府应急指挥、行业部门联合会商提供信息化支撑。县消防救援大队下设田镇、青城、开发区、化工产业园4个消防站，执勤车辆15辆，特种救援车辆装备118件，实现消防救援基础实力提档升级。及时编制修订全县总体应急预案、42项专项应急预案。进一步改进和加强突发事件及紧急敏感信息报告制度，定期组织开展政企联合、社企联动、多部门协作等形式的应急演练，提高了事故灾害应急处置能力。三是充分发挥安办、各专委会职能作用。县安办、15个专委会认真履行综合监督协调职责，实行重点行业领域隐患排查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治理日承诺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、周研判、月调度、季例会制度，围绕重点时段、重大活动，不定期开展专项整治，集中排查治理安全隐患。针对近期各地事故暴露出的突出问题和重大隐患，自2月20日起，在全县部署开展重大安全隐患排查整治行动。各专业委员会牵头，监管部门负责，属地配合联动，企业具体实施。聘请第三方机构对照重大生产安全事故隐患判定标准，分行业领域逐条对照分析排查，切实摸清隐患底数，确保每一个行业领域、每一个企业都排查到位。四是组织安全生产监管执法人员培训。每年适时组织全县安全生产监管执法人员培训活动，要求县安委会成员单位分管领导和安全科室人员，各镇（街道）、经济开发区分管领导和安全生产工作人员，以及县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应急局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全体干部职工必须参加，针对安全生产执法、危化品安全监督、行政程序及执法监督、执法系统和执法记录仪的使用、危化品行业及工商贸行业现场检查等方面进行全面系统的培训，有</w:t>
      </w:r>
      <w:r w:rsidRPr="00F065D4">
        <w:rPr>
          <w:rFonts w:ascii="仿宋_GB2312" w:eastAsia="仿宋_GB2312" w:hint="eastAsia"/>
          <w:sz w:val="32"/>
          <w:szCs w:val="32"/>
        </w:rPr>
        <w:lastRenderedPageBreak/>
        <w:t>效解决一线安全生产执法队伍工作中遇到的一些困难和问题，全面增强执法人员的执法能力和业务水平，切实加强全县安全生产监管执法队伍建设。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065D4">
        <w:rPr>
          <w:rFonts w:ascii="黑体" w:eastAsia="黑体" w:hAnsi="黑体" w:hint="eastAsia"/>
          <w:sz w:val="32"/>
          <w:szCs w:val="32"/>
        </w:rPr>
        <w:t>二、关于加强村居网格</w:t>
      </w:r>
      <w:proofErr w:type="gramStart"/>
      <w:r w:rsidRPr="00F065D4">
        <w:rPr>
          <w:rFonts w:ascii="黑体" w:eastAsia="黑体" w:hAnsi="黑体" w:hint="eastAsia"/>
          <w:sz w:val="32"/>
          <w:szCs w:val="32"/>
        </w:rPr>
        <w:t>化队伍</w:t>
      </w:r>
      <w:proofErr w:type="gramEnd"/>
      <w:r w:rsidRPr="00F065D4">
        <w:rPr>
          <w:rFonts w:ascii="黑体" w:eastAsia="黑体" w:hAnsi="黑体" w:hint="eastAsia"/>
          <w:sz w:val="32"/>
          <w:szCs w:val="32"/>
        </w:rPr>
        <w:t>建设的建议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>县委、县政府高度重视村居网格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化队伍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建设，结合我县实际出台《高青县人民政府关于在村（居）设立安全监督员的通知》，推进安全生产责任重心下移，关口前移，构建县、镇（街道）、村三级安全监管体系，确保了全县安全生产形势持续稳定。一是配齐配足人员力量。全县309个行政村每村配备一名安全网格员，充分发挥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网格员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立足基层的优势，以及时发现和报告辖区内安全生产非法违法行为为工作重点，有效破解村级安全生产非法违法行为点多面广、屡禁不止的局面，夯实了基层安全生产管理工作基础，打通了安全生产监管“最后一公里”。二是完善工作制度。各镇（街道）加强对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网格员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的管理，制定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网格员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管理制度、工作制度、考核办法等具体制度，及时调度网格员工作情况，定期开展业务培训，做好日常管理各项工作。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网格员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根据工作职责建立健全村级安全工作制度和隐患排查、宣传教育培训、事故报告、应急救援等工作台账，并确保有效落实，每月向镇（街道）书面汇报一次工作情况。三是强化考核奖惩。各镇（街道）建立考核奖惩机制，发挥考核的激励和促进作用，将网格员工作纳入村干部绩效考核重要内容，与村干部补贴、奖励、评先树优等挂钩。县安委会将村网格员工作纳入安全生产工作考核的重要内容。对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网格员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实行补贴制度，县财政每</w:t>
      </w:r>
      <w:r w:rsidRPr="00F065D4">
        <w:rPr>
          <w:rFonts w:ascii="仿宋_GB2312" w:eastAsia="仿宋_GB2312" w:hint="eastAsia"/>
          <w:sz w:val="32"/>
          <w:szCs w:val="32"/>
        </w:rPr>
        <w:lastRenderedPageBreak/>
        <w:t>年拨付专项资金，各镇（街道）配套专项资金用于网格员工作补助。各镇（街道）严格进行考核管理，确保</w:t>
      </w:r>
      <w:proofErr w:type="gramStart"/>
      <w:r w:rsidRPr="00F065D4">
        <w:rPr>
          <w:rFonts w:ascii="仿宋_GB2312" w:eastAsia="仿宋_GB2312" w:hint="eastAsia"/>
          <w:sz w:val="32"/>
          <w:szCs w:val="32"/>
        </w:rPr>
        <w:t>网格员</w:t>
      </w:r>
      <w:proofErr w:type="gramEnd"/>
      <w:r w:rsidRPr="00F065D4">
        <w:rPr>
          <w:rFonts w:ascii="仿宋_GB2312" w:eastAsia="仿宋_GB2312" w:hint="eastAsia"/>
          <w:sz w:val="32"/>
          <w:szCs w:val="32"/>
        </w:rPr>
        <w:t>补助专款专用，提高网格员工作积极性，确保各项工作落实到位。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 xml:space="preserve">下一步，我们将继续认真贯彻国家、省、市、县对安全生产工作部署要求，严格依法行政，加强监督管理，把安全生产监管工作放在心上，抓在手上，落实在行动上，为促进高青县科学发展、和谐发展做出更大贡献。 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 xml:space="preserve">恳请您多提宝贵意见，并一如既往地关心和支持应急管理工作。 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>此复。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 xml:space="preserve">　　　　　　　　　　　　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F065D4">
        <w:rPr>
          <w:rFonts w:ascii="仿宋_GB2312" w:eastAsia="仿宋_GB2312" w:hint="eastAsia"/>
          <w:sz w:val="32"/>
          <w:szCs w:val="32"/>
        </w:rPr>
        <w:t xml:space="preserve">高青县应急管理局 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 xml:space="preserve">　　　　　　　　　　　　　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065D4">
        <w:rPr>
          <w:rFonts w:ascii="仿宋_GB2312" w:eastAsia="仿宋_GB2312" w:hint="eastAsia"/>
          <w:sz w:val="32"/>
          <w:szCs w:val="32"/>
        </w:rPr>
        <w:t>2021年4月14日</w:t>
      </w:r>
    </w:p>
    <w:p w:rsidR="00F065D4" w:rsidRPr="00F065D4" w:rsidRDefault="00F065D4" w:rsidP="00F06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065D4" w:rsidRPr="00F065D4" w:rsidRDefault="00F065D4" w:rsidP="00F065D4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065D4">
        <w:rPr>
          <w:rFonts w:ascii="仿宋_GB2312" w:eastAsia="仿宋_GB2312" w:hint="eastAsia"/>
          <w:sz w:val="32"/>
          <w:szCs w:val="32"/>
        </w:rPr>
        <w:t>（联系单位：综合科，联系人：高世喜，联系电话：6988606）</w:t>
      </w:r>
    </w:p>
    <w:p w:rsidR="00F065D4" w:rsidRDefault="00F065D4" w:rsidP="00F065D4"/>
    <w:p w:rsidR="00F065D4" w:rsidRDefault="00F065D4" w:rsidP="00F065D4"/>
    <w:p w:rsidR="00F065D4" w:rsidRDefault="00F065D4" w:rsidP="00F065D4"/>
    <w:p w:rsidR="00F065D4" w:rsidRDefault="00F065D4" w:rsidP="00F065D4"/>
    <w:p w:rsidR="00F21FC7" w:rsidRPr="00F065D4" w:rsidRDefault="00F21FC7"/>
    <w:sectPr w:rsidR="00F21FC7" w:rsidRPr="00F06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4"/>
    <w:rsid w:val="00F065D4"/>
    <w:rsid w:val="00F2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1758</Characters>
  <Application>Microsoft Office Word</Application>
  <DocSecurity>0</DocSecurity>
  <Lines>14</Lines>
  <Paragraphs>4</Paragraphs>
  <ScaleCrop>false</ScaleCrop>
  <Company>gq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1</cp:revision>
  <dcterms:created xsi:type="dcterms:W3CDTF">2021-05-19T09:28:00Z</dcterms:created>
  <dcterms:modified xsi:type="dcterms:W3CDTF">2021-05-19T09:29:00Z</dcterms:modified>
</cp:coreProperties>
</file>