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高青县</w:t>
      </w:r>
      <w:r>
        <w:rPr>
          <w:rFonts w:hint="eastAsia" w:ascii="方正小标宋简体" w:eastAsia="方正小标宋简体"/>
          <w:sz w:val="40"/>
          <w:szCs w:val="40"/>
          <w:u w:val="single"/>
        </w:rPr>
        <w:t xml:space="preserve"> </w:t>
      </w:r>
      <w:r>
        <w:rPr>
          <w:rFonts w:hint="eastAsia" w:ascii="方正小标宋简体" w:eastAsia="方正小标宋简体"/>
          <w:sz w:val="40"/>
          <w:szCs w:val="40"/>
          <w:u w:val="single"/>
          <w:lang w:val="en-US" w:eastAsia="zh-CN"/>
        </w:rPr>
        <w:t>应急管理</w:t>
      </w:r>
      <w:r>
        <w:rPr>
          <w:rFonts w:hint="eastAsia" w:ascii="方正小标宋简体" w:eastAsia="方正小标宋简体"/>
          <w:sz w:val="40"/>
          <w:szCs w:val="40"/>
          <w:u w:val="single"/>
        </w:rPr>
        <w:t xml:space="preserve"> </w:t>
      </w:r>
      <w:r>
        <w:rPr>
          <w:rFonts w:hint="eastAsia" w:ascii="方正小标宋简体" w:eastAsia="方正小标宋简体"/>
          <w:sz w:val="40"/>
          <w:szCs w:val="40"/>
        </w:rPr>
        <w:t>局202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年《政府工作报告》重点任务第一季度进展情况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方正小标宋简体" w:eastAsia="方正小标宋简体"/>
          <w:sz w:val="24"/>
          <w:szCs w:val="24"/>
        </w:rPr>
      </w:pPr>
    </w:p>
    <w:tbl>
      <w:tblPr>
        <w:tblStyle w:val="8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492"/>
        <w:gridCol w:w="5246"/>
        <w:gridCol w:w="2508"/>
        <w:gridCol w:w="1263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目标任务</w:t>
            </w: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执行措施、实施步骤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工作进展、取得成效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后续举措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责任分工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1" w:hRule="atLeast"/>
          <w:jc w:val="center"/>
        </w:trPr>
        <w:tc>
          <w:tcPr>
            <w:tcW w:w="1624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突出危化品、道路运输、消防等重点行业领域安全隐患排查整治，提升本质安全水平。</w:t>
            </w:r>
          </w:p>
        </w:tc>
        <w:tc>
          <w:tcPr>
            <w:tcW w:w="2492" w:type="dxa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6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认真分析研判一季度危化品、道路运输、消防行业领域安全风险，紧盯元旦、春节、全国“两会”等重点时期，扎实做好冬季“四防”工作，上好“开工第一课”，检查指导企业抓好复工复产安全生产工作，深入开展冬春消防安全排查整治“百日攻坚”行动，有效防范和遏制各类事故发生。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督促化工和危化品企业做好复工复产第一课，企业主要负责人亲自组织，上好复工复产“开工第一课”。共开展“开工第一课”活动70余场次，受教育员工4314人，覆盖率100%。全国“两会”召开期间，县应急管理局把安全检查执法作为防风险、除隐患的重要手段，成立6个检查组，共检查企业31家次，出动执法人员100余人次，专家90余人次，发现隐患250余项。</w:t>
            </w:r>
          </w:p>
          <w:p>
            <w:pPr>
              <w:widowControl/>
              <w:autoSpaceDE w:val="0"/>
              <w:spacing w:before="100" w:beforeAutospacing="1" w:after="100" w:afterAutospacing="1" w:line="360" w:lineRule="atLeas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下一步将做好夏季和汛期安全监管。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危化科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0533-6967326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RhYzczMGQyMDZlZjU4NjEwMzEzMjdhMzA4MzkifQ==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A59BD"/>
    <w:rsid w:val="002C4E38"/>
    <w:rsid w:val="00300955"/>
    <w:rsid w:val="00313BE8"/>
    <w:rsid w:val="00325CDC"/>
    <w:rsid w:val="003F33DB"/>
    <w:rsid w:val="00423A3B"/>
    <w:rsid w:val="00554DCC"/>
    <w:rsid w:val="005A7687"/>
    <w:rsid w:val="005F55C7"/>
    <w:rsid w:val="00642C4F"/>
    <w:rsid w:val="006D205F"/>
    <w:rsid w:val="0076365D"/>
    <w:rsid w:val="007945B3"/>
    <w:rsid w:val="007E2FDD"/>
    <w:rsid w:val="008E1D14"/>
    <w:rsid w:val="009631EE"/>
    <w:rsid w:val="00975118"/>
    <w:rsid w:val="009C4DED"/>
    <w:rsid w:val="00A30B33"/>
    <w:rsid w:val="00AA0A61"/>
    <w:rsid w:val="00B40CB0"/>
    <w:rsid w:val="00BA6A43"/>
    <w:rsid w:val="00C2443B"/>
    <w:rsid w:val="00D20650"/>
    <w:rsid w:val="00D51F3A"/>
    <w:rsid w:val="00DF1D58"/>
    <w:rsid w:val="00E95197"/>
    <w:rsid w:val="00EE28F5"/>
    <w:rsid w:val="00F97C4F"/>
    <w:rsid w:val="00FB678A"/>
    <w:rsid w:val="00FD5381"/>
    <w:rsid w:val="00FD7200"/>
    <w:rsid w:val="013E4DD1"/>
    <w:rsid w:val="0365214C"/>
    <w:rsid w:val="05955D14"/>
    <w:rsid w:val="06043E9E"/>
    <w:rsid w:val="07A10088"/>
    <w:rsid w:val="07BB058C"/>
    <w:rsid w:val="07D07D83"/>
    <w:rsid w:val="07D71120"/>
    <w:rsid w:val="0A9D34E2"/>
    <w:rsid w:val="0C47064F"/>
    <w:rsid w:val="0CC779D3"/>
    <w:rsid w:val="0CDF1B84"/>
    <w:rsid w:val="0DF30354"/>
    <w:rsid w:val="0E455054"/>
    <w:rsid w:val="0E9D6C3E"/>
    <w:rsid w:val="0F1D7D7F"/>
    <w:rsid w:val="0FEF4736"/>
    <w:rsid w:val="10BF1D8F"/>
    <w:rsid w:val="127605F4"/>
    <w:rsid w:val="129B16E6"/>
    <w:rsid w:val="14BC3B96"/>
    <w:rsid w:val="14D03E0A"/>
    <w:rsid w:val="1659054C"/>
    <w:rsid w:val="1A530AF8"/>
    <w:rsid w:val="1A995CA7"/>
    <w:rsid w:val="1B374BC6"/>
    <w:rsid w:val="1B7725C5"/>
    <w:rsid w:val="1B930D7B"/>
    <w:rsid w:val="1D5148BC"/>
    <w:rsid w:val="1DB96EC4"/>
    <w:rsid w:val="1E4531C0"/>
    <w:rsid w:val="20791413"/>
    <w:rsid w:val="22DD18A7"/>
    <w:rsid w:val="23241284"/>
    <w:rsid w:val="238057DC"/>
    <w:rsid w:val="263334A8"/>
    <w:rsid w:val="27773A8C"/>
    <w:rsid w:val="28433F5A"/>
    <w:rsid w:val="28B87346"/>
    <w:rsid w:val="28C52CD4"/>
    <w:rsid w:val="2A9071FF"/>
    <w:rsid w:val="2AB0164F"/>
    <w:rsid w:val="2E204F4F"/>
    <w:rsid w:val="2FD302BA"/>
    <w:rsid w:val="30B359F5"/>
    <w:rsid w:val="33645224"/>
    <w:rsid w:val="376718FC"/>
    <w:rsid w:val="38F6195B"/>
    <w:rsid w:val="390908A8"/>
    <w:rsid w:val="39842625"/>
    <w:rsid w:val="3AED7D56"/>
    <w:rsid w:val="3B194FEF"/>
    <w:rsid w:val="3BB41BEF"/>
    <w:rsid w:val="3BF515B8"/>
    <w:rsid w:val="3C4542ED"/>
    <w:rsid w:val="3D5F049E"/>
    <w:rsid w:val="3D995F73"/>
    <w:rsid w:val="3E6415B0"/>
    <w:rsid w:val="40A37834"/>
    <w:rsid w:val="4110479E"/>
    <w:rsid w:val="41A970CC"/>
    <w:rsid w:val="421B33FA"/>
    <w:rsid w:val="421D6B57"/>
    <w:rsid w:val="423A41C8"/>
    <w:rsid w:val="42925DB2"/>
    <w:rsid w:val="446C1E10"/>
    <w:rsid w:val="45B86B60"/>
    <w:rsid w:val="46EC503A"/>
    <w:rsid w:val="49FD5E11"/>
    <w:rsid w:val="4A315EB1"/>
    <w:rsid w:val="4A6F4C2B"/>
    <w:rsid w:val="524E6B48"/>
    <w:rsid w:val="5459563D"/>
    <w:rsid w:val="5483555B"/>
    <w:rsid w:val="550C217E"/>
    <w:rsid w:val="554F0DA2"/>
    <w:rsid w:val="560A5C09"/>
    <w:rsid w:val="581666E6"/>
    <w:rsid w:val="59335070"/>
    <w:rsid w:val="597015B0"/>
    <w:rsid w:val="5987789B"/>
    <w:rsid w:val="5B297897"/>
    <w:rsid w:val="5D965311"/>
    <w:rsid w:val="5E0B27EF"/>
    <w:rsid w:val="5F887F4F"/>
    <w:rsid w:val="5FF05A6E"/>
    <w:rsid w:val="60FA4DF7"/>
    <w:rsid w:val="63DE27AE"/>
    <w:rsid w:val="64BD28D0"/>
    <w:rsid w:val="65056458"/>
    <w:rsid w:val="655F347A"/>
    <w:rsid w:val="6579677A"/>
    <w:rsid w:val="665303F2"/>
    <w:rsid w:val="678A5382"/>
    <w:rsid w:val="6795433E"/>
    <w:rsid w:val="67D31EFE"/>
    <w:rsid w:val="67FA71FB"/>
    <w:rsid w:val="6821710D"/>
    <w:rsid w:val="6AD20B92"/>
    <w:rsid w:val="6CFF6CDB"/>
    <w:rsid w:val="6E171627"/>
    <w:rsid w:val="6E2434B3"/>
    <w:rsid w:val="6F241291"/>
    <w:rsid w:val="709D754D"/>
    <w:rsid w:val="728E06C3"/>
    <w:rsid w:val="734D525A"/>
    <w:rsid w:val="73F957F0"/>
    <w:rsid w:val="74431ACC"/>
    <w:rsid w:val="76337A8E"/>
    <w:rsid w:val="78273822"/>
    <w:rsid w:val="78B425D1"/>
    <w:rsid w:val="793C3E3D"/>
    <w:rsid w:val="7D987831"/>
    <w:rsid w:val="7F2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hint="eastAsia" w:ascii="仿宋" w:hAnsi="仿宋" w:eastAsia="仿宋" w:cs="Times New Roman"/>
      <w:kern w:val="0"/>
      <w:szCs w:val="32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  <w:rPr>
      <w:rFonts w:hint="default" w:eastAsia="宋体"/>
      <w:kern w:val="2"/>
      <w:sz w:val="21"/>
      <w:lang w:val="en-US" w:eastAsia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1090</Words>
  <Characters>1170</Characters>
  <Lines>13</Lines>
  <Paragraphs>3</Paragraphs>
  <TotalTime>114</TotalTime>
  <ScaleCrop>false</ScaleCrop>
  <LinksUpToDate>false</LinksUpToDate>
  <CharactersWithSpaces>1176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Administrator</cp:lastModifiedBy>
  <dcterms:modified xsi:type="dcterms:W3CDTF">2023-03-31T06:42:57Z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FC098272A68645D285DDE9F61B3D7537</vt:lpwstr>
  </property>
</Properties>
</file>