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应急管理</w:t>
      </w:r>
      <w:r>
        <w:rPr>
          <w:rFonts w:hint="eastAsia" w:ascii="方正小标宋简体" w:eastAsia="方正小标宋简体"/>
          <w:sz w:val="36"/>
          <w:szCs w:val="36"/>
          <w:u w:val="single"/>
        </w:rPr>
        <w:t>局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年度重点工作第一季度进展情况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145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965"/>
        <w:gridCol w:w="3911"/>
        <w:gridCol w:w="2338"/>
        <w:gridCol w:w="165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重点工作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工作进展、取得成效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后续举措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4" w:hRule="atLeast"/>
        </w:trPr>
        <w:tc>
          <w:tcPr>
            <w:tcW w:w="1926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突出危化品、道路运输、消防等重点行业领域安全隐患排查整治，提升本质安全水平。</w:t>
            </w:r>
          </w:p>
        </w:tc>
        <w:tc>
          <w:tcPr>
            <w:tcW w:w="2965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认真分析研判一季度危化品、道路运输、消防行业领域安全风险，紧盯元旦、春节、全国“两会”等重点时期，扎实做好冬季“四防”工作，上好“开工第一课”，检查指导企业抓好复工复产安全生产工作，深入开展冬春消防安全排查整治“百日攻坚”行动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效防范和遏制各类事故发生。</w:t>
            </w:r>
          </w:p>
        </w:tc>
        <w:tc>
          <w:tcPr>
            <w:tcW w:w="3911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三次召开全县安全防范会议，部署开展岁末年初安全生产重大隐患专项整治和冬春消防安全“百日攻坚”行动，全县共派出检查组1603个（次），出动人员3846人（次），检查企业（单位）2111家（次），查改隐患3586项。一季度全县安全生产形势平稳，未发生生产安全事故。</w:t>
            </w:r>
            <w:bookmarkEnd w:id="0"/>
          </w:p>
        </w:tc>
        <w:tc>
          <w:tcPr>
            <w:tcW w:w="2338" w:type="dxa"/>
          </w:tcPr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规范完善危险作业活动第三方安全监管，针对重大危险源罐区、开停车、试生产、检维修、装置拆除、变更管理等重点环节，对道路运输企业开展安全督导检查，督促企业持续开展整治提升，提升本质安全水平。做好清明防火、麦收防火等重要节点消防安全宣传，推进全县医疗机构消防安全建设大提升行动，进一步强化医疗机构消防安全管理。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应急局综合科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0533-6988606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16381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RhYzczMGQyMDZlZjU4NjEwMzEzMjdhMzA4MzkifQ=="/>
  </w:docVars>
  <w:rsids>
    <w:rsidRoot w:val="001147FD"/>
    <w:rsid w:val="00005402"/>
    <w:rsid w:val="000143B6"/>
    <w:rsid w:val="000F72DB"/>
    <w:rsid w:val="001147FD"/>
    <w:rsid w:val="001260CE"/>
    <w:rsid w:val="001B5F12"/>
    <w:rsid w:val="001F4FD6"/>
    <w:rsid w:val="00272A09"/>
    <w:rsid w:val="00283261"/>
    <w:rsid w:val="003556A7"/>
    <w:rsid w:val="00357888"/>
    <w:rsid w:val="00397386"/>
    <w:rsid w:val="00424FF7"/>
    <w:rsid w:val="0044184E"/>
    <w:rsid w:val="00467456"/>
    <w:rsid w:val="004B45EB"/>
    <w:rsid w:val="004C7DA9"/>
    <w:rsid w:val="004D1C21"/>
    <w:rsid w:val="005652AD"/>
    <w:rsid w:val="005A0DA6"/>
    <w:rsid w:val="005C5E6F"/>
    <w:rsid w:val="00652C2B"/>
    <w:rsid w:val="006644D5"/>
    <w:rsid w:val="007049C3"/>
    <w:rsid w:val="00704B2C"/>
    <w:rsid w:val="0077151E"/>
    <w:rsid w:val="007B3CC7"/>
    <w:rsid w:val="007E20FB"/>
    <w:rsid w:val="00820321"/>
    <w:rsid w:val="0088084F"/>
    <w:rsid w:val="008F522D"/>
    <w:rsid w:val="00922B48"/>
    <w:rsid w:val="009422BC"/>
    <w:rsid w:val="00967E18"/>
    <w:rsid w:val="009C1C6E"/>
    <w:rsid w:val="009C207F"/>
    <w:rsid w:val="00A34CE6"/>
    <w:rsid w:val="00A704D7"/>
    <w:rsid w:val="00AA1234"/>
    <w:rsid w:val="00B57DD0"/>
    <w:rsid w:val="00B70209"/>
    <w:rsid w:val="00BD0FC1"/>
    <w:rsid w:val="00CD302E"/>
    <w:rsid w:val="00CD5582"/>
    <w:rsid w:val="00D058DF"/>
    <w:rsid w:val="00E15675"/>
    <w:rsid w:val="00E25DC6"/>
    <w:rsid w:val="00E50F78"/>
    <w:rsid w:val="00EA211B"/>
    <w:rsid w:val="00EB6DA9"/>
    <w:rsid w:val="00FD3916"/>
    <w:rsid w:val="010F3B4F"/>
    <w:rsid w:val="02E4100B"/>
    <w:rsid w:val="0A64293D"/>
    <w:rsid w:val="0B5C43DA"/>
    <w:rsid w:val="0C363430"/>
    <w:rsid w:val="123D0D53"/>
    <w:rsid w:val="15B7753C"/>
    <w:rsid w:val="17861E3B"/>
    <w:rsid w:val="17CB5981"/>
    <w:rsid w:val="17E92EF4"/>
    <w:rsid w:val="1A0A53A3"/>
    <w:rsid w:val="1C6C5F2C"/>
    <w:rsid w:val="1DBE44DB"/>
    <w:rsid w:val="20DB1848"/>
    <w:rsid w:val="23892FDC"/>
    <w:rsid w:val="2549246E"/>
    <w:rsid w:val="25A55F80"/>
    <w:rsid w:val="25BF5294"/>
    <w:rsid w:val="29AC37DC"/>
    <w:rsid w:val="2A3D1EA3"/>
    <w:rsid w:val="2D290AEC"/>
    <w:rsid w:val="316B0284"/>
    <w:rsid w:val="318C70DE"/>
    <w:rsid w:val="3262181C"/>
    <w:rsid w:val="334B63B9"/>
    <w:rsid w:val="33707BCD"/>
    <w:rsid w:val="38710670"/>
    <w:rsid w:val="3C3E6B33"/>
    <w:rsid w:val="3E832EAB"/>
    <w:rsid w:val="409C0254"/>
    <w:rsid w:val="43275A42"/>
    <w:rsid w:val="47FE6E50"/>
    <w:rsid w:val="4DD64A19"/>
    <w:rsid w:val="4F2204BE"/>
    <w:rsid w:val="54023366"/>
    <w:rsid w:val="555B7DBE"/>
    <w:rsid w:val="58CB38C0"/>
    <w:rsid w:val="5ACE32A8"/>
    <w:rsid w:val="612F7F6B"/>
    <w:rsid w:val="618378A8"/>
    <w:rsid w:val="638A6E74"/>
    <w:rsid w:val="63C6428B"/>
    <w:rsid w:val="6A064363"/>
    <w:rsid w:val="6B2B3DFF"/>
    <w:rsid w:val="6C0E79A8"/>
    <w:rsid w:val="6E641B01"/>
    <w:rsid w:val="6F5E54CB"/>
    <w:rsid w:val="71031639"/>
    <w:rsid w:val="714A1482"/>
    <w:rsid w:val="738D5656"/>
    <w:rsid w:val="73C05A2C"/>
    <w:rsid w:val="750162FC"/>
    <w:rsid w:val="774C75D7"/>
    <w:rsid w:val="7A24483B"/>
    <w:rsid w:val="7A6C06BC"/>
    <w:rsid w:val="7CC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500</Words>
  <Characters>526</Characters>
  <Lines>8</Lines>
  <Paragraphs>2</Paragraphs>
  <TotalTime>19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lb</dc:creator>
  <cp:lastModifiedBy>Administrator</cp:lastModifiedBy>
  <dcterms:modified xsi:type="dcterms:W3CDTF">2023-03-31T01:07:56Z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1148A0686380401487D3FD1E95F8F677</vt:lpwstr>
  </property>
</Properties>
</file>