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0" w:firstLineChars="0"/>
        <w:jc w:val="center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hint="eastAsia" w:ascii="方正小标宋简体" w:eastAsia="方正小标宋简体" w:hAnsiTheme="minorEastAsia"/>
          <w:sz w:val="36"/>
          <w:szCs w:val="36"/>
        </w:rPr>
        <w:t>高青县</w:t>
      </w:r>
      <w:r>
        <w:rPr>
          <w:rFonts w:hint="eastAsia" w:ascii="方正小标宋简体" w:eastAsia="方正小标宋简体" w:hAnsiTheme="minorEastAsia"/>
          <w:sz w:val="36"/>
          <w:szCs w:val="36"/>
          <w:lang w:val="en-US" w:eastAsia="zh-CN"/>
        </w:rPr>
        <w:t>应急</w:t>
      </w:r>
      <w:r>
        <w:rPr>
          <w:rFonts w:hint="eastAsia" w:ascii="方正小标宋简体" w:eastAsia="方正小标宋简体" w:hAnsiTheme="minorEastAsia"/>
          <w:sz w:val="36"/>
          <w:szCs w:val="36"/>
        </w:rPr>
        <w:t>局2021年建议提案办理情况报告</w:t>
      </w:r>
    </w:p>
    <w:p>
      <w:pPr>
        <w:spacing w:line="540" w:lineRule="exact"/>
        <w:ind w:firstLine="600"/>
      </w:pPr>
    </w:p>
    <w:p>
      <w:pPr>
        <w:spacing w:line="540" w:lineRule="exact"/>
        <w:ind w:firstLine="6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一、基本情况</w:t>
      </w:r>
    </w:p>
    <w:p>
      <w:pPr>
        <w:spacing w:line="540" w:lineRule="exact"/>
        <w:ind w:firstLine="600"/>
      </w:pPr>
      <w:r>
        <w:t>202</w:t>
      </w:r>
      <w:r>
        <w:rPr>
          <w:rFonts w:hint="eastAsia"/>
        </w:rPr>
        <w:t>1</w:t>
      </w:r>
      <w:r>
        <w:t>年</w:t>
      </w:r>
      <w:r>
        <w:rPr>
          <w:rFonts w:hint="eastAsia"/>
        </w:rPr>
        <w:t>，高青县</w:t>
      </w:r>
      <w:r>
        <w:rPr>
          <w:rFonts w:hint="eastAsia"/>
          <w:lang w:val="en-US" w:eastAsia="zh-CN"/>
        </w:rPr>
        <w:t>应急</w:t>
      </w:r>
      <w:r>
        <w:rPr>
          <w:rFonts w:hint="eastAsia"/>
        </w:rPr>
        <w:t>局共承办县政协提案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件，这些建议提案紧紧围绕县委、县政府工作部署和人民群众关心的热点难点问题，具有广泛的代表性和重要的决策参考价值,体现了</w:t>
      </w:r>
      <w:r>
        <w:rPr>
          <w:rFonts w:hint="eastAsia"/>
          <w:lang w:val="en-US" w:eastAsia="zh-CN"/>
        </w:rPr>
        <w:t>县政协</w:t>
      </w:r>
      <w:r>
        <w:rPr>
          <w:rFonts w:hint="eastAsia"/>
        </w:rPr>
        <w:t>委员高度的政治责任感和对政府工作的关心支持。目前提案</w:t>
      </w:r>
      <w:r>
        <w:t>已在规定期限内完成办理工作</w:t>
      </w:r>
      <w:r>
        <w:rPr>
          <w:rFonts w:hint="eastAsia"/>
        </w:rPr>
        <w:t>，</w:t>
      </w:r>
      <w:r>
        <w:t>并书面答复</w:t>
      </w:r>
      <w:r>
        <w:rPr>
          <w:rFonts w:hint="eastAsia"/>
        </w:rPr>
        <w:t>，委员满意率100%。</w:t>
      </w:r>
    </w:p>
    <w:p>
      <w:pPr>
        <w:spacing w:line="540" w:lineRule="exact"/>
        <w:ind w:firstLine="6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二、主要做法</w:t>
      </w:r>
    </w:p>
    <w:p>
      <w:pPr>
        <w:spacing w:line="560" w:lineRule="exact"/>
        <w:ind w:firstLine="600"/>
        <w:rPr>
          <w:rFonts w:hint="eastAsia"/>
        </w:rPr>
      </w:pPr>
      <w:r>
        <w:rPr>
          <w:rFonts w:hint="eastAsia" w:ascii="楷体" w:hAnsi="楷体" w:eastAsia="楷体" w:cs="楷体"/>
        </w:rPr>
        <w:t>一是加强领导、明确责任。</w:t>
      </w:r>
      <w:r>
        <w:rPr>
          <w:rFonts w:hint="eastAsia"/>
          <w:lang w:val="en-US" w:eastAsia="zh-CN"/>
        </w:rPr>
        <w:t>县应急局</w:t>
      </w:r>
      <w:r>
        <w:rPr>
          <w:rFonts w:hint="eastAsia"/>
        </w:rPr>
        <w:t>高度重视人大代表</w:t>
      </w:r>
      <w:r>
        <w:rPr>
          <w:rFonts w:hint="eastAsia"/>
          <w:lang w:eastAsia="zh-CN"/>
        </w:rPr>
        <w:t>、</w:t>
      </w:r>
      <w:r>
        <w:rPr>
          <w:rFonts w:hint="eastAsia"/>
        </w:rPr>
        <w:t>政协委员建议提案办理工作，将其作为改进工作作风、促进工作落实的重要举措，列入重要议事日程，认真落实主要领导亲自抓、分管领导具体抓、</w:t>
      </w:r>
      <w:r>
        <w:rPr>
          <w:rFonts w:hint="eastAsia"/>
          <w:lang w:val="en-US" w:eastAsia="zh-CN"/>
        </w:rPr>
        <w:t>科</w:t>
      </w:r>
      <w:r>
        <w:rPr>
          <w:rFonts w:hint="eastAsia"/>
        </w:rPr>
        <w:t>室专人负责办理的责任制，推动代表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委员</w:t>
      </w:r>
      <w:r>
        <w:rPr>
          <w:rFonts w:hint="eastAsia"/>
        </w:rPr>
        <w:t>建议办理工作有序开展。</w:t>
      </w:r>
    </w:p>
    <w:p>
      <w:pPr>
        <w:spacing w:line="560" w:lineRule="exact"/>
        <w:ind w:firstLine="600"/>
        <w:rPr>
          <w:rFonts w:hint="eastAsia"/>
        </w:rPr>
      </w:pPr>
      <w:r>
        <w:rPr>
          <w:rFonts w:hint="eastAsia" w:ascii="楷体" w:hAnsi="楷体" w:eastAsia="楷体" w:cs="楷体"/>
        </w:rPr>
        <w:t>二是加强沟通、凝集共识。</w:t>
      </w:r>
      <w:r>
        <w:rPr>
          <w:rFonts w:hint="eastAsia"/>
        </w:rPr>
        <w:t>为充分掌握代表建议、委员提案的真实意图和办理要求，我局安排专人积极与代表委员电话沟通、上门沟通，听取代表委员对办理的工作意见，解答提出的问题，共同协商解决办法，在沟通协商中逐步形成了共识，取得各位代表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委员</w:t>
      </w:r>
      <w:r>
        <w:rPr>
          <w:rFonts w:hint="eastAsia"/>
        </w:rPr>
        <w:t>的理解和支持。</w:t>
      </w:r>
    </w:p>
    <w:p>
      <w:pPr>
        <w:spacing w:line="560" w:lineRule="exact"/>
        <w:ind w:firstLine="600"/>
        <w:rPr>
          <w:rFonts w:hint="eastAsia"/>
        </w:rPr>
      </w:pPr>
      <w:r>
        <w:rPr>
          <w:rFonts w:hint="eastAsia" w:ascii="楷体" w:hAnsi="楷体" w:eastAsia="楷体" w:cs="楷体"/>
        </w:rPr>
        <w:t>三</w:t>
      </w:r>
      <w:r>
        <w:rPr>
          <w:rFonts w:hint="eastAsia" w:ascii="楷体" w:hAnsi="楷体" w:eastAsia="楷体" w:cs="楷体"/>
          <w:lang w:val="en-US" w:eastAsia="zh-CN"/>
        </w:rPr>
        <w:t>是</w:t>
      </w:r>
      <w:r>
        <w:rPr>
          <w:rFonts w:hint="eastAsia" w:ascii="楷体" w:hAnsi="楷体" w:eastAsia="楷体" w:cs="楷体"/>
        </w:rPr>
        <w:t>增强实效，积累经验，提升提案办理水平</w:t>
      </w:r>
      <w:r>
        <w:rPr>
          <w:rFonts w:hint="eastAsia" w:ascii="楷体" w:hAnsi="楷体" w:eastAsia="楷体" w:cs="楷体"/>
          <w:lang w:eastAsia="zh-CN"/>
        </w:rPr>
        <w:t>。</w:t>
      </w:r>
      <w:r>
        <w:rPr>
          <w:rFonts w:hint="eastAsia"/>
          <w:lang w:val="en-US" w:eastAsia="zh-CN"/>
        </w:rPr>
        <w:t>坚持</w:t>
      </w:r>
      <w:r>
        <w:rPr>
          <w:rFonts w:hint="eastAsia"/>
        </w:rPr>
        <w:t>让办理提案过程成为解决问题、改进工作、为群众办实事的过程。探索办理工作新方法、新途径，由常规性办理向科学型办理转变，积累有益经验，不断提升我们的提案工作办理水平。</w:t>
      </w:r>
    </w:p>
    <w:p>
      <w:pPr>
        <w:spacing w:line="540" w:lineRule="exact"/>
        <w:ind w:firstLine="600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  <w:lang w:val="en-US" w:eastAsia="zh-CN"/>
        </w:rPr>
        <w:t>三</w:t>
      </w:r>
      <w:r>
        <w:rPr>
          <w:rFonts w:hint="eastAsia" w:ascii="黑体" w:hAnsi="黑体" w:eastAsia="黑体"/>
        </w:rPr>
        <w:t>、</w:t>
      </w:r>
      <w:r>
        <w:rPr>
          <w:rFonts w:hint="eastAsia" w:ascii="黑体" w:hAnsi="黑体" w:eastAsia="黑体"/>
          <w:lang w:val="en-US" w:eastAsia="zh-CN"/>
        </w:rPr>
        <w:t>下步打算</w:t>
      </w:r>
    </w:p>
    <w:p>
      <w:pPr>
        <w:spacing w:line="560" w:lineRule="exact"/>
        <w:ind w:firstLine="600"/>
      </w:pPr>
      <w:r>
        <w:t>一是组织开展议案建议办理情况“回头看”，逐一梳理议案建议办理情况，切实提升办理质效。</w:t>
      </w:r>
    </w:p>
    <w:p>
      <w:pPr>
        <w:spacing w:line="560" w:lineRule="exact"/>
        <w:ind w:firstLine="600"/>
      </w:pPr>
      <w:r>
        <w:t>二是持续</w:t>
      </w:r>
      <w:r>
        <w:rPr>
          <w:rFonts w:hint="eastAsia"/>
          <w:lang w:val="en-US" w:eastAsia="zh-CN"/>
        </w:rPr>
        <w:t>跟进</w:t>
      </w:r>
      <w:r>
        <w:t>基本解决、正在解决和列入计划的议案建议办理工作，确保件件有回音、事事有着落。特别是，对办理难度大、协调任务重的议案建议，加强统筹协调，细化工作责任，确保工作实效。</w:t>
      </w:r>
    </w:p>
    <w:p>
      <w:pPr>
        <w:spacing w:line="560" w:lineRule="exact"/>
        <w:ind w:firstLine="600"/>
      </w:pPr>
      <w:r>
        <w:t>三是对一时难以办理的议案建议，在做好解释沟通的基础上，积极创造条件，争取早日解决。</w:t>
      </w:r>
    </w:p>
    <w:p>
      <w:pPr>
        <w:spacing w:line="560" w:lineRule="exact"/>
        <w:ind w:firstLine="600"/>
        <w:rPr>
          <w:rFonts w:hint="eastAsia"/>
          <w:lang w:val="en-US" w:eastAsia="zh-CN"/>
        </w:rPr>
      </w:pPr>
    </w:p>
    <w:p>
      <w:pPr>
        <w:spacing w:line="560" w:lineRule="exact"/>
        <w:ind w:firstLine="600"/>
        <w:rPr>
          <w:rFonts w:hint="eastAsia"/>
          <w:lang w:val="en-US" w:eastAsia="zh-CN"/>
        </w:rPr>
      </w:pPr>
    </w:p>
    <w:p>
      <w:pPr>
        <w:spacing w:line="560" w:lineRule="exact"/>
        <w:ind w:left="0" w:leftChars="0" w:firstLine="4800" w:firstLineChars="1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高青县应急管理局</w:t>
      </w:r>
    </w:p>
    <w:p>
      <w:pPr>
        <w:spacing w:line="560" w:lineRule="exact"/>
        <w:ind w:left="0" w:leftChars="0" w:firstLine="5100" w:firstLineChars="17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2021年5月18日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6D"/>
    <w:rsid w:val="003F17BD"/>
    <w:rsid w:val="004949F5"/>
    <w:rsid w:val="0077466D"/>
    <w:rsid w:val="00875737"/>
    <w:rsid w:val="00DF10F3"/>
    <w:rsid w:val="00F81736"/>
    <w:rsid w:val="0ABA1B0B"/>
    <w:rsid w:val="0CA17D09"/>
    <w:rsid w:val="130D0E03"/>
    <w:rsid w:val="170139E5"/>
    <w:rsid w:val="192D73E1"/>
    <w:rsid w:val="198A3552"/>
    <w:rsid w:val="25537EAB"/>
    <w:rsid w:val="28120F15"/>
    <w:rsid w:val="28D47E62"/>
    <w:rsid w:val="2E0B1464"/>
    <w:rsid w:val="2EC8727F"/>
    <w:rsid w:val="30757EF2"/>
    <w:rsid w:val="371563B0"/>
    <w:rsid w:val="3C5D2558"/>
    <w:rsid w:val="3F746BCF"/>
    <w:rsid w:val="44A47D73"/>
    <w:rsid w:val="46DD4A1E"/>
    <w:rsid w:val="4D587102"/>
    <w:rsid w:val="65581C8B"/>
    <w:rsid w:val="66256A8A"/>
    <w:rsid w:val="68070F8D"/>
    <w:rsid w:val="6F106F2F"/>
    <w:rsid w:val="71290366"/>
    <w:rsid w:val="784A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" w:eastAsia="仿宋" w:hAnsiTheme="minorHAnsi" w:cstheme="minorBidi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eastAsiaTheme="minorEastAsia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eastAsiaTheme="minorEastAsia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2</Pages>
  <Words>114</Words>
  <Characters>651</Characters>
  <Lines>5</Lines>
  <Paragraphs>1</Paragraphs>
  <TotalTime>16</TotalTime>
  <ScaleCrop>false</ScaleCrop>
  <LinksUpToDate>false</LinksUpToDate>
  <CharactersWithSpaces>764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2021-05-12T05:49:00Z</dcterms:created>
  <dc:creator>lb</dc:creator>
  <cp:lastModifiedBy>DELL</cp:lastModifiedBy>
  <dcterms:modified xsi:type="dcterms:W3CDTF">2021-05-19T06:34:58Z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A700E371D59B4A8BB420B1E1BCC4F997</vt:lpwstr>
  </property>
</Properties>
</file>