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3818"/>
        <w:spacing w:before="97" w:line="223" w:lineRule="auto"/>
        <w:rPr>
          <w:rFonts w:ascii="SimSun" w:hAnsi="SimSun" w:eastAsia="SimSun" w:cs="SimSun"/>
          <w:sz w:val="43"/>
          <w:szCs w:val="43"/>
        </w:rPr>
      </w:pPr>
      <w:r>
        <w:rPr>
          <w:rFonts w:ascii="SimSun" w:hAnsi="SimSun" w:eastAsia="SimSun" w:cs="SimSun"/>
          <w:sz w:val="43"/>
          <w:szCs w:val="43"/>
          <w14:textOutline w14:w="7972" w14:cap="sq" w14:cmpd="sng">
            <w14:solidFill>
              <w14:srgbClr w14:val="000000"/>
            </w14:solidFill>
            <w14:prstDash w14:val="solid"/>
            <w14:bevel/>
          </w14:textOutline>
          <w:spacing w:val="2"/>
        </w:rPr>
        <w:t>高青县人民政府征收土地公</w:t>
      </w:r>
      <w:r>
        <w:rPr>
          <w:rFonts w:ascii="SimSun" w:hAnsi="SimSun" w:eastAsia="SimSun" w:cs="SimSun"/>
          <w:sz w:val="43"/>
          <w:szCs w:val="43"/>
          <w14:textOutline w14:w="7972" w14:cap="sq" w14:cmpd="sng">
            <w14:solidFill>
              <w14:srgbClr w14:val="000000"/>
            </w14:solidFill>
            <w14:prstDash w14:val="solid"/>
            <w14:bevel/>
          </w14:textOutline>
          <w:spacing w:val="1"/>
        </w:rPr>
        <w:t>告</w:t>
      </w:r>
    </w:p>
    <w:p>
      <w:pPr>
        <w:ind w:left="5131"/>
        <w:spacing w:before="188" w:line="222" w:lineRule="auto"/>
        <w:rPr>
          <w:rFonts w:ascii="KaiTi" w:hAnsi="KaiTi" w:eastAsia="KaiTi" w:cs="KaiTi"/>
          <w:sz w:val="31"/>
          <w:szCs w:val="31"/>
        </w:rPr>
      </w:pPr>
      <w:r>
        <w:rPr>
          <w:rFonts w:ascii="KaiTi" w:hAnsi="KaiTi" w:eastAsia="KaiTi" w:cs="KaiTi"/>
          <w:sz w:val="31"/>
          <w:szCs w:val="31"/>
          <w:spacing w:val="-11"/>
        </w:rPr>
        <w:t>高</w:t>
      </w:r>
      <w:r>
        <w:rPr>
          <w:rFonts w:ascii="KaiTi" w:hAnsi="KaiTi" w:eastAsia="KaiTi" w:cs="KaiTi"/>
          <w:sz w:val="31"/>
          <w:szCs w:val="31"/>
          <w:spacing w:val="-6"/>
        </w:rPr>
        <w:t>征公告〔2023〕2</w:t>
      </w:r>
      <w:r>
        <w:rPr>
          <w:rFonts w:ascii="KaiTi" w:hAnsi="KaiTi" w:eastAsia="KaiTi" w:cs="KaiTi"/>
          <w:sz w:val="31"/>
          <w:szCs w:val="31"/>
          <w:spacing w:val="-6"/>
        </w:rPr>
        <w:t xml:space="preserve"> </w:t>
      </w:r>
      <w:r>
        <w:rPr>
          <w:rFonts w:ascii="KaiTi" w:hAnsi="KaiTi" w:eastAsia="KaiTi" w:cs="KaiTi"/>
          <w:sz w:val="31"/>
          <w:szCs w:val="31"/>
          <w:spacing w:val="-6"/>
        </w:rPr>
        <w:t>号</w:t>
      </w:r>
    </w:p>
    <w:p>
      <w:pPr>
        <w:ind w:left="638"/>
        <w:spacing w:before="163" w:line="222" w:lineRule="auto"/>
        <w:rPr>
          <w:rFonts w:ascii="FangSong" w:hAnsi="FangSong" w:eastAsia="FangSong" w:cs="FangSong"/>
          <w:sz w:val="31"/>
          <w:szCs w:val="31"/>
        </w:rPr>
      </w:pPr>
      <w:r>
        <w:rPr>
          <w:rFonts w:ascii="FangSong" w:hAnsi="FangSong" w:eastAsia="FangSong" w:cs="FangSong"/>
          <w:sz w:val="31"/>
          <w:szCs w:val="31"/>
          <w:spacing w:val="-30"/>
        </w:rPr>
        <w:t>2</w:t>
      </w:r>
      <w:r>
        <w:rPr>
          <w:rFonts w:ascii="FangSong" w:hAnsi="FangSong" w:eastAsia="FangSong" w:cs="FangSong"/>
          <w:sz w:val="31"/>
          <w:szCs w:val="31"/>
          <w:spacing w:val="-17"/>
        </w:rPr>
        <w:t>0</w:t>
      </w:r>
      <w:r>
        <w:rPr>
          <w:rFonts w:ascii="FangSong" w:hAnsi="FangSong" w:eastAsia="FangSong" w:cs="FangSong"/>
          <w:sz w:val="31"/>
          <w:szCs w:val="31"/>
          <w:spacing w:val="-15"/>
        </w:rPr>
        <w:t>23</w:t>
      </w:r>
      <w:r>
        <w:rPr>
          <w:rFonts w:ascii="FangSong" w:hAnsi="FangSong" w:eastAsia="FangSong" w:cs="FangSong"/>
          <w:sz w:val="31"/>
          <w:szCs w:val="31"/>
          <w:spacing w:val="-15"/>
        </w:rPr>
        <w:t xml:space="preserve"> </w:t>
      </w:r>
      <w:r>
        <w:rPr>
          <w:rFonts w:ascii="FangSong" w:hAnsi="FangSong" w:eastAsia="FangSong" w:cs="FangSong"/>
          <w:sz w:val="31"/>
          <w:szCs w:val="31"/>
          <w:spacing w:val="-15"/>
        </w:rPr>
        <w:t>年</w:t>
      </w:r>
      <w:r>
        <w:rPr>
          <w:rFonts w:ascii="FangSong" w:hAnsi="FangSong" w:eastAsia="FangSong" w:cs="FangSong"/>
          <w:sz w:val="31"/>
          <w:szCs w:val="31"/>
          <w:spacing w:val="-15"/>
        </w:rPr>
        <w:t xml:space="preserve"> </w:t>
      </w:r>
      <w:r>
        <w:rPr>
          <w:rFonts w:ascii="FangSong" w:hAnsi="FangSong" w:eastAsia="FangSong" w:cs="FangSong"/>
          <w:sz w:val="31"/>
          <w:szCs w:val="31"/>
          <w:spacing w:val="-15"/>
        </w:rPr>
        <w:t>2</w:t>
      </w:r>
      <w:r>
        <w:rPr>
          <w:rFonts w:ascii="FangSong" w:hAnsi="FangSong" w:eastAsia="FangSong" w:cs="FangSong"/>
          <w:sz w:val="31"/>
          <w:szCs w:val="31"/>
          <w:spacing w:val="-15"/>
        </w:rPr>
        <w:t xml:space="preserve"> </w:t>
      </w:r>
      <w:r>
        <w:rPr>
          <w:rFonts w:ascii="FangSong" w:hAnsi="FangSong" w:eastAsia="FangSong" w:cs="FangSong"/>
          <w:sz w:val="31"/>
          <w:szCs w:val="31"/>
          <w:spacing w:val="-15"/>
        </w:rPr>
        <w:t>月</w:t>
      </w:r>
      <w:r>
        <w:rPr>
          <w:rFonts w:ascii="FangSong" w:hAnsi="FangSong" w:eastAsia="FangSong" w:cs="FangSong"/>
          <w:sz w:val="31"/>
          <w:szCs w:val="31"/>
          <w:spacing w:val="-15"/>
        </w:rPr>
        <w:t xml:space="preserve"> </w:t>
      </w:r>
      <w:r>
        <w:rPr>
          <w:rFonts w:ascii="FangSong" w:hAnsi="FangSong" w:eastAsia="FangSong" w:cs="FangSong"/>
          <w:sz w:val="31"/>
          <w:szCs w:val="31"/>
          <w:spacing w:val="-15"/>
        </w:rPr>
        <w:t>27</w:t>
      </w:r>
      <w:r>
        <w:rPr>
          <w:rFonts w:ascii="FangSong" w:hAnsi="FangSong" w:eastAsia="FangSong" w:cs="FangSong"/>
          <w:sz w:val="31"/>
          <w:szCs w:val="31"/>
          <w:spacing w:val="-15"/>
        </w:rPr>
        <w:t xml:space="preserve"> </w:t>
      </w:r>
      <w:r>
        <w:rPr>
          <w:rFonts w:ascii="FangSong" w:hAnsi="FangSong" w:eastAsia="FangSong" w:cs="FangSong"/>
          <w:sz w:val="31"/>
          <w:szCs w:val="31"/>
          <w:spacing w:val="-15"/>
        </w:rPr>
        <w:t>日，高青县</w:t>
      </w:r>
      <w:r>
        <w:rPr>
          <w:rFonts w:ascii="FangSong" w:hAnsi="FangSong" w:eastAsia="FangSong" w:cs="FangSong"/>
          <w:sz w:val="31"/>
          <w:szCs w:val="31"/>
          <w:spacing w:val="-15"/>
        </w:rPr>
        <w:t xml:space="preserve"> </w:t>
      </w:r>
      <w:r>
        <w:rPr>
          <w:rFonts w:ascii="FangSong" w:hAnsi="FangSong" w:eastAsia="FangSong" w:cs="FangSong"/>
          <w:sz w:val="31"/>
          <w:szCs w:val="31"/>
          <w:spacing w:val="-15"/>
        </w:rPr>
        <w:t>2023</w:t>
      </w:r>
      <w:r>
        <w:rPr>
          <w:rFonts w:ascii="FangSong" w:hAnsi="FangSong" w:eastAsia="FangSong" w:cs="FangSong"/>
          <w:sz w:val="31"/>
          <w:szCs w:val="31"/>
          <w:spacing w:val="-15"/>
        </w:rPr>
        <w:t xml:space="preserve"> </w:t>
      </w:r>
      <w:r>
        <w:rPr>
          <w:rFonts w:ascii="FangSong" w:hAnsi="FangSong" w:eastAsia="FangSong" w:cs="FangSong"/>
          <w:sz w:val="31"/>
          <w:szCs w:val="31"/>
          <w:spacing w:val="-15"/>
        </w:rPr>
        <w:t>年第</w:t>
      </w:r>
      <w:r>
        <w:rPr>
          <w:rFonts w:ascii="FangSong" w:hAnsi="FangSong" w:eastAsia="FangSong" w:cs="FangSong"/>
          <w:sz w:val="31"/>
          <w:szCs w:val="31"/>
          <w:spacing w:val="-15"/>
        </w:rPr>
        <w:t xml:space="preserve"> </w:t>
      </w:r>
      <w:r>
        <w:rPr>
          <w:rFonts w:ascii="FangSong" w:hAnsi="FangSong" w:eastAsia="FangSong" w:cs="FangSong"/>
          <w:sz w:val="31"/>
          <w:szCs w:val="31"/>
          <w:spacing w:val="-15"/>
        </w:rPr>
        <w:t>1</w:t>
      </w:r>
      <w:r>
        <w:rPr>
          <w:rFonts w:ascii="FangSong" w:hAnsi="FangSong" w:eastAsia="FangSong" w:cs="FangSong"/>
          <w:sz w:val="31"/>
          <w:szCs w:val="31"/>
          <w:spacing w:val="-15"/>
        </w:rPr>
        <w:t xml:space="preserve"> </w:t>
      </w:r>
      <w:r>
        <w:rPr>
          <w:rFonts w:ascii="FangSong" w:hAnsi="FangSong" w:eastAsia="FangSong" w:cs="FangSong"/>
          <w:sz w:val="31"/>
          <w:szCs w:val="31"/>
          <w:spacing w:val="-15"/>
        </w:rPr>
        <w:t>批次建设用地业经山东省人民政府批准。现公告如下：</w:t>
      </w:r>
    </w:p>
    <w:p>
      <w:pPr>
        <w:ind w:left="648"/>
        <w:spacing w:before="145" w:line="514" w:lineRule="exact"/>
        <w:rPr>
          <w:rFonts w:ascii="SimHei" w:hAnsi="SimHei" w:eastAsia="SimHei" w:cs="SimHei"/>
          <w:sz w:val="31"/>
          <w:szCs w:val="31"/>
        </w:rPr>
      </w:pPr>
      <w:r>
        <w:rPr>
          <w:rFonts w:ascii="SimHei" w:hAnsi="SimHei" w:eastAsia="SimHei" w:cs="SimHei"/>
          <w:sz w:val="31"/>
          <w:szCs w:val="31"/>
          <w:spacing w:val="11"/>
          <w:position w:val="4"/>
        </w:rPr>
        <w:t>一</w:t>
      </w:r>
      <w:r>
        <w:rPr>
          <w:rFonts w:ascii="SimHei" w:hAnsi="SimHei" w:eastAsia="SimHei" w:cs="SimHei"/>
          <w:sz w:val="31"/>
          <w:szCs w:val="31"/>
          <w:spacing w:val="7"/>
          <w:position w:val="4"/>
        </w:rPr>
        <w:t>、征地批准文件</w:t>
      </w:r>
    </w:p>
    <w:p>
      <w:pPr>
        <w:ind w:left="8" w:right="79" w:firstLine="674"/>
        <w:spacing w:before="5" w:line="310" w:lineRule="auto"/>
        <w:rPr>
          <w:rFonts w:ascii="FangSong" w:hAnsi="FangSong" w:eastAsia="FangSong" w:cs="FangSong"/>
          <w:sz w:val="31"/>
          <w:szCs w:val="31"/>
        </w:rPr>
      </w:pPr>
      <w:r>
        <w:rPr>
          <w:rFonts w:ascii="FangSong" w:hAnsi="FangSong" w:eastAsia="FangSong" w:cs="FangSong"/>
          <w:sz w:val="31"/>
          <w:szCs w:val="31"/>
          <w:spacing w:val="-12"/>
        </w:rPr>
        <w:t>山</w:t>
      </w:r>
      <w:r>
        <w:rPr>
          <w:rFonts w:ascii="FangSong" w:hAnsi="FangSong" w:eastAsia="FangSong" w:cs="FangSong"/>
          <w:sz w:val="31"/>
          <w:szCs w:val="31"/>
          <w:spacing w:val="-11"/>
        </w:rPr>
        <w:t>东</w:t>
      </w:r>
      <w:r>
        <w:rPr>
          <w:rFonts w:ascii="FangSong" w:hAnsi="FangSong" w:eastAsia="FangSong" w:cs="FangSong"/>
          <w:sz w:val="31"/>
          <w:szCs w:val="31"/>
          <w:spacing w:val="-6"/>
        </w:rPr>
        <w:t>省人民政府以《关于高青县</w:t>
      </w:r>
      <w:r>
        <w:rPr>
          <w:rFonts w:ascii="FangSong" w:hAnsi="FangSong" w:eastAsia="FangSong" w:cs="FangSong"/>
          <w:sz w:val="31"/>
          <w:szCs w:val="31"/>
          <w:spacing w:val="-6"/>
        </w:rPr>
        <w:t xml:space="preserve"> </w:t>
      </w:r>
      <w:r>
        <w:rPr>
          <w:rFonts w:ascii="FangSong" w:hAnsi="FangSong" w:eastAsia="FangSong" w:cs="FangSong"/>
          <w:sz w:val="31"/>
          <w:szCs w:val="31"/>
          <w:spacing w:val="-6"/>
        </w:rPr>
        <w:t>2023</w:t>
      </w:r>
      <w:r>
        <w:rPr>
          <w:rFonts w:ascii="FangSong" w:hAnsi="FangSong" w:eastAsia="FangSong" w:cs="FangSong"/>
          <w:sz w:val="31"/>
          <w:szCs w:val="31"/>
          <w:spacing w:val="-6"/>
        </w:rPr>
        <w:t xml:space="preserve"> </w:t>
      </w:r>
      <w:r>
        <w:rPr>
          <w:rFonts w:ascii="FangSong" w:hAnsi="FangSong" w:eastAsia="FangSong" w:cs="FangSong"/>
          <w:sz w:val="31"/>
          <w:szCs w:val="31"/>
          <w:spacing w:val="-6"/>
        </w:rPr>
        <w:t>年第</w:t>
      </w:r>
      <w:r>
        <w:rPr>
          <w:rFonts w:ascii="FangSong" w:hAnsi="FangSong" w:eastAsia="FangSong" w:cs="FangSong"/>
          <w:sz w:val="31"/>
          <w:szCs w:val="31"/>
          <w:spacing w:val="-6"/>
        </w:rPr>
        <w:t xml:space="preserve"> </w:t>
      </w:r>
      <w:r>
        <w:rPr>
          <w:rFonts w:ascii="FangSong" w:hAnsi="FangSong" w:eastAsia="FangSong" w:cs="FangSong"/>
          <w:sz w:val="31"/>
          <w:szCs w:val="31"/>
          <w:spacing w:val="-6"/>
        </w:rPr>
        <w:t>1</w:t>
      </w:r>
      <w:r>
        <w:rPr>
          <w:rFonts w:ascii="FangSong" w:hAnsi="FangSong" w:eastAsia="FangSong" w:cs="FangSong"/>
          <w:sz w:val="31"/>
          <w:szCs w:val="31"/>
          <w:spacing w:val="-6"/>
        </w:rPr>
        <w:t xml:space="preserve"> </w:t>
      </w:r>
      <w:r>
        <w:rPr>
          <w:rFonts w:ascii="FangSong" w:hAnsi="FangSong" w:eastAsia="FangSong" w:cs="FangSong"/>
          <w:sz w:val="31"/>
          <w:szCs w:val="31"/>
          <w:spacing w:val="-6"/>
        </w:rPr>
        <w:t>批次建设用地》(鲁政土字</w:t>
      </w:r>
      <w:r>
        <w:rPr>
          <w:rFonts w:ascii="FangSong" w:hAnsi="FangSong" w:eastAsia="FangSong" w:cs="FangSong"/>
          <w:sz w:val="31"/>
          <w:szCs w:val="31"/>
          <w:spacing w:val="-6"/>
        </w:rPr>
        <w:t xml:space="preserve"> </w:t>
      </w:r>
      <w:r>
        <w:rPr>
          <w:rFonts w:ascii="FangSong" w:hAnsi="FangSong" w:eastAsia="FangSong" w:cs="FangSong"/>
          <w:sz w:val="31"/>
          <w:szCs w:val="31"/>
          <w:spacing w:val="-6"/>
        </w:rPr>
        <w:t>C〔2023〕2</w:t>
      </w:r>
      <w:r>
        <w:rPr>
          <w:rFonts w:ascii="FangSong" w:hAnsi="FangSong" w:eastAsia="FangSong" w:cs="FangSong"/>
          <w:sz w:val="31"/>
          <w:szCs w:val="31"/>
          <w:spacing w:val="-6"/>
        </w:rPr>
        <w:t xml:space="preserve"> </w:t>
      </w:r>
      <w:r>
        <w:rPr>
          <w:rFonts w:ascii="FangSong" w:hAnsi="FangSong" w:eastAsia="FangSong" w:cs="FangSong"/>
          <w:sz w:val="31"/>
          <w:szCs w:val="31"/>
          <w:spacing w:val="-6"/>
        </w:rPr>
        <w:t>号</w:t>
      </w:r>
      <w:r>
        <w:rPr>
          <w:rFonts w:ascii="FangSong" w:hAnsi="FangSong" w:eastAsia="FangSong" w:cs="FangSong"/>
          <w:sz w:val="31"/>
          <w:szCs w:val="31"/>
          <w:spacing w:val="-6"/>
        </w:rPr>
        <w:t xml:space="preserve"> </w:t>
      </w:r>
      <w:r>
        <w:rPr>
          <w:rFonts w:ascii="FangSong" w:hAnsi="FangSong" w:eastAsia="FangSong" w:cs="FangSong"/>
          <w:sz w:val="31"/>
          <w:szCs w:val="31"/>
          <w:spacing w:val="-6"/>
        </w:rPr>
        <w:t>)</w:t>
      </w:r>
      <w:r>
        <w:rPr>
          <w:rFonts w:ascii="FangSong" w:hAnsi="FangSong" w:eastAsia="FangSong" w:cs="FangSong"/>
          <w:sz w:val="31"/>
          <w:szCs w:val="31"/>
          <w:spacing w:val="-6"/>
        </w:rPr>
        <w:t xml:space="preserve"> </w:t>
      </w:r>
      <w:r>
        <w:rPr>
          <w:rFonts w:ascii="FangSong" w:hAnsi="FangSong" w:eastAsia="FangSong" w:cs="FangSong"/>
          <w:sz w:val="31"/>
          <w:szCs w:val="31"/>
          <w:spacing w:val="-6"/>
        </w:rPr>
        <w:t>批</w:t>
      </w:r>
      <w:r>
        <w:rPr>
          <w:rFonts w:ascii="FangSong" w:hAnsi="FangSong" w:eastAsia="FangSong" w:cs="FangSong"/>
          <w:sz w:val="31"/>
          <w:szCs w:val="31"/>
        </w:rPr>
        <w:t xml:space="preserve"> </w:t>
      </w:r>
      <w:r>
        <w:rPr>
          <w:rFonts w:ascii="FangSong" w:hAnsi="FangSong" w:eastAsia="FangSong" w:cs="FangSong"/>
          <w:sz w:val="31"/>
          <w:szCs w:val="31"/>
          <w:spacing w:val="-4"/>
        </w:rPr>
        <w:t>准征收我县</w:t>
      </w:r>
      <w:r>
        <w:rPr>
          <w:rFonts w:ascii="FangSong" w:hAnsi="FangSong" w:eastAsia="FangSong" w:cs="FangSong"/>
          <w:sz w:val="31"/>
          <w:szCs w:val="31"/>
          <w:spacing w:val="-3"/>
        </w:rPr>
        <w:t>土</w:t>
      </w:r>
      <w:r>
        <w:rPr>
          <w:rFonts w:ascii="FangSong" w:hAnsi="FangSong" w:eastAsia="FangSong" w:cs="FangSong"/>
          <w:sz w:val="31"/>
          <w:szCs w:val="31"/>
          <w:spacing w:val="-2"/>
        </w:rPr>
        <w:t>地</w:t>
      </w:r>
      <w:r>
        <w:rPr>
          <w:rFonts w:ascii="FangSong" w:hAnsi="FangSong" w:eastAsia="FangSong" w:cs="FangSong"/>
          <w:sz w:val="31"/>
          <w:szCs w:val="31"/>
          <w:spacing w:val="-2"/>
        </w:rPr>
        <w:t xml:space="preserve"> </w:t>
      </w:r>
      <w:r>
        <w:rPr>
          <w:rFonts w:ascii="FangSong" w:hAnsi="FangSong" w:eastAsia="FangSong" w:cs="FangSong"/>
          <w:sz w:val="31"/>
          <w:szCs w:val="31"/>
          <w:spacing w:val="-2"/>
        </w:rPr>
        <w:t>2.5622</w:t>
      </w:r>
      <w:r>
        <w:rPr>
          <w:rFonts w:ascii="FangSong" w:hAnsi="FangSong" w:eastAsia="FangSong" w:cs="FangSong"/>
          <w:sz w:val="31"/>
          <w:szCs w:val="31"/>
          <w:spacing w:val="-2"/>
        </w:rPr>
        <w:t xml:space="preserve"> </w:t>
      </w:r>
      <w:r>
        <w:rPr>
          <w:rFonts w:ascii="FangSong" w:hAnsi="FangSong" w:eastAsia="FangSong" w:cs="FangSong"/>
          <w:sz w:val="31"/>
          <w:szCs w:val="31"/>
          <w:spacing w:val="-2"/>
        </w:rPr>
        <w:t>公顷</w:t>
      </w:r>
      <w:r>
        <w:rPr>
          <w:rFonts w:ascii="FangSong" w:hAnsi="FangSong" w:eastAsia="FangSong" w:cs="FangSong"/>
          <w:sz w:val="31"/>
          <w:szCs w:val="31"/>
          <w:spacing w:val="-2"/>
        </w:rPr>
        <w:t xml:space="preserve"> </w:t>
      </w:r>
      <w:r>
        <w:rPr>
          <w:rFonts w:ascii="FangSong" w:hAnsi="FangSong" w:eastAsia="FangSong" w:cs="FangSong"/>
          <w:sz w:val="31"/>
          <w:szCs w:val="31"/>
          <w:spacing w:val="-2"/>
        </w:rPr>
        <w:t>(批复文件详见附件)。</w:t>
      </w:r>
    </w:p>
    <w:p>
      <w:pPr>
        <w:ind w:left="631"/>
        <w:spacing w:line="416" w:lineRule="exact"/>
        <w:rPr>
          <w:rFonts w:ascii="SimHei" w:hAnsi="SimHei" w:eastAsia="SimHei" w:cs="SimHei"/>
          <w:sz w:val="31"/>
          <w:szCs w:val="31"/>
        </w:rPr>
      </w:pPr>
      <w:r>
        <w:rPr>
          <w:rFonts w:ascii="SimHei" w:hAnsi="SimHei" w:eastAsia="SimHei" w:cs="SimHei"/>
          <w:sz w:val="31"/>
          <w:szCs w:val="31"/>
          <w:spacing w:val="1"/>
          <w:position w:val="2"/>
        </w:rPr>
        <w:t>二、征收土地的</w:t>
      </w:r>
      <w:r>
        <w:rPr>
          <w:rFonts w:ascii="SimHei" w:hAnsi="SimHei" w:eastAsia="SimHei" w:cs="SimHei"/>
          <w:sz w:val="31"/>
          <w:szCs w:val="31"/>
          <w:position w:val="2"/>
        </w:rPr>
        <w:t>范围</w:t>
      </w:r>
    </w:p>
    <w:p>
      <w:pPr>
        <w:ind w:left="623"/>
        <w:spacing w:before="103" w:line="223" w:lineRule="auto"/>
        <w:rPr>
          <w:rFonts w:ascii="FangSong" w:hAnsi="FangSong" w:eastAsia="FangSong" w:cs="FangSong"/>
          <w:sz w:val="31"/>
          <w:szCs w:val="31"/>
        </w:rPr>
      </w:pPr>
      <w:r>
        <w:rPr>
          <w:rFonts w:ascii="FangSong" w:hAnsi="FangSong" w:eastAsia="FangSong" w:cs="FangSong"/>
          <w:sz w:val="31"/>
          <w:szCs w:val="31"/>
          <w:spacing w:val="-10"/>
        </w:rPr>
        <w:t>地块</w:t>
      </w:r>
      <w:r>
        <w:rPr>
          <w:rFonts w:ascii="FangSong" w:hAnsi="FangSong" w:eastAsia="FangSong" w:cs="FangSong"/>
          <w:sz w:val="31"/>
          <w:szCs w:val="31"/>
          <w:spacing w:val="-10"/>
        </w:rPr>
        <w:t xml:space="preserve"> </w:t>
      </w:r>
      <w:r>
        <w:rPr>
          <w:rFonts w:ascii="FangSong" w:hAnsi="FangSong" w:eastAsia="FangSong" w:cs="FangSong"/>
          <w:sz w:val="31"/>
          <w:szCs w:val="31"/>
          <w:spacing w:val="-10"/>
        </w:rPr>
        <w:t>1</w:t>
      </w:r>
      <w:r>
        <w:rPr>
          <w:rFonts w:ascii="FangSong" w:hAnsi="FangSong" w:eastAsia="FangSong" w:cs="FangSong"/>
          <w:sz w:val="31"/>
          <w:szCs w:val="31"/>
          <w:spacing w:val="-10"/>
        </w:rPr>
        <w:t xml:space="preserve"> </w:t>
      </w:r>
      <w:r>
        <w:rPr>
          <w:rFonts w:ascii="FangSong" w:hAnsi="FangSong" w:eastAsia="FangSong" w:cs="FangSong"/>
          <w:sz w:val="31"/>
          <w:szCs w:val="31"/>
          <w:spacing w:val="-10"/>
        </w:rPr>
        <w:t>范</w:t>
      </w:r>
      <w:r>
        <w:rPr>
          <w:rFonts w:ascii="FangSong" w:hAnsi="FangSong" w:eastAsia="FangSong" w:cs="FangSong"/>
          <w:sz w:val="31"/>
          <w:szCs w:val="31"/>
          <w:spacing w:val="-6"/>
        </w:rPr>
        <w:t>围</w:t>
      </w:r>
      <w:r>
        <w:rPr>
          <w:rFonts w:ascii="FangSong" w:hAnsi="FangSong" w:eastAsia="FangSong" w:cs="FangSong"/>
          <w:sz w:val="31"/>
          <w:szCs w:val="31"/>
          <w:spacing w:val="-5"/>
        </w:rPr>
        <w:t>：高青化工产业园，横四路以南、中泰天盟新材料有限公司以西、小清河以北</w:t>
      </w:r>
      <w:r>
        <w:rPr>
          <w:rFonts w:ascii="FangSong" w:hAnsi="FangSong" w:eastAsia="FangSong" w:cs="FangSong"/>
          <w:sz w:val="31"/>
          <w:szCs w:val="31"/>
          <w:spacing w:val="-5"/>
        </w:rPr>
        <w:t xml:space="preserve"> </w:t>
      </w:r>
      <w:r>
        <w:rPr>
          <w:rFonts w:ascii="FangSong" w:hAnsi="FangSong" w:eastAsia="FangSong" w:cs="FangSong"/>
          <w:sz w:val="31"/>
          <w:szCs w:val="31"/>
          <w:spacing w:val="-5"/>
        </w:rPr>
        <w:t>400</w:t>
      </w:r>
    </w:p>
    <w:p>
      <w:pPr>
        <w:ind w:left="11"/>
        <w:spacing w:before="147" w:line="222" w:lineRule="auto"/>
        <w:rPr>
          <w:rFonts w:ascii="FangSong" w:hAnsi="FangSong" w:eastAsia="FangSong" w:cs="FangSong"/>
          <w:sz w:val="31"/>
          <w:szCs w:val="31"/>
        </w:rPr>
      </w:pPr>
      <w:r>
        <w:rPr>
          <w:rFonts w:ascii="FangSong" w:hAnsi="FangSong" w:eastAsia="FangSong" w:cs="FangSong"/>
          <w:sz w:val="31"/>
          <w:szCs w:val="31"/>
          <w:spacing w:val="2"/>
        </w:rPr>
        <w:t>米，涉及的农村集</w:t>
      </w:r>
      <w:r>
        <w:rPr>
          <w:rFonts w:ascii="FangSong" w:hAnsi="FangSong" w:eastAsia="FangSong" w:cs="FangSong"/>
          <w:sz w:val="31"/>
          <w:szCs w:val="31"/>
          <w:spacing w:val="1"/>
        </w:rPr>
        <w:t>体经济组织：高城镇河西村、耿家村。</w:t>
      </w:r>
    </w:p>
    <w:p>
      <w:pPr>
        <w:ind w:left="632"/>
        <w:spacing w:before="146" w:line="241" w:lineRule="auto"/>
        <w:rPr>
          <w:rFonts w:ascii="SimHei" w:hAnsi="SimHei" w:eastAsia="SimHei" w:cs="SimHei"/>
          <w:sz w:val="31"/>
          <w:szCs w:val="31"/>
        </w:rPr>
      </w:pPr>
      <w:r>
        <w:rPr>
          <w:rFonts w:ascii="SimHei" w:hAnsi="SimHei" w:eastAsia="SimHei" w:cs="SimHei"/>
          <w:sz w:val="31"/>
          <w:szCs w:val="31"/>
          <w:spacing w:val="2"/>
        </w:rPr>
        <w:t>三、征收土</w:t>
      </w:r>
      <w:r>
        <w:rPr>
          <w:rFonts w:ascii="SimHei" w:hAnsi="SimHei" w:eastAsia="SimHei" w:cs="SimHei"/>
          <w:sz w:val="31"/>
          <w:szCs w:val="31"/>
          <w:spacing w:val="1"/>
        </w:rPr>
        <w:t>地的位置、面积、开发用途</w:t>
      </w:r>
    </w:p>
    <w:p>
      <w:pPr>
        <w:ind w:left="2" w:firstLine="638"/>
        <w:spacing w:before="117" w:line="309" w:lineRule="auto"/>
        <w:rPr>
          <w:rFonts w:ascii="FangSong" w:hAnsi="FangSong" w:eastAsia="FangSong" w:cs="FangSong"/>
          <w:sz w:val="31"/>
          <w:szCs w:val="31"/>
        </w:rPr>
      </w:pPr>
      <w:r>
        <w:rPr>
          <w:rFonts w:ascii="FangSong" w:hAnsi="FangSong" w:eastAsia="FangSong" w:cs="FangSong"/>
          <w:sz w:val="31"/>
          <w:szCs w:val="31"/>
          <w:spacing w:val="-8"/>
        </w:rPr>
        <w:t>地块</w:t>
      </w:r>
      <w:r>
        <w:rPr>
          <w:rFonts w:ascii="FangSong" w:hAnsi="FangSong" w:eastAsia="FangSong" w:cs="FangSong"/>
          <w:sz w:val="31"/>
          <w:szCs w:val="31"/>
          <w:spacing w:val="-8"/>
        </w:rPr>
        <w:t xml:space="preserve"> </w:t>
      </w:r>
      <w:r>
        <w:rPr>
          <w:rFonts w:ascii="FangSong" w:hAnsi="FangSong" w:eastAsia="FangSong" w:cs="FangSong"/>
          <w:sz w:val="31"/>
          <w:szCs w:val="31"/>
          <w:spacing w:val="-8"/>
        </w:rPr>
        <w:t>1：</w:t>
      </w:r>
      <w:r>
        <w:rPr>
          <w:rFonts w:ascii="FangSong" w:hAnsi="FangSong" w:eastAsia="FangSong" w:cs="FangSong"/>
          <w:sz w:val="31"/>
          <w:szCs w:val="31"/>
          <w:spacing w:val="-5"/>
        </w:rPr>
        <w:t>高</w:t>
      </w:r>
      <w:r>
        <w:rPr>
          <w:rFonts w:ascii="FangSong" w:hAnsi="FangSong" w:eastAsia="FangSong" w:cs="FangSong"/>
          <w:sz w:val="31"/>
          <w:szCs w:val="31"/>
          <w:spacing w:val="-4"/>
        </w:rPr>
        <w:t>青化工产业园，横四路以南、中泰天盟新材料有限公司以西、小清河以北</w:t>
      </w:r>
      <w:r>
        <w:rPr>
          <w:rFonts w:ascii="FangSong" w:hAnsi="FangSong" w:eastAsia="FangSong" w:cs="FangSong"/>
          <w:sz w:val="31"/>
          <w:szCs w:val="31"/>
          <w:spacing w:val="-4"/>
        </w:rPr>
        <w:t xml:space="preserve"> </w:t>
      </w:r>
      <w:r>
        <w:rPr>
          <w:rFonts w:ascii="FangSong" w:hAnsi="FangSong" w:eastAsia="FangSong" w:cs="FangSong"/>
          <w:sz w:val="31"/>
          <w:szCs w:val="31"/>
          <w:spacing w:val="-4"/>
        </w:rPr>
        <w:t>400</w:t>
      </w:r>
      <w:r>
        <w:rPr>
          <w:rFonts w:ascii="FangSong" w:hAnsi="FangSong" w:eastAsia="FangSong" w:cs="FangSong"/>
          <w:sz w:val="31"/>
          <w:szCs w:val="31"/>
          <w:spacing w:val="-4"/>
        </w:rPr>
        <w:t xml:space="preserve"> </w:t>
      </w:r>
      <w:r>
        <w:rPr>
          <w:rFonts w:ascii="FangSong" w:hAnsi="FangSong" w:eastAsia="FangSong" w:cs="FangSong"/>
          <w:sz w:val="31"/>
          <w:szCs w:val="31"/>
          <w:spacing w:val="-4"/>
        </w:rPr>
        <w:t>米，</w:t>
      </w:r>
      <w:r>
        <w:rPr>
          <w:rFonts w:ascii="FangSong" w:hAnsi="FangSong" w:eastAsia="FangSong" w:cs="FangSong"/>
          <w:sz w:val="31"/>
          <w:szCs w:val="31"/>
        </w:rPr>
        <w:t xml:space="preserve"> </w:t>
      </w:r>
      <w:r>
        <w:rPr>
          <w:rFonts w:ascii="FangSong" w:hAnsi="FangSong" w:eastAsia="FangSong" w:cs="FangSong"/>
          <w:sz w:val="31"/>
          <w:szCs w:val="31"/>
          <w:spacing w:val="-11"/>
        </w:rPr>
        <w:t>总</w:t>
      </w:r>
      <w:r>
        <w:rPr>
          <w:rFonts w:ascii="FangSong" w:hAnsi="FangSong" w:eastAsia="FangSong" w:cs="FangSong"/>
          <w:sz w:val="31"/>
          <w:szCs w:val="31"/>
          <w:spacing w:val="-7"/>
        </w:rPr>
        <w:t>面积</w:t>
      </w:r>
      <w:r>
        <w:rPr>
          <w:rFonts w:ascii="FangSong" w:hAnsi="FangSong" w:eastAsia="FangSong" w:cs="FangSong"/>
          <w:sz w:val="31"/>
          <w:szCs w:val="31"/>
          <w:spacing w:val="-7"/>
        </w:rPr>
        <w:t xml:space="preserve"> </w:t>
      </w:r>
      <w:r>
        <w:rPr>
          <w:rFonts w:ascii="FangSong" w:hAnsi="FangSong" w:eastAsia="FangSong" w:cs="FangSong"/>
          <w:sz w:val="31"/>
          <w:szCs w:val="31"/>
          <w:spacing w:val="-7"/>
        </w:rPr>
        <w:t>2.5622</w:t>
      </w:r>
      <w:r>
        <w:rPr>
          <w:rFonts w:ascii="FangSong" w:hAnsi="FangSong" w:eastAsia="FangSong" w:cs="FangSong"/>
          <w:sz w:val="31"/>
          <w:szCs w:val="31"/>
          <w:spacing w:val="-7"/>
        </w:rPr>
        <w:t xml:space="preserve"> </w:t>
      </w:r>
      <w:r>
        <w:rPr>
          <w:rFonts w:ascii="FangSong" w:hAnsi="FangSong" w:eastAsia="FangSong" w:cs="FangSong"/>
          <w:sz w:val="31"/>
          <w:szCs w:val="31"/>
          <w:spacing w:val="-7"/>
        </w:rPr>
        <w:t>公顷，其中：农用地</w:t>
      </w:r>
      <w:r>
        <w:rPr>
          <w:rFonts w:ascii="FangSong" w:hAnsi="FangSong" w:eastAsia="FangSong" w:cs="FangSong"/>
          <w:sz w:val="31"/>
          <w:szCs w:val="31"/>
          <w:spacing w:val="-7"/>
        </w:rPr>
        <w:t xml:space="preserve"> </w:t>
      </w:r>
      <w:r>
        <w:rPr>
          <w:rFonts w:ascii="FangSong" w:hAnsi="FangSong" w:eastAsia="FangSong" w:cs="FangSong"/>
          <w:sz w:val="31"/>
          <w:szCs w:val="31"/>
          <w:spacing w:val="-7"/>
        </w:rPr>
        <w:t>2.5622</w:t>
      </w:r>
      <w:r>
        <w:rPr>
          <w:rFonts w:ascii="FangSong" w:hAnsi="FangSong" w:eastAsia="FangSong" w:cs="FangSong"/>
          <w:sz w:val="31"/>
          <w:szCs w:val="31"/>
          <w:spacing w:val="-7"/>
        </w:rPr>
        <w:t xml:space="preserve"> </w:t>
      </w:r>
      <w:r>
        <w:rPr>
          <w:rFonts w:ascii="FangSong" w:hAnsi="FangSong" w:eastAsia="FangSong" w:cs="FangSong"/>
          <w:sz w:val="31"/>
          <w:szCs w:val="31"/>
          <w:spacing w:val="-7"/>
        </w:rPr>
        <w:t>公顷</w:t>
      </w:r>
      <w:r>
        <w:rPr>
          <w:rFonts w:ascii="FangSong" w:hAnsi="FangSong" w:eastAsia="FangSong" w:cs="FangSong"/>
          <w:sz w:val="31"/>
          <w:szCs w:val="31"/>
          <w:spacing w:val="-7"/>
        </w:rPr>
        <w:t xml:space="preserve"> </w:t>
      </w:r>
      <w:r>
        <w:rPr>
          <w:rFonts w:ascii="FangSong" w:hAnsi="FangSong" w:eastAsia="FangSong" w:cs="FangSong"/>
          <w:sz w:val="31"/>
          <w:szCs w:val="31"/>
          <w:spacing w:val="-7"/>
        </w:rPr>
        <w:t>(耕地</w:t>
      </w:r>
      <w:r>
        <w:rPr>
          <w:rFonts w:ascii="FangSong" w:hAnsi="FangSong" w:eastAsia="FangSong" w:cs="FangSong"/>
          <w:sz w:val="31"/>
          <w:szCs w:val="31"/>
          <w:spacing w:val="-7"/>
        </w:rPr>
        <w:t xml:space="preserve"> </w:t>
      </w:r>
      <w:r>
        <w:rPr>
          <w:rFonts w:ascii="FangSong" w:hAnsi="FangSong" w:eastAsia="FangSong" w:cs="FangSong"/>
          <w:sz w:val="31"/>
          <w:szCs w:val="31"/>
          <w:spacing w:val="-7"/>
        </w:rPr>
        <w:t>2.1882</w:t>
      </w:r>
      <w:r>
        <w:rPr>
          <w:rFonts w:ascii="FangSong" w:hAnsi="FangSong" w:eastAsia="FangSong" w:cs="FangSong"/>
          <w:sz w:val="31"/>
          <w:szCs w:val="31"/>
          <w:spacing w:val="-7"/>
        </w:rPr>
        <w:t xml:space="preserve"> </w:t>
      </w:r>
      <w:r>
        <w:rPr>
          <w:rFonts w:ascii="FangSong" w:hAnsi="FangSong" w:eastAsia="FangSong" w:cs="FangSong"/>
          <w:sz w:val="31"/>
          <w:szCs w:val="31"/>
          <w:spacing w:val="-7"/>
        </w:rPr>
        <w:t>公顷</w:t>
      </w:r>
      <w:r>
        <w:rPr>
          <w:rFonts w:ascii="FangSong" w:hAnsi="FangSong" w:eastAsia="FangSong" w:cs="FangSong"/>
          <w:sz w:val="31"/>
          <w:szCs w:val="31"/>
          <w:spacing w:val="-7"/>
        </w:rPr>
        <w:t xml:space="preserve"> </w:t>
      </w:r>
      <w:r>
        <w:rPr>
          <w:rFonts w:ascii="FangSong" w:hAnsi="FangSong" w:eastAsia="FangSong" w:cs="FangSong"/>
          <w:sz w:val="31"/>
          <w:szCs w:val="31"/>
          <w:spacing w:val="-7"/>
        </w:rPr>
        <w:t>)，拟用于化工项目建设，开</w:t>
      </w:r>
      <w:r>
        <w:rPr>
          <w:rFonts w:ascii="FangSong" w:hAnsi="FangSong" w:eastAsia="FangSong" w:cs="FangSong"/>
          <w:sz w:val="31"/>
          <w:szCs w:val="31"/>
        </w:rPr>
        <w:t xml:space="preserve"> </w:t>
      </w:r>
      <w:r>
        <w:rPr>
          <w:rFonts w:ascii="FangSong" w:hAnsi="FangSong" w:eastAsia="FangSong" w:cs="FangSong"/>
          <w:sz w:val="31"/>
          <w:szCs w:val="31"/>
          <w:spacing w:val="2"/>
        </w:rPr>
        <w:t>发</w:t>
      </w:r>
      <w:r>
        <w:rPr>
          <w:rFonts w:ascii="FangSong" w:hAnsi="FangSong" w:eastAsia="FangSong" w:cs="FangSong"/>
          <w:sz w:val="31"/>
          <w:szCs w:val="31"/>
          <w:spacing w:val="1"/>
        </w:rPr>
        <w:t>用途为工业用地。</w:t>
      </w:r>
    </w:p>
    <w:p>
      <w:pPr>
        <w:ind w:left="628"/>
        <w:spacing w:line="232" w:lineRule="auto"/>
        <w:rPr>
          <w:rFonts w:ascii="SimHei" w:hAnsi="SimHei" w:eastAsia="SimHei" w:cs="SimHei"/>
          <w:sz w:val="31"/>
          <w:szCs w:val="31"/>
        </w:rPr>
      </w:pPr>
      <w:r>
        <w:rPr>
          <w:rFonts w:ascii="SimHei" w:hAnsi="SimHei" w:eastAsia="SimHei" w:cs="SimHei"/>
          <w:sz w:val="31"/>
          <w:szCs w:val="31"/>
          <w:spacing w:val="-1"/>
        </w:rPr>
        <w:t>四、征</w:t>
      </w:r>
      <w:r>
        <w:rPr>
          <w:rFonts w:ascii="SimHei" w:hAnsi="SimHei" w:eastAsia="SimHei" w:cs="SimHei"/>
          <w:sz w:val="31"/>
          <w:szCs w:val="31"/>
        </w:rPr>
        <w:t>收土地的工作安排</w:t>
      </w:r>
    </w:p>
    <w:p>
      <w:pPr>
        <w:ind w:left="618"/>
        <w:spacing w:before="132" w:line="222" w:lineRule="auto"/>
        <w:rPr>
          <w:rFonts w:ascii="FangSong" w:hAnsi="FangSong" w:eastAsia="FangSong" w:cs="FangSong"/>
          <w:sz w:val="31"/>
          <w:szCs w:val="31"/>
        </w:rPr>
      </w:pPr>
      <w:r>
        <w:rPr>
          <w:rFonts w:ascii="KaiTi" w:hAnsi="KaiTi" w:eastAsia="KaiTi" w:cs="KaiTi"/>
          <w:sz w:val="31"/>
          <w:szCs w:val="31"/>
          <w:spacing w:val="2"/>
        </w:rPr>
        <w:t>(</w:t>
      </w:r>
      <w:r>
        <w:rPr>
          <w:rFonts w:ascii="KaiTi" w:hAnsi="KaiTi" w:eastAsia="KaiTi" w:cs="KaiTi"/>
          <w:sz w:val="31"/>
          <w:szCs w:val="31"/>
          <w:spacing w:val="2"/>
        </w:rPr>
        <w:t xml:space="preserve"> </w:t>
      </w:r>
      <w:r>
        <w:rPr>
          <w:rFonts w:ascii="KaiTi" w:hAnsi="KaiTi" w:eastAsia="KaiTi" w:cs="KaiTi"/>
          <w:sz w:val="31"/>
          <w:szCs w:val="31"/>
          <w:spacing w:val="2"/>
        </w:rPr>
        <w:t>一</w:t>
      </w:r>
      <w:r>
        <w:rPr>
          <w:rFonts w:ascii="KaiTi" w:hAnsi="KaiTi" w:eastAsia="KaiTi" w:cs="KaiTi"/>
          <w:sz w:val="31"/>
          <w:szCs w:val="31"/>
          <w:spacing w:val="2"/>
        </w:rPr>
        <w:t xml:space="preserve"> </w:t>
      </w:r>
      <w:r>
        <w:rPr>
          <w:rFonts w:ascii="KaiTi" w:hAnsi="KaiTi" w:eastAsia="KaiTi" w:cs="KaiTi"/>
          <w:sz w:val="31"/>
          <w:szCs w:val="31"/>
          <w:spacing w:val="2"/>
        </w:rPr>
        <w:t>)</w:t>
      </w:r>
      <w:r>
        <w:rPr>
          <w:rFonts w:ascii="KaiTi" w:hAnsi="KaiTi" w:eastAsia="KaiTi" w:cs="KaiTi"/>
          <w:sz w:val="31"/>
          <w:szCs w:val="31"/>
          <w:spacing w:val="2"/>
        </w:rPr>
        <w:t xml:space="preserve"> </w:t>
      </w:r>
      <w:r>
        <w:rPr>
          <w:rFonts w:ascii="KaiTi" w:hAnsi="KaiTi" w:eastAsia="KaiTi" w:cs="KaiTi"/>
          <w:sz w:val="31"/>
          <w:szCs w:val="31"/>
          <w:spacing w:val="2"/>
        </w:rPr>
        <w:t>费用拨付。</w:t>
      </w:r>
      <w:r>
        <w:rPr>
          <w:rFonts w:ascii="FangSong" w:hAnsi="FangSong" w:eastAsia="FangSong" w:cs="FangSong"/>
          <w:sz w:val="31"/>
          <w:szCs w:val="31"/>
          <w:spacing w:val="1"/>
        </w:rPr>
        <w:t>本次征收土地涉及的征地补偿安置有关费用由财政部门按照签订的征收土</w:t>
      </w:r>
    </w:p>
    <w:p>
      <w:pPr>
        <w:ind w:right="76"/>
        <w:spacing w:before="150" w:line="309" w:lineRule="auto"/>
        <w:rPr>
          <w:rFonts w:ascii="FangSong" w:hAnsi="FangSong" w:eastAsia="FangSong" w:cs="FangSong"/>
          <w:sz w:val="31"/>
          <w:szCs w:val="31"/>
        </w:rPr>
      </w:pPr>
      <w:r>
        <w:rPr>
          <w:rFonts w:ascii="FangSong" w:hAnsi="FangSong" w:eastAsia="FangSong" w:cs="FangSong"/>
          <w:sz w:val="31"/>
          <w:szCs w:val="31"/>
          <w:spacing w:val="24"/>
        </w:rPr>
        <w:t>地补</w:t>
      </w:r>
      <w:r>
        <w:rPr>
          <w:rFonts w:ascii="FangSong" w:hAnsi="FangSong" w:eastAsia="FangSong" w:cs="FangSong"/>
          <w:sz w:val="31"/>
          <w:szCs w:val="31"/>
          <w:spacing w:val="14"/>
        </w:rPr>
        <w:t>偿</w:t>
      </w:r>
      <w:r>
        <w:rPr>
          <w:rFonts w:ascii="FangSong" w:hAnsi="FangSong" w:eastAsia="FangSong" w:cs="FangSong"/>
          <w:sz w:val="31"/>
          <w:szCs w:val="31"/>
          <w:spacing w:val="12"/>
        </w:rPr>
        <w:t>安置协议约定的时间将征地补偿安置有关费用拨付到被征地农村集体经济组织账户，将</w:t>
      </w:r>
      <w:r>
        <w:rPr>
          <w:rFonts w:ascii="FangSong" w:hAnsi="FangSong" w:eastAsia="FangSong" w:cs="FangSong"/>
          <w:sz w:val="31"/>
          <w:szCs w:val="31"/>
        </w:rPr>
        <w:t xml:space="preserve"> </w:t>
      </w:r>
      <w:r>
        <w:rPr>
          <w:rFonts w:ascii="FangSong" w:hAnsi="FangSong" w:eastAsia="FangSong" w:cs="FangSong"/>
          <w:sz w:val="31"/>
          <w:szCs w:val="31"/>
          <w:spacing w:val="17"/>
        </w:rPr>
        <w:t>地</w:t>
      </w:r>
      <w:r>
        <w:rPr>
          <w:rFonts w:ascii="FangSong" w:hAnsi="FangSong" w:eastAsia="FangSong" w:cs="FangSong"/>
          <w:sz w:val="31"/>
          <w:szCs w:val="31"/>
          <w:spacing w:val="9"/>
        </w:rPr>
        <w:t>上附着物和青苗补偿费拨付给地上附着物和青苗所有权人账户。</w:t>
      </w:r>
    </w:p>
    <w:p>
      <w:pPr>
        <w:ind w:left="10" w:right="79" w:firstLine="625"/>
        <w:spacing w:line="309" w:lineRule="auto"/>
        <w:rPr>
          <w:rFonts w:ascii="FangSong" w:hAnsi="FangSong" w:eastAsia="FangSong" w:cs="FangSong"/>
          <w:sz w:val="31"/>
          <w:szCs w:val="31"/>
        </w:rPr>
      </w:pPr>
      <w:r>
        <w:rPr>
          <w:rFonts w:ascii="KaiTi" w:hAnsi="KaiTi" w:eastAsia="KaiTi" w:cs="KaiTi"/>
          <w:sz w:val="31"/>
          <w:szCs w:val="31"/>
          <w:spacing w:val="31"/>
        </w:rPr>
        <w:t>(</w:t>
      </w:r>
      <w:r>
        <w:rPr>
          <w:rFonts w:ascii="KaiTi" w:hAnsi="KaiTi" w:eastAsia="KaiTi" w:cs="KaiTi"/>
          <w:sz w:val="31"/>
          <w:szCs w:val="31"/>
          <w:spacing w:val="16"/>
        </w:rPr>
        <w:t>二)</w:t>
      </w:r>
      <w:r>
        <w:rPr>
          <w:rFonts w:ascii="KaiTi" w:hAnsi="KaiTi" w:eastAsia="KaiTi" w:cs="KaiTi"/>
          <w:sz w:val="31"/>
          <w:szCs w:val="31"/>
          <w:spacing w:val="16"/>
        </w:rPr>
        <w:t xml:space="preserve"> </w:t>
      </w:r>
      <w:r>
        <w:rPr>
          <w:rFonts w:ascii="KaiTi" w:hAnsi="KaiTi" w:eastAsia="KaiTi" w:cs="KaiTi"/>
          <w:sz w:val="31"/>
          <w:szCs w:val="31"/>
          <w:spacing w:val="16"/>
        </w:rPr>
        <w:t>交付土地。</w:t>
      </w:r>
      <w:r>
        <w:rPr>
          <w:rFonts w:ascii="FangSong" w:hAnsi="FangSong" w:eastAsia="FangSong" w:cs="FangSong"/>
          <w:sz w:val="31"/>
          <w:szCs w:val="31"/>
          <w:spacing w:val="16"/>
        </w:rPr>
        <w:t>征地补偿安置有关费用足额拨付后，相关各方及时清理地上附着物和青</w:t>
      </w:r>
      <w:r>
        <w:rPr>
          <w:rFonts w:ascii="FangSong" w:hAnsi="FangSong" w:eastAsia="FangSong" w:cs="FangSong"/>
          <w:sz w:val="31"/>
          <w:szCs w:val="31"/>
        </w:rPr>
        <w:t xml:space="preserve"> </w:t>
      </w:r>
      <w:r>
        <w:rPr>
          <w:rFonts w:ascii="FangSong" w:hAnsi="FangSong" w:eastAsia="FangSong" w:cs="FangSong"/>
          <w:sz w:val="31"/>
          <w:szCs w:val="31"/>
          <w:spacing w:val="16"/>
        </w:rPr>
        <w:t>苗</w:t>
      </w:r>
      <w:r>
        <w:rPr>
          <w:rFonts w:ascii="FangSong" w:hAnsi="FangSong" w:eastAsia="FangSong" w:cs="FangSong"/>
          <w:sz w:val="31"/>
          <w:szCs w:val="31"/>
          <w:spacing w:val="13"/>
        </w:rPr>
        <w:t>，</w:t>
      </w:r>
      <w:r>
        <w:rPr>
          <w:rFonts w:ascii="FangSong" w:hAnsi="FangSong" w:eastAsia="FangSong" w:cs="FangSong"/>
          <w:sz w:val="31"/>
          <w:szCs w:val="31"/>
          <w:spacing w:val="8"/>
        </w:rPr>
        <w:t>按照征地补偿安置协议约定的时间交付土地。</w:t>
      </w:r>
    </w:p>
    <w:p>
      <w:pPr>
        <w:ind w:left="635"/>
        <w:spacing w:before="2" w:line="239" w:lineRule="auto"/>
        <w:rPr>
          <w:rFonts w:ascii="SimHei" w:hAnsi="SimHei" w:eastAsia="SimHei" w:cs="SimHei"/>
          <w:sz w:val="31"/>
          <w:szCs w:val="31"/>
        </w:rPr>
      </w:pPr>
      <w:r>
        <w:rPr>
          <w:rFonts w:ascii="SimHei" w:hAnsi="SimHei" w:eastAsia="SimHei" w:cs="SimHei"/>
          <w:sz w:val="31"/>
          <w:szCs w:val="31"/>
          <w:spacing w:val="-2"/>
        </w:rPr>
        <w:t>五、其</w:t>
      </w:r>
      <w:r>
        <w:rPr>
          <w:rFonts w:ascii="SimHei" w:hAnsi="SimHei" w:eastAsia="SimHei" w:cs="SimHei"/>
          <w:sz w:val="31"/>
          <w:szCs w:val="31"/>
          <w:spacing w:val="-1"/>
        </w:rPr>
        <w:t>他</w:t>
      </w:r>
    </w:p>
    <w:p>
      <w:pPr>
        <w:ind w:left="2" w:right="71" w:firstLine="623"/>
        <w:spacing w:before="121" w:line="309" w:lineRule="auto"/>
        <w:rPr>
          <w:rFonts w:ascii="FangSong" w:hAnsi="FangSong" w:eastAsia="FangSong" w:cs="FangSong"/>
          <w:sz w:val="31"/>
          <w:szCs w:val="31"/>
        </w:rPr>
      </w:pPr>
      <w:r>
        <w:rPr>
          <w:rFonts w:ascii="FangSong" w:hAnsi="FangSong" w:eastAsia="FangSong" w:cs="FangSong"/>
          <w:sz w:val="31"/>
          <w:szCs w:val="31"/>
          <w:spacing w:val="10"/>
        </w:rPr>
        <w:t>本</w:t>
      </w:r>
      <w:r>
        <w:rPr>
          <w:rFonts w:ascii="FangSong" w:hAnsi="FangSong" w:eastAsia="FangSong" w:cs="FangSong"/>
          <w:sz w:val="31"/>
          <w:szCs w:val="31"/>
          <w:spacing w:val="6"/>
        </w:rPr>
        <w:t>公</w:t>
      </w:r>
      <w:r>
        <w:rPr>
          <w:rFonts w:ascii="FangSong" w:hAnsi="FangSong" w:eastAsia="FangSong" w:cs="FangSong"/>
          <w:sz w:val="31"/>
          <w:szCs w:val="31"/>
          <w:spacing w:val="5"/>
        </w:rPr>
        <w:t>告在征收土地涉及的农村集体经济组织所在地和山东省征地信息公开查询系统同时予以</w:t>
      </w:r>
      <w:r>
        <w:rPr>
          <w:rFonts w:ascii="FangSong" w:hAnsi="FangSong" w:eastAsia="FangSong" w:cs="FangSong"/>
          <w:sz w:val="31"/>
          <w:szCs w:val="31"/>
        </w:rPr>
        <w:t xml:space="preserve"> </w:t>
      </w:r>
      <w:r>
        <w:rPr>
          <w:rFonts w:ascii="FangSong" w:hAnsi="FangSong" w:eastAsia="FangSong" w:cs="FangSong"/>
          <w:sz w:val="31"/>
          <w:szCs w:val="31"/>
          <w:spacing w:val="-1"/>
        </w:rPr>
        <w:t>发布</w:t>
      </w:r>
      <w:r>
        <w:rPr>
          <w:rFonts w:ascii="FangSong" w:hAnsi="FangSong" w:eastAsia="FangSong" w:cs="FangSong"/>
          <w:sz w:val="31"/>
          <w:szCs w:val="31"/>
        </w:rPr>
        <w:t>。</w:t>
      </w:r>
    </w:p>
    <w:p>
      <w:pPr>
        <w:ind w:left="2" w:right="69" w:firstLine="617"/>
        <w:spacing w:line="310" w:lineRule="auto"/>
        <w:rPr>
          <w:rFonts w:ascii="FangSong" w:hAnsi="FangSong" w:eastAsia="FangSong" w:cs="FangSong"/>
          <w:sz w:val="31"/>
          <w:szCs w:val="31"/>
        </w:rPr>
      </w:pPr>
      <w:r>
        <w:rPr>
          <w:rFonts w:ascii="FangSong" w:hAnsi="FangSong" w:eastAsia="FangSong" w:cs="FangSong"/>
          <w:sz w:val="31"/>
          <w:szCs w:val="31"/>
          <w:spacing w:val="10"/>
        </w:rPr>
        <w:t>被征</w:t>
      </w:r>
      <w:r>
        <w:rPr>
          <w:rFonts w:ascii="FangSong" w:hAnsi="FangSong" w:eastAsia="FangSong" w:cs="FangSong"/>
          <w:sz w:val="31"/>
          <w:szCs w:val="31"/>
          <w:spacing w:val="9"/>
        </w:rPr>
        <w:t>地</w:t>
      </w:r>
      <w:r>
        <w:rPr>
          <w:rFonts w:ascii="FangSong" w:hAnsi="FangSong" w:eastAsia="FangSong" w:cs="FangSong"/>
          <w:sz w:val="31"/>
          <w:szCs w:val="31"/>
          <w:spacing w:val="5"/>
        </w:rPr>
        <w:t>的农村集体经济组织、村民或者相关权利人对批复文件有异议的，可依法申请行政复</w:t>
      </w:r>
      <w:r>
        <w:rPr>
          <w:rFonts w:ascii="FangSong" w:hAnsi="FangSong" w:eastAsia="FangSong" w:cs="FangSong"/>
          <w:sz w:val="31"/>
          <w:szCs w:val="31"/>
        </w:rPr>
        <w:t xml:space="preserve"> </w:t>
      </w:r>
      <w:r>
        <w:rPr>
          <w:rFonts w:ascii="FangSong" w:hAnsi="FangSong" w:eastAsia="FangSong" w:cs="FangSong"/>
          <w:sz w:val="31"/>
          <w:szCs w:val="31"/>
          <w:spacing w:val="2"/>
        </w:rPr>
        <w:t>议。复议期间，除法定情形外，不影响</w:t>
      </w:r>
      <w:r>
        <w:rPr>
          <w:rFonts w:ascii="FangSong" w:hAnsi="FangSong" w:eastAsia="FangSong" w:cs="FangSong"/>
          <w:sz w:val="31"/>
          <w:szCs w:val="31"/>
          <w:spacing w:val="1"/>
        </w:rPr>
        <w:t>征收土地的实施。</w:t>
      </w:r>
    </w:p>
    <w:p>
      <w:pPr>
        <w:ind w:left="630"/>
        <w:spacing w:before="1" w:line="223" w:lineRule="auto"/>
        <w:rPr>
          <w:rFonts w:ascii="FangSong" w:hAnsi="FangSong" w:eastAsia="FangSong" w:cs="FangSong"/>
          <w:sz w:val="31"/>
          <w:szCs w:val="31"/>
        </w:rPr>
      </w:pPr>
      <w:r>
        <w:rPr>
          <w:rFonts w:ascii="FangSong" w:hAnsi="FangSong" w:eastAsia="FangSong" w:cs="FangSong"/>
          <w:sz w:val="31"/>
          <w:szCs w:val="31"/>
          <w:spacing w:val="-1"/>
        </w:rPr>
        <w:t>特此</w:t>
      </w:r>
      <w:r>
        <w:rPr>
          <w:rFonts w:ascii="FangSong" w:hAnsi="FangSong" w:eastAsia="FangSong" w:cs="FangSong"/>
          <w:sz w:val="31"/>
          <w:szCs w:val="31"/>
        </w:rPr>
        <w:t>公告。</w:t>
      </w:r>
    </w:p>
    <w:p>
      <w:pPr>
        <w:ind w:left="650"/>
        <w:spacing w:before="144" w:line="222" w:lineRule="auto"/>
        <w:rPr>
          <w:rFonts w:ascii="FangSong" w:hAnsi="FangSong" w:eastAsia="FangSong" w:cs="FangSong"/>
          <w:sz w:val="31"/>
          <w:szCs w:val="31"/>
        </w:rPr>
      </w:pPr>
      <w:r>
        <w:rPr>
          <w:rFonts w:ascii="FangSong" w:hAnsi="FangSong" w:eastAsia="FangSong" w:cs="FangSong"/>
          <w:sz w:val="31"/>
          <w:szCs w:val="31"/>
          <w:spacing w:val="-11"/>
        </w:rPr>
        <w:t>附件：高青县</w:t>
      </w:r>
      <w:r>
        <w:rPr>
          <w:rFonts w:ascii="FangSong" w:hAnsi="FangSong" w:eastAsia="FangSong" w:cs="FangSong"/>
          <w:sz w:val="31"/>
          <w:szCs w:val="31"/>
          <w:spacing w:val="-11"/>
        </w:rPr>
        <w:t xml:space="preserve"> </w:t>
      </w:r>
      <w:r>
        <w:rPr>
          <w:rFonts w:ascii="FangSong" w:hAnsi="FangSong" w:eastAsia="FangSong" w:cs="FangSong"/>
          <w:sz w:val="31"/>
          <w:szCs w:val="31"/>
          <w:spacing w:val="-11"/>
        </w:rPr>
        <w:t>2023</w:t>
      </w:r>
      <w:r>
        <w:rPr>
          <w:rFonts w:ascii="FangSong" w:hAnsi="FangSong" w:eastAsia="FangSong" w:cs="FangSong"/>
          <w:sz w:val="31"/>
          <w:szCs w:val="31"/>
          <w:spacing w:val="-11"/>
        </w:rPr>
        <w:t xml:space="preserve"> </w:t>
      </w:r>
      <w:r>
        <w:rPr>
          <w:rFonts w:ascii="FangSong" w:hAnsi="FangSong" w:eastAsia="FangSong" w:cs="FangSong"/>
          <w:sz w:val="31"/>
          <w:szCs w:val="31"/>
          <w:spacing w:val="-11"/>
        </w:rPr>
        <w:t>年第</w:t>
      </w:r>
      <w:r>
        <w:rPr>
          <w:rFonts w:ascii="FangSong" w:hAnsi="FangSong" w:eastAsia="FangSong" w:cs="FangSong"/>
          <w:sz w:val="31"/>
          <w:szCs w:val="31"/>
          <w:spacing w:val="-11"/>
        </w:rPr>
        <w:t xml:space="preserve"> </w:t>
      </w:r>
      <w:r>
        <w:rPr>
          <w:rFonts w:ascii="FangSong" w:hAnsi="FangSong" w:eastAsia="FangSong" w:cs="FangSong"/>
          <w:sz w:val="31"/>
          <w:szCs w:val="31"/>
          <w:spacing w:val="-11"/>
        </w:rPr>
        <w:t>1</w:t>
      </w:r>
      <w:r>
        <w:rPr>
          <w:rFonts w:ascii="FangSong" w:hAnsi="FangSong" w:eastAsia="FangSong" w:cs="FangSong"/>
          <w:sz w:val="31"/>
          <w:szCs w:val="31"/>
          <w:spacing w:val="-11"/>
        </w:rPr>
        <w:t xml:space="preserve"> </w:t>
      </w:r>
      <w:r>
        <w:rPr>
          <w:rFonts w:ascii="FangSong" w:hAnsi="FangSong" w:eastAsia="FangSong" w:cs="FangSong"/>
          <w:sz w:val="31"/>
          <w:szCs w:val="31"/>
          <w:spacing w:val="-11"/>
        </w:rPr>
        <w:t>批次建设用地批复文件</w:t>
      </w:r>
    </w:p>
    <w:p>
      <w:pPr>
        <w:ind w:left="626"/>
        <w:spacing w:before="147" w:line="223" w:lineRule="auto"/>
        <w:rPr>
          <w:rFonts w:ascii="FangSong" w:hAnsi="FangSong" w:eastAsia="FangSong" w:cs="FangSong"/>
          <w:sz w:val="31"/>
          <w:szCs w:val="31"/>
        </w:rPr>
      </w:pPr>
      <w:r>
        <w:rPr>
          <w:rFonts w:ascii="FangSong" w:hAnsi="FangSong" w:eastAsia="FangSong" w:cs="FangSong"/>
          <w:sz w:val="31"/>
          <w:szCs w:val="31"/>
          <w:spacing w:val="3"/>
        </w:rPr>
        <w:t>联系人：孙建飞</w:t>
      </w:r>
      <w:r>
        <w:rPr>
          <w:rFonts w:ascii="FangSong" w:hAnsi="FangSong" w:eastAsia="FangSong" w:cs="FangSong"/>
          <w:sz w:val="31"/>
          <w:szCs w:val="31"/>
          <w:spacing w:val="3"/>
        </w:rPr>
        <w:t xml:space="preserve">                   </w:t>
      </w:r>
      <w:r>
        <w:rPr>
          <w:rFonts w:ascii="FangSong" w:hAnsi="FangSong" w:eastAsia="FangSong" w:cs="FangSong"/>
          <w:sz w:val="31"/>
          <w:szCs w:val="31"/>
          <w:spacing w:val="3"/>
        </w:rPr>
        <w:t>联系电话：0533-69677</w:t>
      </w:r>
      <w:r>
        <w:rPr>
          <w:rFonts w:ascii="FangSong" w:hAnsi="FangSong" w:eastAsia="FangSong" w:cs="FangSong"/>
          <w:sz w:val="31"/>
          <w:szCs w:val="31"/>
          <w:spacing w:val="2"/>
        </w:rPr>
        <w:t>6</w:t>
      </w:r>
      <w:r>
        <w:rPr>
          <w:rFonts w:ascii="FangSong" w:hAnsi="FangSong" w:eastAsia="FangSong" w:cs="FangSong"/>
          <w:sz w:val="31"/>
          <w:szCs w:val="31"/>
        </w:rPr>
        <w:t>3。</w:t>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ind w:left="9686" w:right="1375" w:firstLine="1"/>
        <w:spacing w:before="101" w:line="321" w:lineRule="auto"/>
        <w:rPr>
          <w:rFonts w:ascii="FangSong" w:hAnsi="FangSong" w:eastAsia="FangSong" w:cs="FangSong"/>
          <w:sz w:val="31"/>
          <w:szCs w:val="31"/>
        </w:rPr>
      </w:pPr>
      <w:r>
        <w:rPr>
          <w:rFonts w:ascii="FangSong" w:hAnsi="FangSong" w:eastAsia="FangSong" w:cs="FangSong"/>
          <w:sz w:val="31"/>
          <w:szCs w:val="31"/>
          <w:spacing w:val="-1"/>
        </w:rPr>
        <w:t>高青县人民政</w:t>
      </w:r>
      <w:r>
        <w:rPr>
          <w:rFonts w:ascii="FangSong" w:hAnsi="FangSong" w:eastAsia="FangSong" w:cs="FangSong"/>
          <w:sz w:val="31"/>
          <w:szCs w:val="31"/>
        </w:rPr>
        <w:t>府</w:t>
      </w:r>
      <w:r>
        <w:rPr>
          <w:rFonts w:ascii="FangSong" w:hAnsi="FangSong" w:eastAsia="FangSong" w:cs="FangSong"/>
          <w:sz w:val="31"/>
          <w:szCs w:val="31"/>
        </w:rPr>
        <w:t xml:space="preserve"> </w:t>
      </w:r>
      <w:r>
        <w:rPr>
          <w:rFonts w:ascii="FangSong" w:hAnsi="FangSong" w:eastAsia="FangSong" w:cs="FangSong"/>
          <w:sz w:val="31"/>
          <w:szCs w:val="31"/>
          <w:spacing w:val="-29"/>
        </w:rPr>
        <w:t>2</w:t>
      </w:r>
      <w:r>
        <w:rPr>
          <w:rFonts w:ascii="FangSong" w:hAnsi="FangSong" w:eastAsia="FangSong" w:cs="FangSong"/>
          <w:sz w:val="31"/>
          <w:szCs w:val="31"/>
          <w:spacing w:val="-28"/>
        </w:rPr>
        <w:t>023</w:t>
      </w:r>
      <w:r>
        <w:rPr>
          <w:rFonts w:ascii="FangSong" w:hAnsi="FangSong" w:eastAsia="FangSong" w:cs="FangSong"/>
          <w:sz w:val="31"/>
          <w:szCs w:val="31"/>
          <w:spacing w:val="-28"/>
        </w:rPr>
        <w:t xml:space="preserve"> </w:t>
      </w:r>
      <w:r>
        <w:rPr>
          <w:rFonts w:ascii="FangSong" w:hAnsi="FangSong" w:eastAsia="FangSong" w:cs="FangSong"/>
          <w:sz w:val="31"/>
          <w:szCs w:val="31"/>
          <w:spacing w:val="-28"/>
        </w:rPr>
        <w:t>年</w:t>
      </w:r>
      <w:r>
        <w:rPr>
          <w:rFonts w:ascii="FangSong" w:hAnsi="FangSong" w:eastAsia="FangSong" w:cs="FangSong"/>
          <w:sz w:val="31"/>
          <w:szCs w:val="31"/>
          <w:spacing w:val="-28"/>
        </w:rPr>
        <w:t xml:space="preserve"> </w:t>
      </w:r>
      <w:r>
        <w:rPr>
          <w:rFonts w:ascii="FangSong" w:hAnsi="FangSong" w:eastAsia="FangSong" w:cs="FangSong"/>
          <w:sz w:val="31"/>
          <w:szCs w:val="31"/>
          <w:spacing w:val="-28"/>
        </w:rPr>
        <w:t>3</w:t>
      </w:r>
      <w:r>
        <w:rPr>
          <w:rFonts w:ascii="FangSong" w:hAnsi="FangSong" w:eastAsia="FangSong" w:cs="FangSong"/>
          <w:sz w:val="31"/>
          <w:szCs w:val="31"/>
          <w:spacing w:val="-28"/>
        </w:rPr>
        <w:t xml:space="preserve"> </w:t>
      </w:r>
      <w:r>
        <w:rPr>
          <w:rFonts w:ascii="FangSong" w:hAnsi="FangSong" w:eastAsia="FangSong" w:cs="FangSong"/>
          <w:sz w:val="31"/>
          <w:szCs w:val="31"/>
          <w:spacing w:val="-28"/>
        </w:rPr>
        <w:t>月</w:t>
      </w:r>
      <w:r>
        <w:rPr>
          <w:rFonts w:ascii="FangSong" w:hAnsi="FangSong" w:eastAsia="FangSong" w:cs="FangSong"/>
          <w:sz w:val="31"/>
          <w:szCs w:val="31"/>
          <w:spacing w:val="-28"/>
        </w:rPr>
        <w:t xml:space="preserve"> </w:t>
      </w:r>
      <w:r>
        <w:rPr>
          <w:rFonts w:ascii="FangSong" w:hAnsi="FangSong" w:eastAsia="FangSong" w:cs="FangSong"/>
          <w:sz w:val="31"/>
          <w:szCs w:val="31"/>
          <w:spacing w:val="-28"/>
        </w:rPr>
        <w:t>1</w:t>
      </w:r>
      <w:r>
        <w:rPr>
          <w:rFonts w:ascii="FangSong" w:hAnsi="FangSong" w:eastAsia="FangSong" w:cs="FangSong"/>
          <w:sz w:val="31"/>
          <w:szCs w:val="31"/>
          <w:spacing w:val="-28"/>
        </w:rPr>
        <w:t xml:space="preserve"> </w:t>
      </w:r>
      <w:r>
        <w:rPr>
          <w:rFonts w:ascii="FangSong" w:hAnsi="FangSong" w:eastAsia="FangSong" w:cs="FangSong"/>
          <w:sz w:val="31"/>
          <w:szCs w:val="31"/>
          <w:spacing w:val="-28"/>
        </w:rPr>
        <w:t>日</w:t>
      </w:r>
    </w:p>
    <w:sectPr>
      <w:pgSz w:w="16839" w:h="23812"/>
      <w:pgMar w:top="2023" w:right="1723" w:bottom="0" w:left="1809"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settings" Target="settings.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2023-05-08T17:51:06Z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2023-05-19T17:09:38</vt:filetime>
  </op:property>
</op:Properties>
</file>