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keepLines/>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color w:val="000000"/>
          <w:kern w:val="2"/>
          <w:sz w:val="44"/>
          <w:szCs w:val="44"/>
          <w:lang w:val="en-US" w:eastAsia="zh-CN" w:bidi="zh-TW"/>
        </w:rPr>
      </w:pPr>
    </w:p>
    <w:p>
      <w:pPr>
        <w:pStyle w:val="8"/>
        <w:keepNext/>
        <w:keepLines/>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color w:val="000000"/>
          <w:kern w:val="2"/>
          <w:sz w:val="44"/>
          <w:szCs w:val="44"/>
          <w:lang w:val="en-US" w:eastAsia="zh-CN" w:bidi="zh-TW"/>
        </w:rPr>
      </w:pPr>
    </w:p>
    <w:p>
      <w:pPr>
        <w:pStyle w:val="8"/>
        <w:keepNext/>
        <w:keepLines/>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color w:val="000000"/>
          <w:kern w:val="2"/>
          <w:sz w:val="44"/>
          <w:szCs w:val="44"/>
          <w:lang w:val="en-US" w:eastAsia="zh-CN" w:bidi="zh-TW"/>
        </w:rPr>
      </w:pPr>
    </w:p>
    <w:p>
      <w:pPr>
        <w:pStyle w:val="8"/>
        <w:keepNext/>
        <w:keepLines/>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color w:val="000000"/>
          <w:kern w:val="2"/>
          <w:sz w:val="44"/>
          <w:szCs w:val="44"/>
          <w:lang w:val="en-US" w:eastAsia="zh-CN" w:bidi="zh-TW"/>
        </w:rPr>
      </w:pPr>
    </w:p>
    <w:p>
      <w:pPr>
        <w:pStyle w:val="8"/>
        <w:keepNext/>
        <w:keepLines/>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color w:val="000000"/>
          <w:kern w:val="2"/>
          <w:sz w:val="44"/>
          <w:szCs w:val="44"/>
          <w:lang w:val="en-US" w:eastAsia="zh-CN" w:bidi="zh-TW"/>
        </w:rPr>
      </w:pPr>
    </w:p>
    <w:p>
      <w:pPr>
        <w:pStyle w:val="8"/>
        <w:keepNext/>
        <w:keepLines/>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color w:val="000000"/>
          <w:kern w:val="2"/>
          <w:sz w:val="44"/>
          <w:szCs w:val="44"/>
          <w:lang w:val="en-US" w:eastAsia="zh-CN" w:bidi="zh-TW"/>
        </w:rPr>
      </w:pPr>
    </w:p>
    <w:p>
      <w:pPr>
        <w:pStyle w:val="8"/>
        <w:keepNext/>
        <w:keepLines/>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color w:val="000000"/>
          <w:kern w:val="2"/>
          <w:sz w:val="44"/>
          <w:szCs w:val="44"/>
          <w:lang w:val="en-US" w:eastAsia="zh-CN" w:bidi="zh-TW"/>
        </w:rPr>
      </w:pP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高自然资发</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3]7</w:t>
      </w:r>
      <w:r>
        <w:rPr>
          <w:rFonts w:hint="eastAsia" w:ascii="仿宋" w:hAnsi="仿宋" w:eastAsia="仿宋" w:cs="仿宋"/>
          <w:color w:val="auto"/>
          <w:sz w:val="32"/>
          <w:szCs w:val="32"/>
        </w:rPr>
        <w:t>号</w:t>
      </w:r>
    </w:p>
    <w:p>
      <w:pPr>
        <w:pStyle w:val="8"/>
        <w:keepNext/>
        <w:keepLines/>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zh-TW"/>
        </w:rPr>
      </w:pPr>
    </w:p>
    <w:p>
      <w:pPr>
        <w:pStyle w:val="8"/>
        <w:keepNext/>
        <w:keepLines/>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zh-TW"/>
        </w:rPr>
      </w:pPr>
    </w:p>
    <w:p>
      <w:pPr>
        <w:pStyle w:val="8"/>
        <w:keepNext/>
        <w:keepLines/>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zh-TW"/>
        </w:rPr>
      </w:pPr>
      <w:r>
        <w:rPr>
          <w:rFonts w:hint="eastAsia" w:ascii="方正小标宋简体" w:hAnsi="方正小标宋简体" w:eastAsia="方正小标宋简体" w:cs="方正小标宋简体"/>
          <w:b w:val="0"/>
          <w:bCs w:val="0"/>
          <w:color w:val="auto"/>
          <w:kern w:val="2"/>
          <w:sz w:val="44"/>
          <w:szCs w:val="44"/>
          <w:lang w:val="en-US" w:eastAsia="zh-CN" w:bidi="zh-TW"/>
        </w:rPr>
        <w:t>高青县自然资源局2022年度法治</w:t>
      </w:r>
    </w:p>
    <w:p>
      <w:pPr>
        <w:pStyle w:val="8"/>
        <w:keepNext/>
        <w:keepLines/>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zh-TW"/>
        </w:rPr>
      </w:pPr>
      <w:r>
        <w:rPr>
          <w:rFonts w:hint="eastAsia" w:ascii="方正小标宋简体" w:hAnsi="方正小标宋简体" w:eastAsia="方正小标宋简体" w:cs="方正小标宋简体"/>
          <w:b w:val="0"/>
          <w:bCs w:val="0"/>
          <w:color w:val="auto"/>
          <w:kern w:val="2"/>
          <w:sz w:val="44"/>
          <w:szCs w:val="44"/>
          <w:lang w:val="en-US" w:eastAsia="zh-CN" w:bidi="zh-TW"/>
        </w:rPr>
        <w:t>政府建设工作报告</w:t>
      </w:r>
    </w:p>
    <w:p>
      <w:pPr>
        <w:pStyle w:val="8"/>
        <w:keepNext/>
        <w:keepLines/>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zh-TW"/>
        </w:rPr>
      </w:pP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年，高青县自然资源局在县委、县政府的正确领导和上级部门的</w:t>
      </w:r>
      <w:r>
        <w:rPr>
          <w:rFonts w:hint="eastAsia" w:ascii="仿宋" w:hAnsi="仿宋" w:eastAsia="仿宋"/>
          <w:color w:val="auto"/>
          <w:sz w:val="32"/>
          <w:szCs w:val="32"/>
          <w:lang w:eastAsia="zh-CN"/>
        </w:rPr>
        <w:t>具体</w:t>
      </w:r>
      <w:r>
        <w:rPr>
          <w:rFonts w:hint="eastAsia" w:ascii="仿宋" w:hAnsi="仿宋" w:eastAsia="仿宋"/>
          <w:color w:val="auto"/>
          <w:sz w:val="32"/>
          <w:szCs w:val="32"/>
        </w:rPr>
        <w:t>指导下，坚持以习近平新时代中国特色社会主义思想为指导，全面贯彻党的</w:t>
      </w:r>
      <w:r>
        <w:rPr>
          <w:rFonts w:hint="eastAsia" w:ascii="仿宋" w:hAnsi="仿宋" w:eastAsia="仿宋"/>
          <w:color w:val="auto"/>
          <w:sz w:val="32"/>
          <w:szCs w:val="32"/>
          <w:lang w:eastAsia="zh-CN"/>
        </w:rPr>
        <w:t>二十大</w:t>
      </w:r>
      <w:r>
        <w:rPr>
          <w:rFonts w:hint="eastAsia" w:ascii="仿宋" w:hAnsi="仿宋" w:eastAsia="仿宋"/>
          <w:color w:val="auto"/>
          <w:sz w:val="32"/>
          <w:szCs w:val="32"/>
        </w:rPr>
        <w:t>精神，结合工作实际，认真贯彻落实党中央、国务院关于法治政府建设的总体部署，全面推行自然资源系统法治建设，不断提高依法决策、依法管理</w:t>
      </w:r>
      <w:r>
        <w:rPr>
          <w:rFonts w:hint="eastAsia" w:ascii="仿宋" w:hAnsi="仿宋" w:eastAsia="仿宋"/>
          <w:color w:val="auto"/>
          <w:sz w:val="32"/>
          <w:szCs w:val="32"/>
          <w:lang w:eastAsia="zh-CN"/>
        </w:rPr>
        <w:t>和</w:t>
      </w:r>
      <w:r>
        <w:rPr>
          <w:rFonts w:hint="eastAsia" w:ascii="仿宋" w:hAnsi="仿宋" w:eastAsia="仿宋"/>
          <w:color w:val="auto"/>
          <w:sz w:val="32"/>
          <w:szCs w:val="32"/>
        </w:rPr>
        <w:t>依法行政水平，自然资源系统法治政府建设工作稳步推进。现将202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年法治政府建设年度工作报告如下：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一、2022年度党政主要负责人履行推进法治建设第一责任人职责，加强法治政府建设情况</w:t>
      </w:r>
    </w:p>
    <w:p>
      <w:pPr>
        <w:spacing w:line="580" w:lineRule="exact"/>
        <w:ind w:firstLine="640" w:firstLineChars="200"/>
        <w:rPr>
          <w:rFonts w:hint="eastAsia" w:ascii="仿宋" w:hAnsi="仿宋" w:eastAsia="仿宋" w:cs="仿宋"/>
          <w:i w:val="0"/>
          <w:iCs w:val="0"/>
          <w:caps w:val="0"/>
          <w:color w:val="auto"/>
          <w:spacing w:val="0"/>
          <w:sz w:val="32"/>
          <w:szCs w:val="32"/>
        </w:rPr>
      </w:pPr>
      <w:r>
        <w:rPr>
          <w:rFonts w:hint="eastAsia" w:ascii="楷体" w:hAnsi="楷体" w:eastAsia="楷体"/>
          <w:color w:val="auto"/>
          <w:sz w:val="32"/>
          <w:szCs w:val="32"/>
        </w:rPr>
        <w:t>（一）高度重视法治建设工作</w:t>
      </w:r>
      <w:r>
        <w:rPr>
          <w:rFonts w:hint="eastAsia" w:ascii="楷体" w:hAnsi="楷体" w:eastAsia="楷体"/>
          <w:color w:val="auto"/>
          <w:sz w:val="32"/>
          <w:szCs w:val="32"/>
          <w:lang w:eastAsia="zh-CN"/>
        </w:rPr>
        <w:t>，</w:t>
      </w:r>
      <w:r>
        <w:rPr>
          <w:rFonts w:hint="eastAsia" w:ascii="楷体" w:hAnsi="楷体" w:eastAsia="楷体"/>
          <w:color w:val="auto"/>
          <w:sz w:val="32"/>
          <w:szCs w:val="32"/>
        </w:rPr>
        <w:t>强化法治政府组织领导。</w:t>
      </w:r>
      <w:r>
        <w:rPr>
          <w:rFonts w:hint="eastAsia" w:ascii="仿宋" w:hAnsi="仿宋" w:eastAsia="仿宋" w:cs="仿宋"/>
          <w:i w:val="0"/>
          <w:iCs w:val="0"/>
          <w:caps w:val="0"/>
          <w:color w:val="auto"/>
          <w:spacing w:val="0"/>
          <w:sz w:val="32"/>
          <w:szCs w:val="32"/>
        </w:rPr>
        <w:t>坚持</w:t>
      </w:r>
      <w:r>
        <w:rPr>
          <w:rFonts w:hint="eastAsia" w:ascii="仿宋" w:hAnsi="仿宋" w:eastAsia="仿宋" w:cs="仿宋"/>
          <w:i w:val="0"/>
          <w:iCs w:val="0"/>
          <w:caps w:val="0"/>
          <w:color w:val="auto"/>
          <w:spacing w:val="0"/>
          <w:sz w:val="32"/>
          <w:szCs w:val="32"/>
          <w:lang w:eastAsia="zh-CN"/>
        </w:rPr>
        <w:t>局</w:t>
      </w:r>
      <w:r>
        <w:rPr>
          <w:rFonts w:hint="eastAsia" w:ascii="仿宋" w:hAnsi="仿宋" w:eastAsia="仿宋" w:cs="仿宋"/>
          <w:i w:val="0"/>
          <w:iCs w:val="0"/>
          <w:caps w:val="0"/>
          <w:color w:val="auto"/>
          <w:spacing w:val="0"/>
          <w:sz w:val="32"/>
          <w:szCs w:val="32"/>
        </w:rPr>
        <w:t>党组对法治政府建设的领导，局党组认真履行推进法治建设领导职责，局主要领导认真履行第一责任人职责，带头尊法学法守法用法，对法治建设和普法工作亲自部署、重大问题亲自过问、重点环节亲自协调、重要任务亲自督办，与自然资源业务工作同部署、同推进、同督促、同考核，确保法治建设和普法工作落地见效。</w:t>
      </w:r>
      <w:r>
        <w:rPr>
          <w:rFonts w:hint="eastAsia" w:ascii="仿宋" w:hAnsi="仿宋" w:eastAsia="仿宋" w:cs="仿宋"/>
          <w:i w:val="0"/>
          <w:iCs w:val="0"/>
          <w:caps w:val="0"/>
          <w:color w:val="auto"/>
          <w:spacing w:val="0"/>
          <w:sz w:val="32"/>
          <w:szCs w:val="32"/>
          <w:lang w:eastAsia="zh-CN"/>
        </w:rPr>
        <w:t>我局</w:t>
      </w:r>
      <w:r>
        <w:rPr>
          <w:rFonts w:hint="eastAsia" w:ascii="仿宋" w:hAnsi="仿宋" w:eastAsia="仿宋" w:cs="仿宋"/>
          <w:i w:val="0"/>
          <w:iCs w:val="0"/>
          <w:caps w:val="0"/>
          <w:color w:val="auto"/>
          <w:spacing w:val="0"/>
          <w:sz w:val="32"/>
          <w:szCs w:val="32"/>
        </w:rPr>
        <w:t>专题研究制定了本单位《2022年全县自然资源法治工作要点》《2022年全县自然资源法治宣传教育工作要点》和《2022年度“谁执法谁普法”普法责任清单》，明确全县自然资源法治工作总体思路，确保法治宣传教育工作有计划、有重点、有步骤地深入开展</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 xml:space="preserve">努力做好法治政府建设各项工作。 </w:t>
      </w:r>
    </w:p>
    <w:p>
      <w:pPr>
        <w:spacing w:line="580" w:lineRule="exact"/>
        <w:ind w:firstLine="640" w:firstLineChars="200"/>
        <w:rPr>
          <w:rFonts w:hint="eastAsia" w:ascii="仿宋" w:hAnsi="仿宋" w:eastAsia="仿宋" w:cs="仿宋"/>
          <w:i w:val="0"/>
          <w:iCs w:val="0"/>
          <w:caps w:val="0"/>
          <w:color w:val="auto"/>
          <w:spacing w:val="0"/>
          <w:sz w:val="32"/>
          <w:szCs w:val="32"/>
          <w:lang w:val="en-US" w:eastAsia="zh-CN"/>
        </w:rPr>
      </w:pPr>
      <w:r>
        <w:rPr>
          <w:rFonts w:hint="eastAsia" w:ascii="楷体" w:hAnsi="楷体" w:eastAsia="楷体"/>
          <w:color w:val="auto"/>
          <w:sz w:val="32"/>
          <w:szCs w:val="32"/>
        </w:rPr>
        <w:t>（</w:t>
      </w:r>
      <w:r>
        <w:rPr>
          <w:rFonts w:hint="eastAsia" w:ascii="楷体" w:hAnsi="楷体" w:eastAsia="楷体"/>
          <w:color w:val="auto"/>
          <w:sz w:val="32"/>
          <w:szCs w:val="32"/>
          <w:lang w:eastAsia="zh-CN"/>
        </w:rPr>
        <w:t>二</w:t>
      </w:r>
      <w:r>
        <w:rPr>
          <w:rFonts w:hint="eastAsia" w:ascii="楷体" w:hAnsi="楷体" w:eastAsia="楷体"/>
          <w:color w:val="auto"/>
          <w:sz w:val="32"/>
          <w:szCs w:val="32"/>
        </w:rPr>
        <w:t>）加强对领导干部的法治宣传教育。</w:t>
      </w:r>
      <w:r>
        <w:rPr>
          <w:rFonts w:hint="eastAsia" w:ascii="仿宋" w:hAnsi="仿宋" w:eastAsia="仿宋" w:cs="仿宋"/>
          <w:i w:val="0"/>
          <w:iCs w:val="0"/>
          <w:caps w:val="0"/>
          <w:color w:val="auto"/>
          <w:spacing w:val="0"/>
          <w:sz w:val="32"/>
          <w:szCs w:val="32"/>
        </w:rPr>
        <w:t>切实发挥领导干部“关键少数”在法治政府建设中的“关键作用”，严格落实党组学法制度和领导干部年度学法制度</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将领导干部学法用法工作列</w:t>
      </w:r>
      <w:r>
        <w:rPr>
          <w:rFonts w:hint="eastAsia" w:ascii="仿宋" w:hAnsi="仿宋" w:eastAsia="仿宋" w:cs="仿宋"/>
          <w:i w:val="0"/>
          <w:iCs w:val="0"/>
          <w:caps w:val="0"/>
          <w:color w:val="auto"/>
          <w:spacing w:val="0"/>
          <w:sz w:val="32"/>
          <w:szCs w:val="32"/>
          <w:lang w:eastAsia="zh-CN"/>
        </w:rPr>
        <w:t>为</w:t>
      </w:r>
      <w:r>
        <w:rPr>
          <w:rFonts w:hint="eastAsia" w:ascii="仿宋" w:hAnsi="仿宋" w:eastAsia="仿宋" w:cs="仿宋"/>
          <w:i w:val="0"/>
          <w:iCs w:val="0"/>
          <w:caps w:val="0"/>
          <w:color w:val="auto"/>
          <w:spacing w:val="0"/>
          <w:sz w:val="32"/>
          <w:szCs w:val="32"/>
        </w:rPr>
        <w:t>局党组理论中心组学习的重要内容，制定了《2022年度自然资源系统学法计划》</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较好地做到了领导干部集体学法不少于4次。2022年2 月编制《2021年度自然资源管理重要政策法规文件汇编》，发放至县各部门、镇（办）领导班子成员及各业务科室</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教育引导各级领导干部知敬畏、存戒惧，自觉接受监督，在</w:t>
      </w:r>
      <w:r>
        <w:rPr>
          <w:rFonts w:hint="eastAsia" w:ascii="仿宋" w:hAnsi="仿宋" w:eastAsia="仿宋" w:cs="仿宋"/>
          <w:i w:val="0"/>
          <w:iCs w:val="0"/>
          <w:caps w:val="0"/>
          <w:color w:val="auto"/>
          <w:spacing w:val="0"/>
          <w:sz w:val="32"/>
          <w:szCs w:val="32"/>
          <w:lang w:eastAsia="zh-CN"/>
        </w:rPr>
        <w:t>自然资源系统</w:t>
      </w:r>
      <w:r>
        <w:rPr>
          <w:rFonts w:hint="eastAsia" w:ascii="仿宋" w:hAnsi="仿宋" w:eastAsia="仿宋" w:cs="仿宋"/>
          <w:i w:val="0"/>
          <w:iCs w:val="0"/>
          <w:caps w:val="0"/>
          <w:color w:val="auto"/>
          <w:spacing w:val="0"/>
          <w:sz w:val="32"/>
          <w:szCs w:val="32"/>
        </w:rPr>
        <w:t>形成法律至上、依法办事的善治良序。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二、2022年度推进法治政府建设的主要举措和成效</w:t>
      </w:r>
    </w:p>
    <w:p>
      <w:pPr>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rPr>
        <w:t>）</w:t>
      </w:r>
      <w:r>
        <w:rPr>
          <w:rFonts w:hint="eastAsia" w:ascii="楷体" w:hAnsi="楷体" w:eastAsia="楷体" w:cs="楷体"/>
          <w:bCs/>
          <w:color w:val="auto"/>
          <w:sz w:val="32"/>
          <w:szCs w:val="32"/>
        </w:rPr>
        <w:t>加强普法宣传，营造良好的法治建设氛围</w:t>
      </w:r>
      <w:r>
        <w:rPr>
          <w:rFonts w:hint="eastAsia" w:ascii="楷体" w:hAnsi="楷体" w:eastAsia="楷体" w:cs="楷体"/>
          <w:color w:val="auto"/>
          <w:sz w:val="32"/>
          <w:szCs w:val="32"/>
        </w:rPr>
        <w:t>。</w:t>
      </w:r>
    </w:p>
    <w:p>
      <w:pPr>
        <w:spacing w:line="580" w:lineRule="exact"/>
        <w:ind w:firstLine="640" w:firstLineChars="200"/>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专题学法</w:t>
      </w:r>
      <w:r>
        <w:rPr>
          <w:rFonts w:hint="eastAsia" w:ascii="仿宋" w:hAnsi="仿宋" w:eastAsia="仿宋" w:cs="仿宋"/>
          <w:color w:val="auto"/>
          <w:sz w:val="32"/>
          <w:szCs w:val="32"/>
          <w:lang w:eastAsia="zh-CN"/>
        </w:rPr>
        <w:t>，学考结合</w:t>
      </w:r>
      <w:r>
        <w:rPr>
          <w:rFonts w:hint="eastAsia" w:ascii="仿宋" w:hAnsi="仿宋" w:eastAsia="仿宋" w:cs="仿宋"/>
          <w:color w:val="auto"/>
          <w:sz w:val="32"/>
          <w:szCs w:val="32"/>
        </w:rPr>
        <w:t>。聚焦</w:t>
      </w:r>
      <w:r>
        <w:rPr>
          <w:rFonts w:hint="eastAsia" w:ascii="仿宋" w:hAnsi="仿宋" w:eastAsia="仿宋" w:cs="仿宋"/>
          <w:color w:val="auto"/>
          <w:sz w:val="32"/>
          <w:szCs w:val="32"/>
          <w:lang w:eastAsia="zh-CN"/>
        </w:rPr>
        <w:t>《宪法》</w:t>
      </w:r>
      <w:r>
        <w:rPr>
          <w:rFonts w:hint="eastAsia" w:ascii="仿宋" w:hAnsi="仿宋" w:eastAsia="仿宋" w:cs="仿宋"/>
          <w:color w:val="auto"/>
          <w:sz w:val="32"/>
          <w:szCs w:val="32"/>
        </w:rPr>
        <w:t>《土地管理法》《土地管理法实施条例》和《行政处罚法》等职能范围的法律法规，</w:t>
      </w:r>
      <w:r>
        <w:rPr>
          <w:rFonts w:hint="eastAsia" w:ascii="仿宋" w:hAnsi="仿宋" w:eastAsia="仿宋" w:cs="仿宋"/>
          <w:color w:val="auto"/>
          <w:sz w:val="32"/>
          <w:szCs w:val="32"/>
          <w:lang w:eastAsia="zh-CN"/>
        </w:rPr>
        <w:t>我局举办了一系列学法考法活动。组织全体干部职工</w:t>
      </w:r>
      <w:r>
        <w:rPr>
          <w:rFonts w:hint="eastAsia" w:ascii="仿宋" w:hAnsi="仿宋" w:eastAsia="仿宋" w:cs="仿宋"/>
          <w:color w:val="auto"/>
          <w:sz w:val="32"/>
          <w:szCs w:val="32"/>
        </w:rPr>
        <w:t>参加</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省厅“自然资源知识大讲堂”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观看庭审直播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2月份</w:t>
      </w:r>
      <w:r>
        <w:rPr>
          <w:rFonts w:hint="eastAsia" w:ascii="仿宋" w:hAnsi="仿宋" w:eastAsia="仿宋" w:cs="仿宋"/>
          <w:color w:val="auto"/>
          <w:sz w:val="32"/>
          <w:szCs w:val="32"/>
          <w:lang w:eastAsia="zh-CN"/>
        </w:rPr>
        <w:t>我局</w:t>
      </w:r>
      <w:r>
        <w:rPr>
          <w:rFonts w:hint="eastAsia" w:ascii="仿宋" w:hAnsi="仿宋" w:eastAsia="仿宋" w:cs="仿宋"/>
          <w:color w:val="auto"/>
          <w:sz w:val="32"/>
          <w:szCs w:val="32"/>
        </w:rPr>
        <w:t>组织开展了《行政处罚法》</w:t>
      </w:r>
      <w:r>
        <w:rPr>
          <w:rFonts w:hint="eastAsia" w:ascii="仿宋" w:hAnsi="仿宋" w:eastAsia="仿宋" w:cs="仿宋"/>
          <w:color w:val="auto"/>
          <w:sz w:val="32"/>
          <w:szCs w:val="32"/>
          <w:lang w:eastAsia="zh-CN"/>
        </w:rPr>
        <w:t>专题培训，</w:t>
      </w:r>
      <w:r>
        <w:rPr>
          <w:rFonts w:hint="eastAsia" w:ascii="仿宋" w:hAnsi="仿宋" w:eastAsia="仿宋" w:cs="仿宋"/>
          <w:color w:val="auto"/>
          <w:sz w:val="32"/>
          <w:szCs w:val="32"/>
        </w:rPr>
        <w:t>5月份单位法律顾问进行了自然资源领域案件解析专题培训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12月份组织了宪法专题学习活动。</w:t>
      </w:r>
      <w:r>
        <w:rPr>
          <w:rFonts w:hint="eastAsia" w:ascii="仿宋" w:hAnsi="仿宋" w:eastAsia="仿宋" w:cs="仿宋"/>
          <w:color w:val="auto"/>
          <w:sz w:val="32"/>
          <w:szCs w:val="32"/>
        </w:rPr>
        <w:t>积极</w:t>
      </w:r>
      <w:r>
        <w:rPr>
          <w:rFonts w:hint="eastAsia" w:ascii="仿宋" w:hAnsi="仿宋" w:eastAsia="仿宋" w:cs="仿宋"/>
          <w:color w:val="auto"/>
          <w:sz w:val="32"/>
          <w:szCs w:val="32"/>
          <w:lang w:eastAsia="zh-CN"/>
        </w:rPr>
        <w:t>组织相关执法人员</w:t>
      </w:r>
      <w:r>
        <w:rPr>
          <w:rFonts w:hint="eastAsia" w:ascii="仿宋" w:hAnsi="仿宋" w:eastAsia="仿宋" w:cs="仿宋"/>
          <w:color w:val="auto"/>
          <w:sz w:val="32"/>
          <w:szCs w:val="32"/>
        </w:rPr>
        <w:t>参加县司法局组织的202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年度行政执法人员执法证培训及考试活动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组织全局干部职工参加我局组织的2022年度宪法和自然资源法律知识考试；并</w:t>
      </w:r>
      <w:r>
        <w:rPr>
          <w:rFonts w:hint="eastAsia" w:ascii="仿宋" w:hAnsi="仿宋" w:eastAsia="仿宋" w:cs="仿宋"/>
          <w:i w:val="0"/>
          <w:iCs w:val="0"/>
          <w:caps w:val="0"/>
          <w:color w:val="auto"/>
          <w:spacing w:val="0"/>
          <w:sz w:val="32"/>
          <w:szCs w:val="32"/>
          <w:shd w:val="clear" w:fill="FFFFFF"/>
        </w:rPr>
        <w:t>组织</w:t>
      </w:r>
      <w:r>
        <w:rPr>
          <w:rFonts w:hint="eastAsia" w:ascii="仿宋" w:hAnsi="仿宋" w:eastAsia="仿宋" w:cs="仿宋"/>
          <w:i w:val="0"/>
          <w:iCs w:val="0"/>
          <w:caps w:val="0"/>
          <w:color w:val="auto"/>
          <w:spacing w:val="0"/>
          <w:sz w:val="32"/>
          <w:szCs w:val="32"/>
          <w:shd w:val="clear" w:fill="FFFFFF"/>
          <w:lang w:eastAsia="zh-CN"/>
        </w:rPr>
        <w:t>全局</w:t>
      </w:r>
      <w:r>
        <w:rPr>
          <w:rFonts w:hint="eastAsia" w:ascii="仿宋" w:hAnsi="仿宋" w:eastAsia="仿宋" w:cs="仿宋"/>
          <w:i w:val="0"/>
          <w:iCs w:val="0"/>
          <w:caps w:val="0"/>
          <w:color w:val="auto"/>
          <w:spacing w:val="0"/>
          <w:sz w:val="32"/>
          <w:szCs w:val="32"/>
          <w:shd w:val="clear" w:fill="FFFFFF"/>
        </w:rPr>
        <w:t>干部职工参加</w:t>
      </w:r>
      <w:r>
        <w:rPr>
          <w:rFonts w:hint="eastAsia" w:ascii="仿宋" w:hAnsi="仿宋" w:eastAsia="仿宋" w:cs="仿宋"/>
          <w:i w:val="0"/>
          <w:iCs w:val="0"/>
          <w:caps w:val="0"/>
          <w:color w:val="auto"/>
          <w:spacing w:val="0"/>
          <w:sz w:val="32"/>
          <w:szCs w:val="32"/>
          <w:shd w:val="clear" w:fill="FFFFFF"/>
          <w:lang w:eastAsia="zh-CN"/>
        </w:rPr>
        <w:t>淄博市</w:t>
      </w:r>
      <w:r>
        <w:rPr>
          <w:rFonts w:hint="eastAsia" w:ascii="仿宋" w:hAnsi="仿宋" w:eastAsia="仿宋" w:cs="仿宋"/>
          <w:i w:val="0"/>
          <w:iCs w:val="0"/>
          <w:caps w:val="0"/>
          <w:color w:val="auto"/>
          <w:spacing w:val="0"/>
          <w:sz w:val="32"/>
          <w:szCs w:val="32"/>
          <w:shd w:val="clear" w:fill="FFFFFF"/>
        </w:rPr>
        <w:t>2022年</w:t>
      </w:r>
      <w:r>
        <w:rPr>
          <w:rFonts w:hint="eastAsia" w:ascii="仿宋" w:hAnsi="仿宋" w:eastAsia="仿宋" w:cs="仿宋"/>
          <w:i w:val="0"/>
          <w:iCs w:val="0"/>
          <w:caps w:val="0"/>
          <w:color w:val="auto"/>
          <w:spacing w:val="0"/>
          <w:sz w:val="32"/>
          <w:szCs w:val="32"/>
          <w:shd w:val="clear" w:fill="FFFFFF"/>
          <w:lang w:eastAsia="zh-CN"/>
        </w:rPr>
        <w:t>度</w:t>
      </w:r>
      <w:r>
        <w:rPr>
          <w:rFonts w:hint="eastAsia" w:ascii="仿宋" w:hAnsi="仿宋" w:eastAsia="仿宋" w:cs="仿宋"/>
          <w:i w:val="0"/>
          <w:iCs w:val="0"/>
          <w:caps w:val="0"/>
          <w:color w:val="auto"/>
          <w:spacing w:val="0"/>
          <w:sz w:val="32"/>
          <w:szCs w:val="32"/>
          <w:shd w:val="clear" w:fill="FFFFFF"/>
        </w:rPr>
        <w:t>国家</w:t>
      </w:r>
      <w:r>
        <w:rPr>
          <w:rFonts w:hint="eastAsia" w:ascii="仿宋" w:hAnsi="仿宋" w:eastAsia="仿宋" w:cs="仿宋"/>
          <w:i w:val="0"/>
          <w:iCs w:val="0"/>
          <w:caps w:val="0"/>
          <w:color w:val="auto"/>
          <w:spacing w:val="0"/>
          <w:sz w:val="32"/>
          <w:szCs w:val="32"/>
          <w:shd w:val="clear" w:fill="FFFFFF"/>
          <w:lang w:eastAsia="zh-CN"/>
        </w:rPr>
        <w:t>工作人员学法考法活动，</w:t>
      </w:r>
      <w:r>
        <w:rPr>
          <w:rFonts w:hint="eastAsia" w:ascii="仿宋" w:hAnsi="仿宋" w:eastAsia="仿宋" w:cs="仿宋"/>
          <w:i w:val="0"/>
          <w:iCs w:val="0"/>
          <w:caps w:val="0"/>
          <w:color w:val="auto"/>
          <w:spacing w:val="0"/>
          <w:sz w:val="32"/>
          <w:szCs w:val="32"/>
          <w:shd w:val="clear" w:fill="FFFFFF"/>
        </w:rPr>
        <w:t>参考率、及格率均达100%。</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2.充分利用各级媒体做好法治宣传。充分利用“3·22”依法行政宣传日、“4·15”国家安全教育日、“4·22”地球日、“5·12”防灾减灾日、“6·25”全国土地日、“8· 29”测绘日和“12·4”国家宪法日形式多样地向社会各界开展了普及自然资源法律法规教育宣传活动。在各级传统媒体进行宣传的同时，充分利用高青县自然资源局微信公众号等网络平台做好法治宣传工作，提高自然资源法律法规在社会各界的知晓率，提高群众学法守法意识，为全面顺利推进依法行政奠定了坚实有力的社会基础。</w:t>
      </w:r>
    </w:p>
    <w:p>
      <w:pPr>
        <w:ind w:firstLine="627" w:firstLineChars="196"/>
        <w:rPr>
          <w:rFonts w:ascii="楷体" w:hAnsi="楷体" w:eastAsia="楷体"/>
          <w:bCs/>
          <w:color w:val="auto"/>
          <w:sz w:val="32"/>
          <w:szCs w:val="32"/>
        </w:rPr>
      </w:pPr>
      <w:r>
        <w:rPr>
          <w:rFonts w:hint="eastAsia" w:ascii="楷体" w:hAnsi="楷体" w:eastAsia="楷体"/>
          <w:bCs/>
          <w:color w:val="auto"/>
          <w:sz w:val="32"/>
          <w:szCs w:val="32"/>
        </w:rPr>
        <w:t>（</w:t>
      </w:r>
      <w:r>
        <w:rPr>
          <w:rFonts w:hint="eastAsia" w:ascii="楷体" w:hAnsi="楷体" w:eastAsia="楷体"/>
          <w:bCs/>
          <w:color w:val="auto"/>
          <w:sz w:val="32"/>
          <w:szCs w:val="32"/>
          <w:lang w:eastAsia="zh-CN"/>
        </w:rPr>
        <w:t>二</w:t>
      </w:r>
      <w:r>
        <w:rPr>
          <w:rFonts w:hint="eastAsia" w:ascii="楷体" w:hAnsi="楷体" w:eastAsia="楷体"/>
          <w:bCs/>
          <w:color w:val="auto"/>
          <w:sz w:val="32"/>
          <w:szCs w:val="32"/>
        </w:rPr>
        <w:t>）</w:t>
      </w:r>
      <w:r>
        <w:rPr>
          <w:rFonts w:ascii="楷体" w:hAnsi="楷体" w:eastAsia="楷体"/>
          <w:bCs/>
          <w:color w:val="auto"/>
          <w:sz w:val="32"/>
          <w:szCs w:val="32"/>
        </w:rPr>
        <w:t>依法全面履行政府职能</w:t>
      </w:r>
      <w:r>
        <w:rPr>
          <w:rFonts w:hint="eastAsia" w:ascii="楷体" w:hAnsi="楷体" w:eastAsia="楷体"/>
          <w:bCs/>
          <w:color w:val="auto"/>
          <w:sz w:val="32"/>
          <w:szCs w:val="32"/>
        </w:rPr>
        <w:t>，充分落实法治建设工作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坚持公正文明执法，加强执法规范化建设。一是</w:t>
      </w:r>
      <w:r>
        <w:rPr>
          <w:rFonts w:hint="eastAsia" w:ascii="仿宋" w:hAnsi="仿宋" w:eastAsia="仿宋" w:cs="仿宋"/>
          <w:color w:val="auto"/>
          <w:sz w:val="32"/>
          <w:szCs w:val="32"/>
          <w:lang w:eastAsia="zh-CN"/>
        </w:rPr>
        <w:t>严格</w:t>
      </w:r>
      <w:r>
        <w:rPr>
          <w:rFonts w:hint="eastAsia" w:ascii="仿宋" w:hAnsi="仿宋" w:eastAsia="仿宋" w:cs="仿宋"/>
          <w:color w:val="auto"/>
          <w:sz w:val="32"/>
          <w:szCs w:val="32"/>
        </w:rPr>
        <w:t>落实行政执法三项制度。完善执法人员、执法事项、执法流程等信息公示，做到事前公示信息准确，事中公示程序完整，事后公示结果及时。二是认真落实“双随机一公开”制度。建立并公开随机抽查事项清单、检查对象名录库、检查人员名录库、“双随机一公开”工作实施方案及实施细则。三是积极推进“互联网+监管”工作，加强行政执法工作的规范性。</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2.加快推进社会信用体系建设。</w:t>
      </w:r>
      <w:r>
        <w:rPr>
          <w:rFonts w:hint="eastAsia" w:ascii="仿宋" w:hAnsi="仿宋" w:eastAsia="仿宋" w:cs="仿宋"/>
          <w:color w:val="auto"/>
          <w:sz w:val="32"/>
          <w:szCs w:val="32"/>
        </w:rPr>
        <w:t>我局</w:t>
      </w:r>
      <w:r>
        <w:rPr>
          <w:rFonts w:hint="eastAsia" w:ascii="仿宋" w:hAnsi="仿宋" w:eastAsia="仿宋" w:cs="仿宋"/>
          <w:i w:val="0"/>
          <w:iCs w:val="0"/>
          <w:caps w:val="0"/>
          <w:color w:val="auto"/>
          <w:spacing w:val="0"/>
          <w:kern w:val="0"/>
          <w:sz w:val="32"/>
          <w:szCs w:val="32"/>
          <w:lang w:val="en-US" w:eastAsia="zh-CN" w:bidi="ar"/>
        </w:rPr>
        <w:t>按照“公开为常态、不公开为例外”的原则，</w:t>
      </w:r>
      <w:r>
        <w:rPr>
          <w:rFonts w:hint="eastAsia" w:ascii="仿宋" w:hAnsi="仿宋" w:eastAsia="仿宋" w:cs="仿宋"/>
          <w:color w:val="auto"/>
          <w:sz w:val="32"/>
          <w:szCs w:val="32"/>
        </w:rPr>
        <w:t>严格落实好信用信息公示工作，积极开展行政许可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行政处罚信用信息归集公示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宣传相关法规和政策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公开行政许可、行政处罚信息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保证更新准确、信息全面、内容完整、格式规范、运用法律法规无误。广泛宣传信用承诺的必要性、意义等，提高信用承诺制度的知晓率。通过多种形式宣传、提醒、督促各类市场主体按照自愿签订的原则作出信用承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2022年</w:t>
      </w:r>
      <w:r>
        <w:rPr>
          <w:rFonts w:hint="eastAsia" w:ascii="仿宋" w:hAnsi="仿宋" w:eastAsia="仿宋" w:cs="仿宋"/>
          <w:color w:val="auto"/>
          <w:sz w:val="32"/>
          <w:szCs w:val="32"/>
        </w:rPr>
        <w:t>，我</w:t>
      </w:r>
      <w:r>
        <w:rPr>
          <w:rFonts w:hint="eastAsia" w:ascii="仿宋" w:hAnsi="仿宋" w:eastAsia="仿宋" w:cs="仿宋"/>
          <w:color w:val="auto"/>
          <w:sz w:val="32"/>
          <w:szCs w:val="32"/>
          <w:lang w:eastAsia="zh-CN"/>
        </w:rPr>
        <w:t>局</w:t>
      </w:r>
      <w:r>
        <w:rPr>
          <w:rFonts w:hint="eastAsia" w:ascii="仿宋" w:hAnsi="仿宋" w:eastAsia="仿宋" w:cs="仿宋"/>
          <w:color w:val="auto"/>
          <w:sz w:val="32"/>
          <w:szCs w:val="32"/>
        </w:rPr>
        <w:t>上传信用承诺信息</w:t>
      </w:r>
      <w:r>
        <w:rPr>
          <w:rFonts w:hint="eastAsia" w:ascii="仿宋" w:hAnsi="仿宋" w:eastAsia="仿宋" w:cs="仿宋"/>
          <w:color w:val="auto"/>
          <w:sz w:val="32"/>
          <w:szCs w:val="32"/>
          <w:lang w:val="en-US" w:eastAsia="zh-CN"/>
        </w:rPr>
        <w:t>246</w:t>
      </w:r>
      <w:r>
        <w:rPr>
          <w:rFonts w:hint="eastAsia" w:ascii="仿宋" w:hAnsi="仿宋" w:eastAsia="仿宋" w:cs="仿宋"/>
          <w:color w:val="auto"/>
          <w:sz w:val="32"/>
          <w:szCs w:val="32"/>
        </w:rPr>
        <w:t>条。</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服务民生，优化营商环境。开展“假日预约+周末无休”服务、延时服务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为特殊人群提供上门服务、开通“绿色通道”等个性化服务措施，方便了办事群众和企业，优化了营商环境。今年，</w:t>
      </w:r>
      <w:r>
        <w:rPr>
          <w:rFonts w:hint="eastAsia" w:ascii="仿宋" w:hAnsi="仿宋" w:eastAsia="仿宋" w:cs="仿宋"/>
          <w:color w:val="auto"/>
          <w:sz w:val="32"/>
          <w:szCs w:val="32"/>
          <w:lang w:eastAsia="zh-CN"/>
        </w:rPr>
        <w:t>我局不动产登记中心</w:t>
      </w:r>
      <w:r>
        <w:rPr>
          <w:rFonts w:hint="eastAsia" w:ascii="仿宋" w:hAnsi="仿宋" w:eastAsia="仿宋" w:cs="仿宋"/>
          <w:color w:val="auto"/>
          <w:sz w:val="32"/>
          <w:szCs w:val="32"/>
        </w:rPr>
        <w:t>窗口共受理不动产登记业务20262件，发放不动产权证书4123份，出具不动产登记证明6385份，提供公开查询6475人次；农村“房地一体”完成不动产登记业务61837件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按时办结率100%。</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实行规范性文件“三统一”管理。严格执行规范性文件合法性审核，落实规范性文件的有效期制度，及时开展规范性文件修订、清理工作。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继续完善部门法律顾问制度。聘请山东青苑律师事务所由1名法律顾问和2名助理律师</w:t>
      </w:r>
      <w:r>
        <w:rPr>
          <w:rFonts w:hint="eastAsia" w:ascii="仿宋" w:hAnsi="仿宋" w:eastAsia="仿宋" w:cs="仿宋"/>
          <w:color w:val="auto"/>
          <w:sz w:val="32"/>
          <w:szCs w:val="32"/>
          <w:lang w:eastAsia="zh-CN"/>
        </w:rPr>
        <w:t>组成</w:t>
      </w:r>
      <w:r>
        <w:rPr>
          <w:rFonts w:hint="eastAsia" w:ascii="仿宋" w:hAnsi="仿宋" w:eastAsia="仿宋" w:cs="仿宋"/>
          <w:color w:val="auto"/>
          <w:sz w:val="32"/>
          <w:szCs w:val="32"/>
        </w:rPr>
        <w:t>的法律团队，共同参与本单位法律事务。</w:t>
      </w:r>
      <w:r>
        <w:rPr>
          <w:rFonts w:hint="eastAsia" w:ascii="仿宋" w:hAnsi="仿宋" w:eastAsia="仿宋" w:cs="仿宋"/>
          <w:i w:val="0"/>
          <w:iCs w:val="0"/>
          <w:caps w:val="0"/>
          <w:color w:val="auto"/>
          <w:spacing w:val="0"/>
          <w:sz w:val="32"/>
          <w:szCs w:val="32"/>
        </w:rPr>
        <w:t>我局在作出重大行政决策前都会咨询法律顾问的意见和建议，积极发挥法律顾问在重大行政决策合法性审查中的作用。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严格执行行政负责人出庭制度。按照“谁作为、谁应诉”原则，由作出该具体行政行为的业务工作机构为应诉承办机构，</w:t>
      </w:r>
      <w:r>
        <w:rPr>
          <w:rFonts w:hint="eastAsia" w:ascii="仿宋" w:hAnsi="仿宋" w:eastAsia="仿宋" w:cs="仿宋"/>
          <w:i w:val="0"/>
          <w:iCs w:val="0"/>
          <w:caps w:val="0"/>
          <w:color w:val="auto"/>
          <w:spacing w:val="0"/>
          <w:sz w:val="32"/>
          <w:szCs w:val="32"/>
        </w:rPr>
        <w:t>严格把握答辩时限，充分收集证据材料，牵头组织案情讨论，</w:t>
      </w:r>
      <w:r>
        <w:rPr>
          <w:rFonts w:hint="eastAsia" w:ascii="仿宋" w:hAnsi="仿宋" w:eastAsia="仿宋" w:cs="仿宋"/>
          <w:color w:val="auto"/>
          <w:sz w:val="32"/>
          <w:szCs w:val="32"/>
        </w:rPr>
        <w:t>严格履行行政机关负责人出庭应诉制度。</w:t>
      </w:r>
      <w:r>
        <w:rPr>
          <w:rFonts w:hint="eastAsia" w:ascii="仿宋" w:hAnsi="仿宋" w:eastAsia="仿宋" w:cs="仿宋"/>
          <w:color w:val="auto"/>
          <w:sz w:val="32"/>
          <w:szCs w:val="32"/>
          <w:lang w:val="en-US" w:eastAsia="zh-CN"/>
        </w:rPr>
        <w:t>2022年</w:t>
      </w:r>
      <w:r>
        <w:rPr>
          <w:rFonts w:hint="eastAsia" w:ascii="仿宋" w:hAnsi="仿宋" w:eastAsia="仿宋" w:cs="仿宋"/>
          <w:color w:val="auto"/>
          <w:sz w:val="32"/>
          <w:szCs w:val="32"/>
        </w:rPr>
        <w:t>我局</w:t>
      </w:r>
      <w:r>
        <w:rPr>
          <w:rFonts w:hint="eastAsia" w:ascii="仿宋" w:hAnsi="仿宋" w:eastAsia="仿宋" w:cs="仿宋"/>
          <w:i w:val="0"/>
          <w:iCs w:val="0"/>
          <w:caps w:val="0"/>
          <w:color w:val="auto"/>
          <w:spacing w:val="0"/>
          <w:sz w:val="32"/>
          <w:szCs w:val="32"/>
        </w:rPr>
        <w:t>涉诉开庭案</w:t>
      </w:r>
      <w:r>
        <w:rPr>
          <w:rFonts w:hint="eastAsia" w:ascii="仿宋" w:hAnsi="仿宋" w:eastAsia="仿宋" w:cs="仿宋"/>
          <w:i w:val="0"/>
          <w:iCs w:val="0"/>
          <w:caps w:val="0"/>
          <w:color w:val="auto"/>
          <w:spacing w:val="0"/>
          <w:sz w:val="32"/>
          <w:szCs w:val="32"/>
          <w:lang w:eastAsia="zh-CN"/>
        </w:rPr>
        <w:t>件</w:t>
      </w:r>
      <w:r>
        <w:rPr>
          <w:rFonts w:hint="eastAsia" w:ascii="仿宋" w:hAnsi="仿宋" w:eastAsia="仿宋" w:cs="仿宋"/>
          <w:color w:val="auto"/>
          <w:sz w:val="32"/>
          <w:szCs w:val="32"/>
        </w:rPr>
        <w:t>行政负责人出庭应诉率100%。</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严格执行重大事项决策程序。自觉执行《重大行政决策程序暂行条例》，进一步规范议事程序，推进决策科学化、民主化、法治化。对重要人事任免、重大项目安排、大额资金使用等重大事项，全部通过局党组会集体研究、集体决策，驻局纪检组全程参与、全程监督。对所有制发的规范性文件和重大执法决定，都经局</w:t>
      </w:r>
      <w:r>
        <w:rPr>
          <w:rFonts w:hint="eastAsia" w:ascii="仿宋" w:hAnsi="仿宋" w:eastAsia="仿宋" w:cs="仿宋"/>
          <w:color w:val="auto"/>
          <w:sz w:val="32"/>
          <w:szCs w:val="32"/>
          <w:lang w:eastAsia="zh-CN"/>
        </w:rPr>
        <w:t>政策</w:t>
      </w:r>
      <w:r>
        <w:rPr>
          <w:rFonts w:hint="eastAsia" w:ascii="仿宋" w:hAnsi="仿宋" w:eastAsia="仿宋" w:cs="仿宋"/>
          <w:color w:val="auto"/>
          <w:sz w:val="32"/>
          <w:szCs w:val="32"/>
        </w:rPr>
        <w:t>法规</w:t>
      </w:r>
      <w:r>
        <w:rPr>
          <w:rFonts w:hint="eastAsia" w:ascii="仿宋" w:hAnsi="仿宋" w:eastAsia="仿宋" w:cs="仿宋"/>
          <w:color w:val="auto"/>
          <w:sz w:val="32"/>
          <w:szCs w:val="32"/>
          <w:lang w:eastAsia="zh-CN"/>
        </w:rPr>
        <w:t>信访</w:t>
      </w:r>
      <w:r>
        <w:rPr>
          <w:rFonts w:hint="eastAsia" w:ascii="仿宋" w:hAnsi="仿宋" w:eastAsia="仿宋" w:cs="仿宋"/>
          <w:color w:val="auto"/>
          <w:sz w:val="32"/>
          <w:szCs w:val="32"/>
        </w:rPr>
        <w:t>科进行合法性审查，并充分征求法律顾问意见。</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全面推进政务信息公开。一是完善制度规范。修改完善依申请公开、信息发布、政府公报等工作制度和程序。二是多渠道多媒介公开政务信息。通过政府网站、新闻媒体、微信公众号等主动公开各类政府信息。</w:t>
      </w:r>
      <w:r>
        <w:rPr>
          <w:rFonts w:hint="eastAsia" w:ascii="仿宋" w:hAnsi="仿宋" w:eastAsia="仿宋" w:cs="仿宋"/>
          <w:color w:val="auto"/>
          <w:sz w:val="32"/>
          <w:szCs w:val="32"/>
          <w:lang w:val="en-US" w:eastAsia="zh-CN"/>
        </w:rPr>
        <w:t>2022年度共受理依申请信息公开28件（其中26件按期答复，2件未到期），主动公开政府信息539条。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三、2022年度推进法治政府建设存在的问题和不足</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面对新形势新任务，我局勇于担当，全力推进自然资源法治建设。但当前法治建设工作还存在一些不足。一是法治思维能力尚需增强。在实际工作中，法治建设工作人员对法律知识掌握得不够，离运用法治原则和精神去解决问题还有一段距离。</w:t>
      </w:r>
      <w:r>
        <w:rPr>
          <w:rFonts w:hint="eastAsia" w:ascii="仿宋" w:hAnsi="仿宋" w:eastAsia="仿宋" w:cstheme="minorBidi"/>
          <w:color w:val="auto"/>
          <w:kern w:val="2"/>
          <w:sz w:val="32"/>
          <w:szCs w:val="32"/>
          <w:lang w:val="en-US" w:eastAsia="zh-CN" w:bidi="ar-SA"/>
        </w:rPr>
        <w:t>二是基层执法力量薄弱。由于职能增加，业务量增多，我局现有执法人员数量配备不足，无法支撑强大的工作任务，亟需配备懂法律、熟悉自然资源业务的执法人员。</w:t>
      </w:r>
      <w:r>
        <w:rPr>
          <w:rFonts w:hint="eastAsia" w:ascii="仿宋" w:hAnsi="仿宋" w:eastAsia="仿宋"/>
          <w:color w:val="auto"/>
          <w:sz w:val="32"/>
          <w:szCs w:val="32"/>
          <w:lang w:val="en-US" w:eastAsia="zh-CN"/>
        </w:rPr>
        <w:t>三是自然资源法制宣传工作的基础还不扎实，基层法制工作的机构建设仍需加强。四是在法治政府建设的过程中缺少创新，法治建设工作形式有待进一步丰富。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四、2023年度推进法治政府建设的主要安排</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在2023年度法治政府建设工作中，</w:t>
      </w:r>
      <w:r>
        <w:rPr>
          <w:rFonts w:hint="eastAsia" w:ascii="仿宋" w:hAnsi="仿宋" w:eastAsia="仿宋" w:cs="仿宋"/>
          <w:color w:val="auto"/>
          <w:sz w:val="32"/>
          <w:szCs w:val="32"/>
        </w:rPr>
        <w:t>我局将以习近平法治思想为指导，持续落实法治政府建设各项要求，将齐心协力、奋发进取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真抓实干，深入推进依法行政，进一步</w:t>
      </w:r>
      <w:r>
        <w:rPr>
          <w:rFonts w:hint="eastAsia" w:ascii="仿宋" w:hAnsi="仿宋" w:eastAsia="仿宋" w:cs="仿宋"/>
          <w:color w:val="auto"/>
          <w:sz w:val="32"/>
          <w:szCs w:val="32"/>
          <w:lang w:eastAsia="zh-CN"/>
        </w:rPr>
        <w:t>推进</w:t>
      </w:r>
      <w:r>
        <w:rPr>
          <w:rFonts w:hint="eastAsia" w:ascii="仿宋" w:hAnsi="仿宋" w:eastAsia="仿宋" w:cs="仿宋"/>
          <w:color w:val="auto"/>
          <w:sz w:val="32"/>
          <w:szCs w:val="32"/>
        </w:rPr>
        <w:t>自然资源领域各项法治建设工作。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一是进一步学习贯彻习近平法治思想。深入学习宣传习近平法治思想，</w:t>
      </w:r>
      <w:r>
        <w:rPr>
          <w:rFonts w:hint="eastAsia" w:ascii="仿宋" w:hAnsi="仿宋" w:eastAsia="仿宋" w:cs="仿宋"/>
          <w:color w:val="auto"/>
          <w:sz w:val="32"/>
          <w:szCs w:val="32"/>
          <w:lang w:eastAsia="zh-CN"/>
        </w:rPr>
        <w:t>深入贯彻党的二十大精神，</w:t>
      </w:r>
      <w:r>
        <w:rPr>
          <w:rFonts w:hint="eastAsia" w:ascii="仿宋" w:hAnsi="仿宋" w:eastAsia="仿宋" w:cs="仿宋"/>
          <w:color w:val="auto"/>
          <w:sz w:val="32"/>
          <w:szCs w:val="32"/>
        </w:rPr>
        <w:t>加大普法力度，</w:t>
      </w:r>
      <w:r>
        <w:rPr>
          <w:rFonts w:hint="eastAsia" w:ascii="仿宋" w:hAnsi="仿宋" w:eastAsia="仿宋" w:cs="仿宋"/>
          <w:color w:val="auto"/>
          <w:sz w:val="32"/>
          <w:szCs w:val="32"/>
          <w:lang w:eastAsia="zh-CN"/>
        </w:rPr>
        <w:t>增强法治意识，</w:t>
      </w:r>
      <w:r>
        <w:rPr>
          <w:rFonts w:hint="eastAsia" w:ascii="仿宋" w:hAnsi="仿宋" w:eastAsia="仿宋" w:cs="仿宋"/>
          <w:color w:val="auto"/>
          <w:sz w:val="32"/>
          <w:szCs w:val="32"/>
        </w:rPr>
        <w:t>增强干部职工依法行权履职和依法办事能力</w:t>
      </w:r>
      <w:r>
        <w:rPr>
          <w:rFonts w:hint="eastAsia" w:ascii="仿宋" w:hAnsi="仿宋" w:eastAsia="仿宋" w:cs="仿宋"/>
          <w:color w:val="auto"/>
          <w:sz w:val="32"/>
          <w:szCs w:val="32"/>
          <w:lang w:eastAsia="zh-CN"/>
        </w:rPr>
        <w:t>，坚决维护法律权威</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二是进一步</w:t>
      </w:r>
      <w:r>
        <w:rPr>
          <w:rFonts w:hint="eastAsia" w:ascii="仿宋" w:hAnsi="仿宋" w:eastAsia="仿宋" w:cs="仿宋"/>
          <w:color w:val="auto"/>
          <w:sz w:val="32"/>
          <w:szCs w:val="32"/>
          <w:lang w:eastAsia="zh-CN"/>
        </w:rPr>
        <w:t>贯彻落实</w:t>
      </w:r>
      <w:r>
        <w:rPr>
          <w:rFonts w:hint="eastAsia" w:ascii="仿宋" w:hAnsi="仿宋" w:eastAsia="仿宋" w:cs="仿宋"/>
          <w:color w:val="auto"/>
          <w:sz w:val="32"/>
          <w:szCs w:val="32"/>
        </w:rPr>
        <w:t>“三项制度”。加大执法公示力度，对行政许可、行政处罚</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随机抽查结果</w:t>
      </w:r>
      <w:r>
        <w:rPr>
          <w:rFonts w:hint="eastAsia" w:ascii="仿宋" w:hAnsi="仿宋" w:eastAsia="仿宋" w:cs="仿宋"/>
          <w:color w:val="auto"/>
          <w:sz w:val="32"/>
          <w:szCs w:val="32"/>
          <w:lang w:eastAsia="zh-CN"/>
        </w:rPr>
        <w:t>全部</w:t>
      </w:r>
      <w:r>
        <w:rPr>
          <w:rFonts w:hint="eastAsia" w:ascii="仿宋" w:hAnsi="仿宋" w:eastAsia="仿宋" w:cs="仿宋"/>
          <w:color w:val="auto"/>
          <w:sz w:val="32"/>
          <w:szCs w:val="32"/>
        </w:rPr>
        <w:t>公开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确保公众对行政执法信息</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知情权</w:t>
      </w:r>
      <w:r>
        <w:rPr>
          <w:rFonts w:hint="eastAsia" w:ascii="仿宋" w:hAnsi="仿宋" w:eastAsia="仿宋" w:cs="仿宋"/>
          <w:color w:val="auto"/>
          <w:sz w:val="32"/>
          <w:szCs w:val="32"/>
          <w:lang w:eastAsia="zh-CN"/>
        </w:rPr>
        <w:t>，提升行政执法的公信力</w:t>
      </w:r>
      <w:r>
        <w:rPr>
          <w:rFonts w:hint="eastAsia" w:ascii="仿宋" w:hAnsi="仿宋" w:eastAsia="仿宋" w:cs="仿宋"/>
          <w:color w:val="auto"/>
          <w:sz w:val="32"/>
          <w:szCs w:val="32"/>
        </w:rPr>
        <w:t>。继续认真做好重大执法决定法制审核工作。开展案件评查活动，提高行政执法案件的质量。</w:t>
      </w:r>
      <w:bookmarkStart w:id="0" w:name="_GoBack"/>
      <w:bookmarkEnd w:id="0"/>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三是进一步加强法</w:t>
      </w:r>
      <w:r>
        <w:rPr>
          <w:rFonts w:hint="eastAsia" w:ascii="仿宋" w:hAnsi="仿宋" w:eastAsia="仿宋" w:cs="仿宋"/>
          <w:color w:val="auto"/>
          <w:sz w:val="32"/>
          <w:szCs w:val="32"/>
          <w:lang w:eastAsia="zh-CN"/>
        </w:rPr>
        <w:t>治</w:t>
      </w:r>
      <w:r>
        <w:rPr>
          <w:rFonts w:hint="eastAsia" w:ascii="仿宋" w:hAnsi="仿宋" w:eastAsia="仿宋" w:cs="仿宋"/>
          <w:color w:val="auto"/>
          <w:sz w:val="32"/>
          <w:szCs w:val="32"/>
        </w:rPr>
        <w:t>宣传培训。围绕《民法典》《土地管理法》《森林法》等法律法规，切实开展好业务学习培训，全面提升全局执法人员特别是各</w:t>
      </w:r>
      <w:r>
        <w:rPr>
          <w:rFonts w:hint="eastAsia" w:ascii="仿宋" w:hAnsi="仿宋" w:eastAsia="仿宋" w:cs="仿宋"/>
          <w:color w:val="auto"/>
          <w:sz w:val="32"/>
          <w:szCs w:val="32"/>
          <w:lang w:eastAsia="zh-CN"/>
        </w:rPr>
        <w:t>服务</w:t>
      </w:r>
      <w:r>
        <w:rPr>
          <w:rFonts w:hint="eastAsia" w:ascii="仿宋" w:hAnsi="仿宋" w:eastAsia="仿宋" w:cs="仿宋"/>
          <w:color w:val="auto"/>
          <w:sz w:val="32"/>
          <w:szCs w:val="32"/>
        </w:rPr>
        <w:t>所执法人员</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业务能力。创新普法形式，拓宽宣传</w:t>
      </w:r>
      <w:r>
        <w:rPr>
          <w:rFonts w:hint="eastAsia" w:ascii="仿宋" w:hAnsi="仿宋" w:eastAsia="仿宋" w:cs="仿宋"/>
          <w:color w:val="auto"/>
          <w:sz w:val="32"/>
          <w:szCs w:val="32"/>
          <w:lang w:eastAsia="zh-CN"/>
        </w:rPr>
        <w:t>途径</w:t>
      </w:r>
      <w:r>
        <w:rPr>
          <w:rFonts w:hint="eastAsia" w:ascii="仿宋" w:hAnsi="仿宋" w:eastAsia="仿宋" w:cs="仿宋"/>
          <w:color w:val="auto"/>
          <w:sz w:val="32"/>
          <w:szCs w:val="32"/>
        </w:rPr>
        <w:t>，充分利用微博、微信公众号等新</w:t>
      </w:r>
      <w:r>
        <w:rPr>
          <w:rFonts w:hint="eastAsia" w:ascii="仿宋" w:hAnsi="仿宋" w:eastAsia="仿宋" w:cs="仿宋"/>
          <w:color w:val="auto"/>
          <w:sz w:val="32"/>
          <w:szCs w:val="32"/>
          <w:lang w:eastAsia="zh-CN"/>
        </w:rPr>
        <w:t>媒体</w:t>
      </w:r>
      <w:r>
        <w:rPr>
          <w:rFonts w:hint="eastAsia" w:ascii="仿宋" w:hAnsi="仿宋" w:eastAsia="仿宋" w:cs="仿宋"/>
          <w:color w:val="auto"/>
          <w:sz w:val="32"/>
          <w:szCs w:val="32"/>
        </w:rPr>
        <w:t>，加</w:t>
      </w:r>
      <w:r>
        <w:rPr>
          <w:rFonts w:hint="eastAsia" w:ascii="仿宋" w:hAnsi="仿宋" w:eastAsia="仿宋" w:cs="仿宋"/>
          <w:color w:val="auto"/>
          <w:sz w:val="32"/>
          <w:szCs w:val="32"/>
          <w:lang w:eastAsia="zh-CN"/>
        </w:rPr>
        <w:t>强</w:t>
      </w:r>
      <w:r>
        <w:rPr>
          <w:rFonts w:hint="eastAsia" w:ascii="仿宋" w:hAnsi="仿宋" w:eastAsia="仿宋" w:cs="仿宋"/>
          <w:color w:val="auto"/>
          <w:sz w:val="32"/>
          <w:szCs w:val="32"/>
        </w:rPr>
        <w:t>对自然资源政策法规和典型案例的推送宣传。</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是进一步创新管理服务，持续优化营商服务环境，全面推进各项工作上水平、上档次。</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五是加强法治政府建设信息公开工作。持续推进依法行政信息公开工作，及时发布</w:t>
      </w:r>
      <w:r>
        <w:rPr>
          <w:rFonts w:hint="eastAsia" w:ascii="仿宋" w:hAnsi="仿宋" w:eastAsia="仿宋" w:cs="仿宋"/>
          <w:i w:val="0"/>
          <w:iCs w:val="0"/>
          <w:caps w:val="0"/>
          <w:color w:val="auto"/>
          <w:spacing w:val="0"/>
          <w:sz w:val="32"/>
          <w:szCs w:val="32"/>
          <w:shd w:val="clear" w:fill="FFFFFF"/>
        </w:rPr>
        <w:t>现行有效的规范性文件</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工作会议信息</w:t>
      </w:r>
      <w:r>
        <w:rPr>
          <w:rFonts w:hint="eastAsia" w:ascii="仿宋" w:hAnsi="仿宋" w:eastAsia="仿宋" w:cs="仿宋"/>
          <w:color w:val="auto"/>
          <w:sz w:val="32"/>
          <w:szCs w:val="32"/>
          <w:lang w:val="en-US" w:eastAsia="zh-CN"/>
        </w:rPr>
        <w:t>等政府信息。切实做好依申请信息公开答复工作，做到答复依法有据、严谨规范、符合期限。</w:t>
      </w:r>
    </w:p>
    <w:p>
      <w:pPr>
        <w:rPr>
          <w:rFonts w:hint="eastAsia" w:ascii="微软雅黑" w:hAnsi="微软雅黑" w:eastAsia="微软雅黑" w:cs="微软雅黑"/>
          <w:i w:val="0"/>
          <w:iCs w:val="0"/>
          <w:caps w:val="0"/>
          <w:color w:val="auto"/>
          <w:spacing w:val="0"/>
          <w:sz w:val="21"/>
          <w:szCs w:val="21"/>
          <w:shd w:val="clear" w:fill="FFFFFF"/>
        </w:rPr>
      </w:pPr>
    </w:p>
    <w:p>
      <w:pPr>
        <w:ind w:firstLine="640" w:firstLineChars="200"/>
        <w:jc w:val="right"/>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lang w:eastAsia="zh-CN"/>
        </w:rPr>
        <w:t>高青县自然资源局</w:t>
      </w:r>
    </w:p>
    <w:p>
      <w:pPr>
        <w:ind w:firstLine="640" w:firstLineChars="200"/>
        <w:jc w:val="right"/>
        <w:rPr>
          <w:rFonts w:hint="default"/>
          <w:color w:val="auto"/>
          <w:lang w:val="en-US" w:eastAsia="zh-CN"/>
        </w:rPr>
      </w:pPr>
      <w:r>
        <w:rPr>
          <w:rFonts w:hint="eastAsia" w:ascii="仿宋" w:hAnsi="仿宋" w:eastAsia="仿宋" w:cs="仿宋"/>
          <w:i w:val="0"/>
          <w:iCs w:val="0"/>
          <w:caps w:val="0"/>
          <w:color w:val="auto"/>
          <w:spacing w:val="0"/>
          <w:sz w:val="32"/>
          <w:szCs w:val="32"/>
          <w:shd w:val="clear" w:fill="FFFFFF"/>
          <w:lang w:val="en-US" w:eastAsia="zh-CN"/>
        </w:rPr>
        <w:t>2023年1月10日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w:t>
                    </w: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MWIxMTU1YTI2OWQzZGUxNmFhZGQ4Y2VhNzIwY2UifQ=="/>
  </w:docVars>
  <w:rsids>
    <w:rsidRoot w:val="06B122EB"/>
    <w:rsid w:val="06B122EB"/>
    <w:rsid w:val="0AF71D29"/>
    <w:rsid w:val="10951784"/>
    <w:rsid w:val="11FC1ECD"/>
    <w:rsid w:val="1FD86402"/>
    <w:rsid w:val="23FD6C49"/>
    <w:rsid w:val="27082C6B"/>
    <w:rsid w:val="2A9767DF"/>
    <w:rsid w:val="317B42DB"/>
    <w:rsid w:val="3DE90CA8"/>
    <w:rsid w:val="43246555"/>
    <w:rsid w:val="43CF3A03"/>
    <w:rsid w:val="47FE1203"/>
    <w:rsid w:val="48CD3E24"/>
    <w:rsid w:val="4B373E0F"/>
    <w:rsid w:val="4EEA72EB"/>
    <w:rsid w:val="507F4DF2"/>
    <w:rsid w:val="52575082"/>
    <w:rsid w:val="693B6407"/>
    <w:rsid w:val="6D0D0A19"/>
    <w:rsid w:val="748D5459"/>
    <w:rsid w:val="782D1E3A"/>
    <w:rsid w:val="7DF22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Heading #2|1"/>
    <w:basedOn w:val="1"/>
    <w:qFormat/>
    <w:uiPriority w:val="0"/>
    <w:pPr>
      <w:spacing w:after="410" w:line="520" w:lineRule="exact"/>
      <w:jc w:val="center"/>
      <w:outlineLvl w:val="1"/>
    </w:pPr>
    <w:rPr>
      <w:rFonts w:ascii="宋体" w:hAnsi="宋体" w:cs="宋体"/>
      <w:sz w:val="42"/>
      <w:szCs w:val="42"/>
      <w:lang w:val="zh-TW" w:eastAsia="zh-TW" w:bidi="zh-TW"/>
    </w:rPr>
  </w:style>
  <w:style w:type="paragraph" w:customStyle="1" w:styleId="9">
    <w:name w:val="Body text|1"/>
    <w:basedOn w:val="1"/>
    <w:qFormat/>
    <w:uiPriority w:val="0"/>
    <w:pPr>
      <w:spacing w:line="379"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3368</Words>
  <Characters>3488</Characters>
  <Lines>0</Lines>
  <Paragraphs>0</Paragraphs>
  <TotalTime>390</TotalTime>
  <ScaleCrop>false</ScaleCrop>
  <LinksUpToDate>false</LinksUpToDate>
  <CharactersWithSpaces>3491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2023-01-03T00:44:00Z</dcterms:created>
  <dc:creator>稳稳</dc:creator>
  <cp:lastModifiedBy>稳稳</cp:lastModifiedBy>
  <cp:lastPrinted>2023-01-10T09:05:00Z</cp:lastPrinted>
  <dcterms:modified xsi:type="dcterms:W3CDTF">2023-01-12T02:25:56Z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765C39E99C0F4A7CBED374592DA37B4A</vt:lpwstr>
  </property>
</Properties>
</file>